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E4579A" w:rsidRDefault="00F131D8" w:rsidP="00F131D8">
      <w:pPr>
        <w:jc w:val="center"/>
      </w:pPr>
      <w:r>
        <w:t>A Monthly Insight in to</w:t>
      </w:r>
      <w:r w:rsidRPr="00E4579A">
        <w:t xml:space="preserve"> the</w:t>
      </w:r>
      <w:r>
        <w:t xml:space="preserve"> Happenings </w:t>
      </w:r>
      <w:r w:rsidRPr="00E4579A">
        <w:t>at MSDE</w:t>
      </w:r>
    </w:p>
    <w:p w:rsidR="00F131D8" w:rsidRPr="00E4579A" w:rsidRDefault="009852A3" w:rsidP="00F131D8">
      <w:pPr>
        <w:jc w:val="center"/>
      </w:pPr>
      <w:r>
        <w:t>Volume 1 Issue 11</w:t>
      </w:r>
    </w:p>
    <w:p w:rsidR="00F131D8" w:rsidRPr="00E4579A" w:rsidRDefault="00F131D8" w:rsidP="00F131D8"/>
    <w:p w:rsidR="00372C61" w:rsidRDefault="00F131D8" w:rsidP="00372C61">
      <w:pPr>
        <w:pStyle w:val="Heading2"/>
      </w:pPr>
      <w:r w:rsidRPr="00E4579A">
        <w:t>In this issue:</w:t>
      </w:r>
    </w:p>
    <w:p w:rsidR="00372C61" w:rsidRPr="00153280" w:rsidRDefault="00153280" w:rsidP="00372C61">
      <w:pPr>
        <w:numPr>
          <w:ilvl w:val="0"/>
          <w:numId w:val="1"/>
        </w:numPr>
        <w:rPr>
          <w:rStyle w:val="Hyperlink"/>
        </w:rPr>
      </w:pPr>
      <w:r>
        <w:fldChar w:fldCharType="begin"/>
      </w:r>
      <w:r>
        <w:instrText xml:space="preserve"> HYPERLINK  \l "_EMPLOYEE_OF_THE" </w:instrText>
      </w:r>
      <w:r>
        <w:fldChar w:fldCharType="separate"/>
      </w:r>
      <w:r w:rsidR="00372C61" w:rsidRPr="00153280">
        <w:rPr>
          <w:rStyle w:val="Hyperlink"/>
        </w:rPr>
        <w:t>Employee of the Month</w:t>
      </w:r>
    </w:p>
    <w:p w:rsidR="00D737F7" w:rsidRDefault="00153280" w:rsidP="00D737F7">
      <w:pPr>
        <w:pStyle w:val="ListParagraph"/>
        <w:numPr>
          <w:ilvl w:val="0"/>
          <w:numId w:val="1"/>
        </w:numPr>
      </w:pPr>
      <w:r>
        <w:fldChar w:fldCharType="end"/>
      </w:r>
      <w:hyperlink w:anchor="_State_Board_Meeting" w:history="1">
        <w:r w:rsidR="00D737F7" w:rsidRPr="00153280">
          <w:rPr>
            <w:rStyle w:val="Hyperlink"/>
          </w:rPr>
          <w:t>State Board Actions: January</w:t>
        </w:r>
      </w:hyperlink>
    </w:p>
    <w:p w:rsidR="00153280" w:rsidRPr="00153280" w:rsidRDefault="00153280" w:rsidP="00D737F7">
      <w:pPr>
        <w:pStyle w:val="ListParagraph"/>
        <w:numPr>
          <w:ilvl w:val="0"/>
          <w:numId w:val="1"/>
        </w:numPr>
        <w:rPr>
          <w:sz w:val="32"/>
        </w:rPr>
      </w:pPr>
      <w:hyperlink w:anchor="_Maryland’s_2017-2018_Milken" w:history="1">
        <w:r w:rsidRPr="00153280">
          <w:rPr>
            <w:rStyle w:val="Hyperlink"/>
            <w:szCs w:val="40"/>
            <w:lang w:eastAsia="en-US"/>
          </w:rPr>
          <w:t>Maryland’s 2017-2018 Milken Educator Awardee</w:t>
        </w:r>
      </w:hyperlink>
    </w:p>
    <w:p w:rsidR="00F131D8" w:rsidRPr="00B557C6" w:rsidRDefault="00B557C6" w:rsidP="00F131D8">
      <w:pPr>
        <w:pStyle w:val="ListParagraph"/>
        <w:numPr>
          <w:ilvl w:val="0"/>
          <w:numId w:val="1"/>
        </w:numPr>
        <w:rPr>
          <w:rStyle w:val="Hyperlink"/>
        </w:rPr>
      </w:pPr>
      <w:r>
        <w:fldChar w:fldCharType="begin"/>
      </w:r>
      <w:r w:rsidR="00153280">
        <w:instrText>HYPERLINK  \l "_Say_Hello_&gt;&gt;&gt;"</w:instrText>
      </w:r>
      <w:r>
        <w:fldChar w:fldCharType="separate"/>
      </w:r>
      <w:r w:rsidR="00F131D8" w:rsidRPr="00B557C6">
        <w:rPr>
          <w:rStyle w:val="Hyperlink"/>
        </w:rPr>
        <w:t>Say Hello</w:t>
      </w:r>
    </w:p>
    <w:p w:rsidR="00F131D8" w:rsidRPr="00B557C6" w:rsidRDefault="00B557C6" w:rsidP="00F131D8">
      <w:pPr>
        <w:pStyle w:val="ListParagraph"/>
        <w:numPr>
          <w:ilvl w:val="0"/>
          <w:numId w:val="1"/>
        </w:numPr>
        <w:rPr>
          <w:rStyle w:val="Hyperlink"/>
        </w:rPr>
      </w:pPr>
      <w:r>
        <w:fldChar w:fldCharType="end"/>
      </w:r>
      <w:r>
        <w:fldChar w:fldCharType="begin"/>
      </w:r>
      <w:r w:rsidR="00153280">
        <w:instrText>HYPERLINK  \l "_Best_Wishes_&gt;&gt;_3"</w:instrText>
      </w:r>
      <w:r>
        <w:fldChar w:fldCharType="separate"/>
      </w:r>
      <w:r w:rsidR="00F131D8" w:rsidRPr="00B557C6">
        <w:rPr>
          <w:rStyle w:val="Hyperlink"/>
        </w:rPr>
        <w:t>Best Wishes</w:t>
      </w:r>
    </w:p>
    <w:p w:rsidR="00B170CE" w:rsidRPr="006D350B" w:rsidRDefault="00B557C6" w:rsidP="00B170CE">
      <w:pPr>
        <w:numPr>
          <w:ilvl w:val="0"/>
          <w:numId w:val="1"/>
        </w:numPr>
        <w:rPr>
          <w:rStyle w:val="Hyperlink"/>
        </w:rPr>
      </w:pPr>
      <w:r>
        <w:fldChar w:fldCharType="end"/>
      </w:r>
      <w:r w:rsidR="006D350B">
        <w:fldChar w:fldCharType="begin"/>
      </w:r>
      <w:r w:rsidR="00153280">
        <w:instrText>HYPERLINK  \l "_CUSTOMER_SERVICE_CORNER_1"</w:instrText>
      </w:r>
      <w:r w:rsidR="006D350B">
        <w:fldChar w:fldCharType="separate"/>
      </w:r>
      <w:r w:rsidR="00007B3E" w:rsidRPr="006D350B">
        <w:rPr>
          <w:rStyle w:val="Hyperlink"/>
        </w:rPr>
        <w:t xml:space="preserve">Customer Service Corner </w:t>
      </w:r>
      <w:r w:rsidR="00B170CE" w:rsidRPr="006D350B">
        <w:rPr>
          <w:rStyle w:val="Hyperlink"/>
        </w:rPr>
        <w:t xml:space="preserve">  </w:t>
      </w:r>
    </w:p>
    <w:p w:rsidR="006D2FE1" w:rsidRPr="006D2FE1" w:rsidRDefault="006D350B" w:rsidP="006D2FE1">
      <w:r>
        <w:fldChar w:fldCharType="end"/>
      </w:r>
      <w:bookmarkStart w:id="0" w:name="_Maryland_Charity_Campaign_1"/>
      <w:bookmarkEnd w:id="0"/>
    </w:p>
    <w:p w:rsidR="00F131D8" w:rsidRPr="00E4579A" w:rsidRDefault="00F131D8" w:rsidP="00F131D8"/>
    <w:p w:rsidR="00F131D8" w:rsidRDefault="00F131D8" w:rsidP="00F131D8">
      <w:pPr>
        <w:pStyle w:val="Heading2"/>
      </w:pPr>
      <w:bookmarkStart w:id="1" w:name="_EMPLOYEE_OF_THE"/>
      <w:bookmarkEnd w:id="1"/>
      <w:r w:rsidRPr="00E4579A">
        <w:t>EMPLOYEE OF THE MONTH!</w:t>
      </w:r>
    </w:p>
    <w:p w:rsidR="00F131D8" w:rsidRDefault="00F131D8" w:rsidP="00F131D8"/>
    <w:p w:rsidR="00576FE2" w:rsidRDefault="00F131D8" w:rsidP="00F131D8">
      <w:r w:rsidRPr="00E4579A">
        <w:t>M</w:t>
      </w:r>
      <w:r>
        <w:t>SDE i</w:t>
      </w:r>
      <w:r w:rsidR="00972B59">
        <w:t>s</w:t>
      </w:r>
      <w:r w:rsidR="00D737F7">
        <w:t xml:space="preserve"> proud to announce our February 2018</w:t>
      </w:r>
      <w:r w:rsidRPr="00E4579A">
        <w:t xml:space="preserve"> Employee </w:t>
      </w:r>
      <w:r w:rsidR="00576FE2">
        <w:t xml:space="preserve">of the Month: </w:t>
      </w:r>
      <w:r w:rsidR="00D737F7">
        <w:t xml:space="preserve">Kathleen Klein! </w:t>
      </w:r>
    </w:p>
    <w:p w:rsidR="00D737F7" w:rsidRDefault="00D737F7" w:rsidP="00F131D8"/>
    <w:p w:rsidR="00D737F7" w:rsidRPr="00D737F7" w:rsidRDefault="00D737F7" w:rsidP="00D737F7">
      <w:pPr>
        <w:rPr>
          <w:lang w:eastAsia="en-US"/>
        </w:rPr>
      </w:pPr>
      <w:r w:rsidRPr="00D737F7">
        <w:rPr>
          <w:lang w:eastAsia="en-US"/>
        </w:rPr>
        <w:t>Kathleen Klein is an Administrative Officer III in the MSDE Office of Human Resources, serving as the special assistant to t</w:t>
      </w:r>
      <w:r>
        <w:rPr>
          <w:lang w:eastAsia="en-US"/>
        </w:rPr>
        <w:t>he Human Resources Director. </w:t>
      </w:r>
      <w:r w:rsidRPr="00D737F7">
        <w:rPr>
          <w:lang w:eastAsia="en-US"/>
        </w:rPr>
        <w:t>Ka</w:t>
      </w:r>
      <w:r>
        <w:rPr>
          <w:lang w:eastAsia="en-US"/>
        </w:rPr>
        <w:t xml:space="preserve">thy was nominated by her </w:t>
      </w:r>
      <w:r w:rsidRPr="00D737F7">
        <w:rPr>
          <w:lang w:eastAsia="en-US"/>
        </w:rPr>
        <w:t>supervisor, Steve Serra.</w:t>
      </w:r>
    </w:p>
    <w:p w:rsidR="00D737F7" w:rsidRPr="00D737F7" w:rsidRDefault="00D737F7" w:rsidP="00D737F7">
      <w:pPr>
        <w:rPr>
          <w:lang w:eastAsia="en-US"/>
        </w:rPr>
      </w:pPr>
      <w:r w:rsidRPr="00D737F7">
        <w:rPr>
          <w:lang w:eastAsia="en-US"/>
        </w:rPr>
        <w:t> </w:t>
      </w:r>
    </w:p>
    <w:p w:rsidR="00D737F7" w:rsidRPr="00D737F7" w:rsidRDefault="00D737F7" w:rsidP="00D737F7">
      <w:pPr>
        <w:rPr>
          <w:lang w:eastAsia="en-US"/>
        </w:rPr>
      </w:pPr>
      <w:r w:rsidRPr="00D737F7">
        <w:rPr>
          <w:lang w:eastAsia="en-US"/>
        </w:rPr>
        <w:t xml:space="preserve">Below is a summary of the nomination submitted on Kathleen’s behalf: </w:t>
      </w:r>
    </w:p>
    <w:p w:rsidR="00D737F7" w:rsidRPr="00D737F7" w:rsidRDefault="00D737F7" w:rsidP="00D737F7">
      <w:pPr>
        <w:rPr>
          <w:lang w:eastAsia="en-US"/>
        </w:rPr>
      </w:pPr>
      <w:r w:rsidRPr="00D737F7">
        <w:rPr>
          <w:lang w:eastAsia="en-US"/>
        </w:rPr>
        <w:t> </w:t>
      </w:r>
    </w:p>
    <w:p w:rsidR="00D737F7" w:rsidRDefault="00D737F7" w:rsidP="00D737F7">
      <w:pPr>
        <w:rPr>
          <w:lang w:eastAsia="en-US"/>
        </w:rPr>
      </w:pPr>
      <w:r w:rsidRPr="00D737F7">
        <w:rPr>
          <w:lang w:eastAsia="en-US"/>
        </w:rPr>
        <w:t>Kathy Klein is an exceptional MSDE employee who continues to perform at the highest levels, works tirelessly in the best       interests of the agency , and is always willing to pitch in for the good of the agency.  Kathy is a total team-player with a “can do”    attitude who willingly assumes additional duties and tasks whenever she is asked based o</w:t>
      </w:r>
      <w:r>
        <w:rPr>
          <w:lang w:eastAsia="en-US"/>
        </w:rPr>
        <w:t xml:space="preserve">n the strategic needs of the </w:t>
      </w:r>
      <w:r w:rsidRPr="00D737F7">
        <w:rPr>
          <w:lang w:eastAsia="en-US"/>
        </w:rPr>
        <w:t xml:space="preserve">Office of Human Resources (OHR) and MSDE.  </w:t>
      </w:r>
    </w:p>
    <w:p w:rsidR="00D737F7" w:rsidRDefault="00D737F7" w:rsidP="00D737F7">
      <w:pPr>
        <w:spacing w:after="100"/>
        <w:rPr>
          <w:rFonts w:ascii="Fira Sans" w:hAnsi="Fira Sans"/>
          <w:sz w:val="19"/>
          <w:szCs w:val="19"/>
        </w:rPr>
      </w:pPr>
    </w:p>
    <w:p w:rsidR="00D737F7" w:rsidRPr="00D737F7" w:rsidRDefault="00D737F7" w:rsidP="00D737F7">
      <w:pPr>
        <w:spacing w:after="100"/>
        <w:rPr>
          <w:lang w:eastAsia="en-US"/>
        </w:rPr>
      </w:pPr>
      <w:r w:rsidRPr="00D737F7">
        <w:rPr>
          <w:lang w:eastAsia="en-US"/>
        </w:rPr>
        <w:t xml:space="preserve">Kathy is a role model </w:t>
      </w:r>
      <w:r>
        <w:rPr>
          <w:lang w:eastAsia="en-US"/>
        </w:rPr>
        <w:t xml:space="preserve">for professional </w:t>
      </w:r>
      <w:r w:rsidRPr="00D737F7">
        <w:rPr>
          <w:lang w:eastAsia="en-US"/>
        </w:rPr>
        <w:t>behavior, and she is extremely patient</w:t>
      </w:r>
      <w:r>
        <w:rPr>
          <w:lang w:eastAsia="en-US"/>
        </w:rPr>
        <w:t xml:space="preserve">, </w:t>
      </w:r>
      <w:r w:rsidRPr="00D737F7">
        <w:rPr>
          <w:lang w:eastAsia="en-US"/>
        </w:rPr>
        <w:t>perceptive and emotionally intelligent. She routinely and</w:t>
      </w:r>
      <w:r>
        <w:rPr>
          <w:lang w:eastAsia="en-US"/>
        </w:rPr>
        <w:t xml:space="preserve"> carefully handles highly </w:t>
      </w:r>
      <w:r w:rsidRPr="00D737F7">
        <w:rPr>
          <w:lang w:eastAsia="en-US"/>
        </w:rPr>
        <w:t>confidential information and data, sharing it only on a need to know basis, with our        customers and within OHR.  She handles a large variety of administrative details with ease, and she often assists the other managers and professional staff in refining and editing documents. </w:t>
      </w:r>
    </w:p>
    <w:p w:rsidR="00D737F7" w:rsidRDefault="00D737F7" w:rsidP="00D737F7">
      <w:pPr>
        <w:spacing w:after="100"/>
        <w:rPr>
          <w:lang w:eastAsia="en-US"/>
        </w:rPr>
      </w:pPr>
    </w:p>
    <w:p w:rsidR="00D737F7" w:rsidRPr="00D737F7" w:rsidRDefault="00D737F7" w:rsidP="00D737F7">
      <w:pPr>
        <w:spacing w:after="100"/>
        <w:rPr>
          <w:lang w:eastAsia="en-US"/>
        </w:rPr>
      </w:pPr>
      <w:r w:rsidRPr="00D737F7">
        <w:rPr>
          <w:lang w:eastAsia="en-US"/>
        </w:rPr>
        <w:t>As the primary OHR communications resource for OHR, Kathy is commended for designing and implementing the OHR Google Site. This resource has been exceptional in terms of HR communicati</w:t>
      </w:r>
      <w:r>
        <w:rPr>
          <w:lang w:eastAsia="en-US"/>
        </w:rPr>
        <w:t xml:space="preserve">ons to ensure employees </w:t>
      </w:r>
      <w:r w:rsidRPr="00D737F7">
        <w:rPr>
          <w:lang w:eastAsia="en-US"/>
        </w:rPr>
        <w:t>understand the roles of staff in the office, and to ensure that policies, procedures and forms are readily ava</w:t>
      </w:r>
      <w:r>
        <w:rPr>
          <w:lang w:eastAsia="en-US"/>
        </w:rPr>
        <w:t xml:space="preserve">ilable, and emergency  </w:t>
      </w:r>
      <w:r w:rsidRPr="00D737F7">
        <w:rPr>
          <w:lang w:eastAsia="en-US"/>
        </w:rPr>
        <w:t>information is highly accessible.</w:t>
      </w:r>
    </w:p>
    <w:p w:rsidR="00D737F7" w:rsidRDefault="00D737F7" w:rsidP="00D737F7">
      <w:pPr>
        <w:spacing w:after="100"/>
        <w:rPr>
          <w:lang w:eastAsia="en-US"/>
        </w:rPr>
      </w:pPr>
    </w:p>
    <w:p w:rsidR="00D737F7" w:rsidRDefault="00D737F7" w:rsidP="00D737F7">
      <w:pPr>
        <w:spacing w:after="100"/>
        <w:rPr>
          <w:lang w:eastAsia="en-US"/>
        </w:rPr>
      </w:pPr>
      <w:r w:rsidRPr="00D737F7">
        <w:rPr>
          <w:lang w:eastAsia="en-US"/>
        </w:rPr>
        <w:t xml:space="preserve">As a member of the Standing Committee on Employee </w:t>
      </w:r>
      <w:r>
        <w:rPr>
          <w:lang w:eastAsia="en-US"/>
        </w:rPr>
        <w:t xml:space="preserve">Appreciation, Rewards and </w:t>
      </w:r>
      <w:r w:rsidRPr="00D737F7">
        <w:rPr>
          <w:lang w:eastAsia="en-US"/>
        </w:rPr>
        <w:t>Recognition, she contributes her time and  efforts toward a variety of initiatives</w:t>
      </w:r>
      <w:r>
        <w:rPr>
          <w:lang w:eastAsia="en-US"/>
        </w:rPr>
        <w:t>.  In</w:t>
      </w:r>
      <w:r w:rsidRPr="00D737F7">
        <w:rPr>
          <w:lang w:eastAsia="en-US"/>
        </w:rPr>
        <w:t xml:space="preserve"> addition to assi</w:t>
      </w:r>
      <w:r>
        <w:rPr>
          <w:lang w:eastAsia="en-US"/>
        </w:rPr>
        <w:t xml:space="preserve">sting with the Winter </w:t>
      </w:r>
      <w:r w:rsidRPr="00D737F7">
        <w:rPr>
          <w:lang w:eastAsia="en-US"/>
        </w:rPr>
        <w:t>Wonderland Holiday Luncheons and other  activities, she is instrumental in planning for the Annual Employee Service Awards. </w:t>
      </w:r>
    </w:p>
    <w:p w:rsidR="00D737F7" w:rsidRPr="00D737F7" w:rsidRDefault="00D737F7" w:rsidP="00D737F7">
      <w:pPr>
        <w:spacing w:after="100"/>
        <w:rPr>
          <w:lang w:eastAsia="en-US"/>
        </w:rPr>
      </w:pPr>
    </w:p>
    <w:p w:rsidR="00D737F7" w:rsidRDefault="00D737F7" w:rsidP="00D737F7">
      <w:pPr>
        <w:spacing w:after="100"/>
        <w:rPr>
          <w:rFonts w:ascii="Fira Sans" w:hAnsi="Fira Sans"/>
        </w:rPr>
      </w:pPr>
      <w:r>
        <w:rPr>
          <w:rFonts w:ascii="Fira Sans" w:hAnsi="Fira Sans"/>
        </w:rPr>
        <w:t xml:space="preserve">In closing, Kathy Klein </w:t>
      </w:r>
      <w:r>
        <w:rPr>
          <w:rFonts w:ascii="Fira Sans" w:hAnsi="Fira Sans"/>
          <w:b/>
          <w:bCs/>
        </w:rPr>
        <w:t xml:space="preserve">truly epitomizes what it means to be an exceptional employee </w:t>
      </w:r>
      <w:r>
        <w:rPr>
          <w:rFonts w:ascii="Fira Sans" w:hAnsi="Fira Sans"/>
        </w:rPr>
        <w:t xml:space="preserve">and is completely deserving of this          recognition as the Employee of the Month.  She </w:t>
      </w:r>
      <w:r>
        <w:rPr>
          <w:rFonts w:ascii="Fira Sans" w:hAnsi="Fira Sans"/>
        </w:rPr>
        <w:t xml:space="preserve">is an asset to the Office of  </w:t>
      </w:r>
      <w:r>
        <w:rPr>
          <w:rFonts w:ascii="Fira Sans" w:hAnsi="Fira Sans"/>
        </w:rPr>
        <w:t>Human Resources and MSDE.  </w:t>
      </w:r>
      <w:r>
        <w:rPr>
          <w:rFonts w:ascii="Fira Sans" w:hAnsi="Fira Sans"/>
          <w:sz w:val="22"/>
          <w:szCs w:val="22"/>
        </w:rPr>
        <w:t xml:space="preserve"> </w:t>
      </w:r>
    </w:p>
    <w:p w:rsidR="00D737F7" w:rsidRDefault="00D737F7" w:rsidP="00D737F7">
      <w:pPr>
        <w:widowControl w:val="0"/>
        <w:rPr>
          <w:rFonts w:ascii="Calibri" w:hAnsi="Calibri"/>
        </w:rPr>
      </w:pPr>
      <w:r>
        <w:t> </w:t>
      </w:r>
    </w:p>
    <w:p w:rsidR="00D737F7" w:rsidRPr="00D737F7" w:rsidRDefault="00D737F7" w:rsidP="00D737F7">
      <w:pPr>
        <w:rPr>
          <w:lang w:eastAsia="en-US"/>
        </w:rPr>
      </w:pPr>
      <w:r w:rsidRPr="00D737F7">
        <w:rPr>
          <w:lang w:eastAsia="en-US"/>
        </w:rPr>
        <w:t xml:space="preserve"> </w:t>
      </w:r>
    </w:p>
    <w:p w:rsidR="00D737F7" w:rsidRDefault="00D737F7" w:rsidP="00D737F7">
      <w:pPr>
        <w:widowControl w:val="0"/>
        <w:rPr>
          <w:rFonts w:ascii="Calibri" w:hAnsi="Calibri"/>
          <w:sz w:val="20"/>
          <w:szCs w:val="20"/>
        </w:rPr>
      </w:pPr>
      <w:r>
        <w:t> </w:t>
      </w:r>
    </w:p>
    <w:p w:rsidR="006D2FE1" w:rsidRPr="00372C61" w:rsidRDefault="006D2FE1" w:rsidP="00372C61">
      <w:pPr>
        <w:spacing w:after="100" w:line="285" w:lineRule="auto"/>
        <w:rPr>
          <w:rFonts w:ascii="Fira Sans" w:hAnsi="Fira Sans" w:cs="Times New Roman"/>
          <w:color w:val="000000"/>
          <w:kern w:val="28"/>
          <w:sz w:val="19"/>
          <w:szCs w:val="19"/>
          <w:lang w:eastAsia="en-US"/>
        </w:rPr>
      </w:pPr>
    </w:p>
    <w:p w:rsidR="001A5614" w:rsidRPr="00576FE2" w:rsidRDefault="001A5614" w:rsidP="00576FE2">
      <w:pPr>
        <w:spacing w:after="100" w:line="285" w:lineRule="auto"/>
        <w:rPr>
          <w:rFonts w:ascii="Fira Sans" w:hAnsi="Fira Sans" w:cs="Times New Roman"/>
          <w:color w:val="212120"/>
          <w:kern w:val="28"/>
          <w:sz w:val="19"/>
          <w:szCs w:val="19"/>
          <w:lang w:eastAsia="en-US"/>
        </w:rPr>
      </w:pPr>
    </w:p>
    <w:p w:rsidR="00B33EAB" w:rsidRPr="001A5614" w:rsidRDefault="00B33EAB" w:rsidP="001A5614">
      <w:pPr>
        <w:widowControl w:val="0"/>
        <w:spacing w:after="120" w:line="285" w:lineRule="auto"/>
        <w:rPr>
          <w:rFonts w:ascii="Calibri" w:hAnsi="Calibri" w:cs="Times New Roman"/>
          <w:color w:val="000000"/>
          <w:kern w:val="28"/>
          <w:sz w:val="20"/>
          <w:szCs w:val="20"/>
          <w:lang w:eastAsia="en-US"/>
        </w:rPr>
      </w:pPr>
      <w:hyperlink r:id="rId7" w:history="1">
        <w:r w:rsidRPr="00B33EAB">
          <w:rPr>
            <w:rStyle w:val="Hyperlink"/>
            <w:shd w:val="clear" w:color="auto" w:fill="FFFFFF"/>
          </w:rPr>
          <w:t>TO ACCESS OUR EMPLOYEE NOMINATION FORM CLICK HERE</w:t>
        </w:r>
      </w:hyperlink>
    </w:p>
    <w:p w:rsidR="006D350B" w:rsidRDefault="006D350B" w:rsidP="00972B59">
      <w:pPr>
        <w:pStyle w:val="Heading2"/>
        <w:rPr>
          <w:lang w:eastAsia="en-US"/>
        </w:rPr>
      </w:pPr>
      <w:bookmarkStart w:id="2" w:name="_Maryland_Charity_Campaign"/>
      <w:bookmarkEnd w:id="2"/>
    </w:p>
    <w:p w:rsidR="00F131D8" w:rsidRPr="00972B59" w:rsidRDefault="00F131D8" w:rsidP="00972B59">
      <w:pPr>
        <w:pStyle w:val="Heading2"/>
        <w:rPr>
          <w:rFonts w:ascii="Calibri" w:hAnsi="Calibri" w:cs="Times New Roman"/>
          <w:color w:val="000000"/>
          <w:kern w:val="28"/>
          <w:sz w:val="20"/>
          <w:szCs w:val="20"/>
          <w:lang w:eastAsia="en-US"/>
        </w:rPr>
      </w:pPr>
      <w:r w:rsidRPr="00287A49">
        <w:t>Keeping You informed &gt;&gt;&gt;</w:t>
      </w:r>
    </w:p>
    <w:p w:rsidR="00F131D8" w:rsidRDefault="00F131D8" w:rsidP="00F131D8">
      <w:pPr>
        <w:pStyle w:val="Heading3"/>
      </w:pPr>
      <w:bookmarkStart w:id="3" w:name="_State_Board_Meeting"/>
      <w:bookmarkEnd w:id="3"/>
      <w:r w:rsidRPr="00287A49">
        <w:t>State Board</w:t>
      </w:r>
      <w:r w:rsidR="001A1677">
        <w:t xml:space="preserve"> Meeting Actions: </w:t>
      </w:r>
      <w:r w:rsidR="00C63046">
        <w:t xml:space="preserve">January 30, 2018 </w:t>
      </w:r>
    </w:p>
    <w:p w:rsidR="001A1677" w:rsidRDefault="001A1677" w:rsidP="001A1677"/>
    <w:p w:rsidR="001A1677" w:rsidRDefault="001A1677" w:rsidP="001A1677">
      <w:pPr>
        <w:rPr>
          <w:lang w:eastAsia="en-US"/>
        </w:rPr>
      </w:pPr>
      <w:r w:rsidRPr="001A1677">
        <w:rPr>
          <w:lang w:eastAsia="en-US"/>
        </w:rPr>
        <w:t>The following Action</w:t>
      </w:r>
      <w:r w:rsidR="00B13EE0">
        <w:rPr>
          <w:lang w:eastAsia="en-US"/>
        </w:rPr>
        <w:t>s we</w:t>
      </w:r>
      <w:r w:rsidR="00C63046">
        <w:rPr>
          <w:lang w:eastAsia="en-US"/>
        </w:rPr>
        <w:t>re taken at the January 30, 2018</w:t>
      </w:r>
      <w:r w:rsidRPr="001A1677">
        <w:rPr>
          <w:lang w:eastAsia="en-US"/>
        </w:rPr>
        <w:t xml:space="preserve"> meeting of the Maryland State Board of Education:</w:t>
      </w:r>
    </w:p>
    <w:p w:rsidR="00B13EE0" w:rsidRDefault="00B13EE0" w:rsidP="001A1677">
      <w:pPr>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2017-2018 Identification of “Comprehensive Needs” Schools for Purpose of Awarding Quality Teacher Stipends.</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Recognized Ms. Debra O’Byrne as Maryland Secondary School Assistant Principal of the Year for 2017</w:t>
      </w:r>
    </w:p>
    <w:p w:rsidR="00C63046" w:rsidRDefault="00C63046" w:rsidP="00C63046">
      <w:pPr>
        <w:pStyle w:val="ListParagraph"/>
        <w:rPr>
          <w:lang w:eastAsia="en-US"/>
        </w:rPr>
      </w:pP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 xml:space="preserve">Granted permission to adopt amendments to COMAR 13A.03.02 Graduation Requirements for Public High Schools in Maryland. These amendments replace the science assessment for HSA biology, removes cut scores, and   clarifies language throughout. </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 xml:space="preserve"> </w:t>
      </w:r>
    </w:p>
    <w:p w:rsidR="00C63046" w:rsidRDefault="00C63046" w:rsidP="000B0784">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w:t>
      </w:r>
      <w:r>
        <w:rPr>
          <w:lang w:eastAsia="en-US"/>
        </w:rPr>
        <w:t> </w:t>
      </w:r>
      <w:r w:rsidRPr="00C63046">
        <w:rPr>
          <w:lang w:eastAsia="en-US"/>
        </w:rPr>
        <w:t>Granted permission to publish amendments to COMAR 13A.03.04 Test Administration and Data-Reporting Policies and Procedures. The proposed amendments (1) clarify that “local school system” includes special schools and nonpublic schools that use tests administered on beha</w:t>
      </w:r>
      <w:r>
        <w:rPr>
          <w:lang w:eastAsia="en-US"/>
        </w:rPr>
        <w:t xml:space="preserve">lf of the State Board of </w:t>
      </w:r>
      <w:r w:rsidRPr="00C63046">
        <w:rPr>
          <w:lang w:eastAsia="en-US"/>
        </w:rPr>
        <w:t xml:space="preserve">Education; (2) prohibits the use of electronic devices (unless used for testing or administrative purposes) in testing rooms during testing; and (3) clarifies that local school  systems must designate a Local Accountability Coordinator and a School Test Coordinator and outlines general duties of </w:t>
      </w:r>
      <w:r w:rsidRPr="00C63046">
        <w:rPr>
          <w:lang w:eastAsia="en-US"/>
        </w:rPr>
        <w:lastRenderedPageBreak/>
        <w:t>each.</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Granted permission to publish amendments to COMAR 13A.12.01.04 Options for Obtaining I</w:t>
      </w:r>
      <w:r>
        <w:rPr>
          <w:lang w:eastAsia="en-US"/>
        </w:rPr>
        <w:t>nitial Maryland Certification.</w:t>
      </w:r>
      <w:r w:rsidRPr="00C63046">
        <w:rPr>
          <w:lang w:eastAsia="en-US"/>
        </w:rPr>
        <w:t>The proposed amendments provide both a direct pathway for initial certification for those individuals who have achi</w:t>
      </w:r>
      <w:r>
        <w:rPr>
          <w:lang w:eastAsia="en-US"/>
        </w:rPr>
        <w:t xml:space="preserve">eved National Board </w:t>
      </w:r>
      <w:r w:rsidRPr="00C63046">
        <w:rPr>
          <w:lang w:eastAsia="en-US"/>
        </w:rPr>
        <w:t>Certification as well as those content experts seeking an adjunct teacher certification.</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 xml:space="preserve">Granted permission to publish amendments to COMAR 13A.12.01.05 General Requirements </w:t>
      </w:r>
      <w:r w:rsidR="000B0784">
        <w:rPr>
          <w:lang w:eastAsia="en-US"/>
        </w:rPr>
        <w:t>for Professional Certificates.</w:t>
      </w:r>
      <w:r w:rsidRPr="00C63046">
        <w:rPr>
          <w:lang w:eastAsia="en-US"/>
        </w:rPr>
        <w:t>The proposed amendments allow those individuals seeking certification who do not hold a bachelor’s degree (i.e., specialized professional areas and professio</w:t>
      </w:r>
      <w:r>
        <w:rPr>
          <w:lang w:eastAsia="en-US"/>
        </w:rPr>
        <w:t xml:space="preserve">nal technical education </w:t>
      </w:r>
      <w:r w:rsidRPr="00C63046">
        <w:rPr>
          <w:lang w:eastAsia="en-US"/>
        </w:rPr>
        <w:t>candidates) to have the ability to present credit bearing coursework to fulfill the basic skills requirements in lieu of an assessment.</w:t>
      </w:r>
    </w:p>
    <w:p w:rsidR="00C63046" w:rsidRDefault="00C63046" w:rsidP="00C63046">
      <w:pPr>
        <w:pStyle w:val="ListParagraph"/>
        <w:rPr>
          <w:lang w:eastAsia="en-US"/>
        </w:rPr>
      </w:pP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Granted permi</w:t>
      </w:r>
      <w:r>
        <w:rPr>
          <w:lang w:eastAsia="en-US"/>
        </w:rPr>
        <w:t xml:space="preserve">ssion to publish new </w:t>
      </w:r>
      <w:r w:rsidRPr="00C63046">
        <w:rPr>
          <w:lang w:eastAsia="en-US"/>
        </w:rPr>
        <w:t>regulation</w:t>
      </w:r>
      <w:r>
        <w:rPr>
          <w:lang w:eastAsia="en-US"/>
        </w:rPr>
        <w:t xml:space="preserve">s under COMAR 13A.12.01.08-1 </w:t>
      </w:r>
      <w:r w:rsidR="000B0784">
        <w:rPr>
          <w:lang w:eastAsia="en-US"/>
        </w:rPr>
        <w:t>Adjunct Certificate.</w:t>
      </w:r>
      <w:r w:rsidRPr="00C63046">
        <w:rPr>
          <w:lang w:eastAsia="en-US"/>
        </w:rPr>
        <w:t>The proposed new          regulatory language provides local education agencies the ability to request an adjunct certificate for individuals with highly specialized content expertise (e.g., engineers,     physicists, medical providers, artists) who are interested in teaching on a part-time basis, in the classroom as a teacher of record.</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 xml:space="preserve">Granted permission to publish amendments to COMAR </w:t>
      </w:r>
      <w:r>
        <w:rPr>
          <w:lang w:eastAsia="en-US"/>
        </w:rPr>
        <w:t xml:space="preserve">13A.12.03.04 Pupil Personnel </w:t>
      </w:r>
      <w:r w:rsidRPr="00C63046">
        <w:rPr>
          <w:lang w:eastAsia="en-US"/>
        </w:rPr>
        <w:t xml:space="preserve">Worker. The proposed amendments allows pupil personnel candidates the ability to use their experience as a specialists (e.g., school counseling, social worker) in lieu of teaching experience.  </w:t>
      </w:r>
    </w:p>
    <w:p w:rsidR="00C63046" w:rsidRDefault="00C63046" w:rsidP="00C63046">
      <w:pPr>
        <w:pStyle w:val="ListParagraph"/>
        <w:rPr>
          <w:lang w:eastAsia="en-US"/>
        </w:rPr>
      </w:pPr>
    </w:p>
    <w:p w:rsidR="00C63046" w:rsidRPr="00C63046" w:rsidRDefault="00C63046" w:rsidP="00C63046">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Requests from Local School Systems for School Calendar Modifications:</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P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Approved the conditional waiver to open school on February 19, 2018, President’s Day for Caroline County Public Schools, if needed for the 2017-2018 school year;</w:t>
      </w:r>
    </w:p>
    <w:p w:rsidR="00C63046" w:rsidRDefault="00C63046" w:rsidP="00C63046">
      <w:pPr>
        <w:pStyle w:val="ListParagraph"/>
        <w:widowControl w:val="0"/>
        <w:numPr>
          <w:ilvl w:val="1"/>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w:t>
      </w:r>
      <w:r>
        <w:rPr>
          <w:lang w:eastAsia="en-US"/>
        </w:rPr>
        <w:t> </w:t>
      </w:r>
      <w:r w:rsidRPr="00C63046">
        <w:rPr>
          <w:lang w:eastAsia="en-US"/>
        </w:rPr>
        <w:t>Approved the conditional waiver to open school on February 19, 2018, President’s Day for Dorchester   County Public Schools, if needed for the 2017-2018 school year;</w:t>
      </w:r>
    </w:p>
    <w:p w:rsidR="000B0784" w:rsidRPr="00C63046" w:rsidRDefault="000B0784" w:rsidP="00C63046">
      <w:pPr>
        <w:pStyle w:val="ListParagraph"/>
        <w:widowControl w:val="0"/>
        <w:numPr>
          <w:ilvl w:val="1"/>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Approved the conditional waiver to open school on February 19, 2018, President’s Day, and April 2, 2018, the Monday after Easter, for Saint Mary’s County Public Schools, if needed for the 2017-2018 school year;</w:t>
      </w:r>
    </w:p>
    <w:p w:rsidR="00C63046" w:rsidRPr="00C63046" w:rsidRDefault="00C63046" w:rsidP="00C63046">
      <w:pPr>
        <w:pStyle w:val="ListParagraph"/>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p>
    <w:p w:rsidR="00C63046" w:rsidRPr="00C63046" w:rsidRDefault="00C63046" w:rsidP="00C63046">
      <w:pPr>
        <w:pStyle w:val="ListParagraph"/>
        <w:widowControl w:val="0"/>
        <w:numPr>
          <w:ilvl w:val="0"/>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Approved the conditional waiver to open school on February 19, 2018, President’s Day for Talbot County Public Schools, if needed for the 2017-2018 school year;</w:t>
      </w:r>
    </w:p>
    <w:p w:rsidR="00C63046" w:rsidRPr="00C63046" w:rsidRDefault="00C63046" w:rsidP="00C63046">
      <w:pPr>
        <w:pStyle w:val="ListParagraph"/>
        <w:widowControl w:val="0"/>
        <w:numPr>
          <w:ilvl w:val="1"/>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w:t>
      </w:r>
      <w:r>
        <w:rPr>
          <w:lang w:eastAsia="en-US"/>
        </w:rPr>
        <w:t> </w:t>
      </w:r>
      <w:r w:rsidRPr="00C63046">
        <w:rPr>
          <w:lang w:eastAsia="en-US"/>
        </w:rPr>
        <w:t>Approved the conditional waiver to open schools on February 19, 2018, President’s Day, for Wicomico    County Public Schools as a snow make-up day, if needed, for the 2017-2018 school year;</w:t>
      </w:r>
    </w:p>
    <w:p w:rsidR="00C63046" w:rsidRPr="00C63046" w:rsidRDefault="00C63046" w:rsidP="00C63046">
      <w:pPr>
        <w:pStyle w:val="ListParagraph"/>
        <w:widowControl w:val="0"/>
        <w:numPr>
          <w:ilvl w:val="1"/>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w:t>
      </w:r>
      <w:r>
        <w:rPr>
          <w:lang w:eastAsia="en-US"/>
        </w:rPr>
        <w:t> </w:t>
      </w:r>
      <w:r w:rsidRPr="00C63046">
        <w:rPr>
          <w:lang w:eastAsia="en-US"/>
        </w:rPr>
        <w:t>Denied the request from Wicomico County for a two-day waiver of the 180-day instructional day             requirement for the 2017-2018 school year; and</w:t>
      </w:r>
    </w:p>
    <w:p w:rsidR="00C63046" w:rsidRPr="00C63046" w:rsidRDefault="00C63046" w:rsidP="00C63046">
      <w:pPr>
        <w:pStyle w:val="ListParagraph"/>
        <w:numPr>
          <w:ilvl w:val="1"/>
          <w:numId w:val="23"/>
        </w:num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lang w:eastAsia="en-US"/>
        </w:rPr>
      </w:pPr>
      <w:r w:rsidRPr="00C63046">
        <w:rPr>
          <w:lang w:eastAsia="en-US"/>
        </w:rPr>
        <w:t>·</w:t>
      </w:r>
      <w:r>
        <w:rPr>
          <w:lang w:eastAsia="en-US"/>
        </w:rPr>
        <w:t> </w:t>
      </w:r>
      <w:r w:rsidRPr="00C63046">
        <w:rPr>
          <w:lang w:eastAsia="en-US"/>
        </w:rPr>
        <w:t>Gr</w:t>
      </w:r>
      <w:r w:rsidR="000B0784">
        <w:rPr>
          <w:lang w:eastAsia="en-US"/>
        </w:rPr>
        <w:t>anted authority to the State</w:t>
      </w:r>
      <w:r w:rsidRPr="00C63046">
        <w:rPr>
          <w:lang w:eastAsia="en-US"/>
        </w:rPr>
        <w:t xml:space="preserve"> Superintendent to approve requests received from LEAs to open school on February 19, 2018, President’s Day, as a snow make-up day, if needed. </w:t>
      </w:r>
    </w:p>
    <w:p w:rsidR="00C63046" w:rsidRDefault="00C63046" w:rsidP="00C63046">
      <w:pPr>
        <w:widowControl w:val="0"/>
        <w:rPr>
          <w:rFonts w:ascii="Calibri" w:hAnsi="Calibri"/>
          <w:color w:val="000000"/>
          <w:sz w:val="20"/>
          <w:szCs w:val="20"/>
        </w:rPr>
      </w:pPr>
      <w:r>
        <w:t> </w:t>
      </w:r>
    </w:p>
    <w:p w:rsidR="00B13EE0" w:rsidRPr="00B13EE0" w:rsidRDefault="00B13EE0" w:rsidP="00B13EE0">
      <w:pPr>
        <w:widowControl w:val="0"/>
        <w:spacing w:after="120" w:line="285" w:lineRule="auto"/>
        <w:rPr>
          <w:rFonts w:ascii="Calibri" w:hAnsi="Calibri" w:cs="Times New Roman"/>
          <w:color w:val="000000"/>
          <w:kern w:val="28"/>
          <w:sz w:val="20"/>
          <w:szCs w:val="20"/>
          <w:lang w:eastAsia="en-US"/>
        </w:rPr>
      </w:pPr>
      <w:r w:rsidRPr="00B13EE0">
        <w:rPr>
          <w:rFonts w:ascii="Calibri" w:hAnsi="Calibri" w:cs="Times New Roman"/>
          <w:color w:val="000000"/>
          <w:kern w:val="28"/>
          <w:sz w:val="20"/>
          <w:szCs w:val="20"/>
          <w:lang w:eastAsia="en-US"/>
        </w:rPr>
        <w:lastRenderedPageBreak/>
        <w:t> </w:t>
      </w:r>
    </w:p>
    <w:p w:rsidR="00B13EE0" w:rsidRDefault="00B13EE0" w:rsidP="00B13EE0">
      <w:pPr>
        <w:rPr>
          <w:b/>
          <w:i/>
          <w:lang w:eastAsia="en-US"/>
        </w:rPr>
      </w:pPr>
      <w:r w:rsidRPr="00B13EE0">
        <w:rPr>
          <w:b/>
          <w:i/>
          <w:lang w:eastAsia="en-US"/>
        </w:rPr>
        <w:t>The following Opinions and Orders were rendered:</w:t>
      </w:r>
    </w:p>
    <w:p w:rsidR="008C226F" w:rsidRDefault="008C226F" w:rsidP="00B13EE0">
      <w:pPr>
        <w:rPr>
          <w:b/>
          <w:i/>
          <w:lang w:eastAsia="en-US"/>
        </w:rPr>
      </w:pPr>
    </w:p>
    <w:p w:rsidR="008C226F" w:rsidRDefault="008C226F" w:rsidP="008C226F">
      <w:pPr>
        <w:pStyle w:val="ListParagraph"/>
        <w:widowControl w:val="0"/>
        <w:numPr>
          <w:ilvl w:val="0"/>
          <w:numId w:val="25"/>
        </w:numPr>
        <w:rPr>
          <w:lang w:eastAsia="en-US"/>
        </w:rPr>
      </w:pPr>
      <w:r w:rsidRPr="008C226F">
        <w:rPr>
          <w:lang w:eastAsia="en-US"/>
        </w:rPr>
        <w:t>Allen v. Anne Arundel County Board of Education – school  transfer – Opinion No. 18-01</w:t>
      </w:r>
    </w:p>
    <w:p w:rsidR="008C226F" w:rsidRDefault="008C226F" w:rsidP="008C226F">
      <w:pPr>
        <w:pStyle w:val="ListParagraph"/>
        <w:widowControl w:val="0"/>
        <w:ind w:left="825"/>
        <w:rPr>
          <w:lang w:eastAsia="en-US"/>
        </w:rPr>
      </w:pPr>
    </w:p>
    <w:p w:rsidR="008C226F" w:rsidRDefault="008C226F" w:rsidP="008C226F">
      <w:pPr>
        <w:pStyle w:val="ListParagraph"/>
        <w:widowControl w:val="0"/>
        <w:numPr>
          <w:ilvl w:val="0"/>
          <w:numId w:val="25"/>
        </w:numPr>
        <w:rPr>
          <w:lang w:eastAsia="en-US"/>
        </w:rPr>
      </w:pPr>
      <w:r>
        <w:rPr>
          <w:lang w:eastAsia="en-US"/>
        </w:rPr>
        <w:t> </w:t>
      </w:r>
      <w:r w:rsidRPr="008C226F">
        <w:rPr>
          <w:lang w:eastAsia="en-US"/>
        </w:rPr>
        <w:t>McRae v. Baltimore City Board of School Commissioners – pay – Opinion No. 18-02</w:t>
      </w:r>
    </w:p>
    <w:p w:rsidR="008C226F" w:rsidRDefault="008C226F" w:rsidP="008C226F">
      <w:pPr>
        <w:widowControl w:val="0"/>
        <w:rPr>
          <w:lang w:eastAsia="en-US"/>
        </w:rPr>
      </w:pPr>
    </w:p>
    <w:p w:rsidR="008C226F" w:rsidRDefault="008C226F" w:rsidP="008C226F">
      <w:pPr>
        <w:pStyle w:val="ListParagraph"/>
        <w:widowControl w:val="0"/>
        <w:numPr>
          <w:ilvl w:val="0"/>
          <w:numId w:val="25"/>
        </w:numPr>
        <w:rPr>
          <w:lang w:eastAsia="en-US"/>
        </w:rPr>
      </w:pPr>
      <w:r>
        <w:rPr>
          <w:lang w:eastAsia="en-US"/>
        </w:rPr>
        <w:t>R</w:t>
      </w:r>
      <w:r w:rsidRPr="008C226F">
        <w:rPr>
          <w:lang w:eastAsia="en-US"/>
        </w:rPr>
        <w:t>odney &amp; Rosi P. v. Montgomery County Board of Education – admission to highly gifted center – Opinion No. 18-03</w:t>
      </w:r>
    </w:p>
    <w:p w:rsidR="008C226F" w:rsidRDefault="008C226F" w:rsidP="008C226F">
      <w:pPr>
        <w:widowControl w:val="0"/>
        <w:rPr>
          <w:lang w:eastAsia="en-US"/>
        </w:rPr>
      </w:pPr>
    </w:p>
    <w:p w:rsidR="008C226F" w:rsidRDefault="008C226F" w:rsidP="008C226F">
      <w:pPr>
        <w:pStyle w:val="ListParagraph"/>
        <w:widowControl w:val="0"/>
        <w:numPr>
          <w:ilvl w:val="0"/>
          <w:numId w:val="25"/>
        </w:numPr>
        <w:rPr>
          <w:lang w:eastAsia="en-US"/>
        </w:rPr>
      </w:pPr>
      <w:r w:rsidRPr="008C226F">
        <w:rPr>
          <w:lang w:eastAsia="en-US"/>
        </w:rPr>
        <w:t>Torres v. Baltimore City Board of School Commissioners – non-renewal – Opinion No. 18-04</w:t>
      </w:r>
    </w:p>
    <w:p w:rsidR="008C226F" w:rsidRDefault="008C226F" w:rsidP="008C226F">
      <w:pPr>
        <w:widowControl w:val="0"/>
        <w:rPr>
          <w:lang w:eastAsia="en-US"/>
        </w:rPr>
      </w:pPr>
    </w:p>
    <w:p w:rsidR="008C226F" w:rsidRPr="008C226F" w:rsidRDefault="008C226F" w:rsidP="008C226F">
      <w:pPr>
        <w:pStyle w:val="ListParagraph"/>
        <w:widowControl w:val="0"/>
        <w:numPr>
          <w:ilvl w:val="0"/>
          <w:numId w:val="25"/>
        </w:numPr>
        <w:rPr>
          <w:lang w:eastAsia="en-US"/>
        </w:rPr>
      </w:pPr>
      <w:r w:rsidRPr="008C226F">
        <w:rPr>
          <w:lang w:eastAsia="en-US"/>
        </w:rPr>
        <w:t xml:space="preserve">William &amp; Darda W. v. Baltimore City Board of School Commissioners – early entry into kindergarten – Opinion No. 18-05 </w:t>
      </w:r>
    </w:p>
    <w:p w:rsidR="00FF13D8" w:rsidRDefault="008C226F" w:rsidP="008C226F">
      <w:pPr>
        <w:widowControl w:val="0"/>
        <w:rPr>
          <w:rFonts w:ascii="Calibri" w:hAnsi="Calibri"/>
          <w:sz w:val="20"/>
          <w:szCs w:val="20"/>
        </w:rPr>
      </w:pPr>
      <w:r>
        <w:rPr>
          <w:rFonts w:ascii="Calibri" w:hAnsi="Calibri"/>
          <w:sz w:val="20"/>
          <w:szCs w:val="20"/>
          <w:lang w:eastAsia="en-US"/>
        </w:rPr>
        <w:t xml:space="preserve"> </w:t>
      </w:r>
    </w:p>
    <w:p w:rsidR="0009072C" w:rsidRDefault="0009072C" w:rsidP="0009072C">
      <w:pPr>
        <w:rPr>
          <w:lang w:eastAsia="en-US"/>
        </w:rPr>
      </w:pPr>
      <w:r w:rsidRPr="0009072C">
        <w:rPr>
          <w:lang w:eastAsia="en-US"/>
        </w:rPr>
        <w:t xml:space="preserve">Meeting materials, Opinions, and Order can be </w:t>
      </w:r>
      <w:r w:rsidR="001A5614">
        <w:rPr>
          <w:lang w:eastAsia="en-US"/>
        </w:rPr>
        <w:t>found by clicking the following link</w:t>
      </w:r>
      <w:r w:rsidRPr="0009072C">
        <w:rPr>
          <w:lang w:eastAsia="en-US"/>
        </w:rPr>
        <w:t xml:space="preserve">: </w:t>
      </w:r>
    </w:p>
    <w:p w:rsidR="00B771DE" w:rsidRPr="0009072C" w:rsidRDefault="00B771DE" w:rsidP="0009072C">
      <w:pPr>
        <w:rPr>
          <w:lang w:eastAsia="en-US"/>
        </w:rPr>
      </w:pPr>
    </w:p>
    <w:p w:rsidR="0009072C" w:rsidRPr="0009072C" w:rsidRDefault="0009072C" w:rsidP="0009072C">
      <w:pPr>
        <w:rPr>
          <w:rStyle w:val="Hyperlink"/>
          <w:lang w:eastAsia="en-US"/>
        </w:rPr>
      </w:pPr>
      <w:r>
        <w:rPr>
          <w:u w:val="single"/>
          <w:lang w:eastAsia="en-US"/>
        </w:rPr>
        <w:fldChar w:fldCharType="begin"/>
      </w:r>
      <w:r>
        <w:rPr>
          <w:u w:val="single"/>
          <w:lang w:eastAsia="en-US"/>
        </w:rPr>
        <w:instrText xml:space="preserve"> HYPERLINK "http://marylandpublicschools.org/stateboard/Pages/default.aspx" </w:instrText>
      </w:r>
      <w:r>
        <w:rPr>
          <w:u w:val="single"/>
          <w:lang w:eastAsia="en-US"/>
        </w:rPr>
      </w:r>
      <w:r>
        <w:rPr>
          <w:u w:val="single"/>
          <w:lang w:eastAsia="en-US"/>
        </w:rPr>
        <w:fldChar w:fldCharType="separate"/>
      </w:r>
      <w:r w:rsidRPr="0009072C">
        <w:rPr>
          <w:rStyle w:val="Hyperlink"/>
          <w:lang w:eastAsia="en-US"/>
        </w:rPr>
        <w:t>http://marylandpublicschools.org/stateboard/Pages/default.aspx</w:t>
      </w:r>
    </w:p>
    <w:p w:rsidR="001A5614" w:rsidRDefault="0009072C" w:rsidP="0009072C">
      <w:pPr>
        <w:rPr>
          <w:u w:val="single"/>
          <w:lang w:eastAsia="en-US"/>
        </w:rPr>
      </w:pPr>
      <w:r>
        <w:rPr>
          <w:u w:val="single"/>
          <w:lang w:eastAsia="en-US"/>
        </w:rPr>
        <w:fldChar w:fldCharType="end"/>
      </w:r>
    </w:p>
    <w:p w:rsidR="0009072C" w:rsidRDefault="001A5614" w:rsidP="0009072C">
      <w:pPr>
        <w:rPr>
          <w:lang w:eastAsia="en-US"/>
        </w:rPr>
      </w:pPr>
      <w:r>
        <w:rPr>
          <w:lang w:eastAsia="en-US"/>
        </w:rPr>
        <w:t>The next</w:t>
      </w:r>
      <w:r w:rsidR="0009072C" w:rsidRPr="0009072C">
        <w:rPr>
          <w:lang w:eastAsia="en-US"/>
        </w:rPr>
        <w:t xml:space="preserve"> meeting o</w:t>
      </w:r>
      <w:r w:rsidR="0009072C">
        <w:rPr>
          <w:lang w:eastAsia="en-US"/>
        </w:rPr>
        <w:t xml:space="preserve">f the Maryland State Board of Education was held on </w:t>
      </w:r>
      <w:r w:rsidR="000B0784">
        <w:rPr>
          <w:lang w:eastAsia="en-US"/>
        </w:rPr>
        <w:t>Tuesday, February 27</w:t>
      </w:r>
      <w:r w:rsidR="00B13EE0">
        <w:rPr>
          <w:lang w:eastAsia="en-US"/>
        </w:rPr>
        <w:t>,</w:t>
      </w:r>
      <w:r w:rsidR="006A6FBC">
        <w:rPr>
          <w:lang w:eastAsia="en-US"/>
        </w:rPr>
        <w:t xml:space="preserve"> </w:t>
      </w:r>
      <w:r w:rsidR="00B13EE0">
        <w:rPr>
          <w:lang w:eastAsia="en-US"/>
        </w:rPr>
        <w:t>2018</w:t>
      </w:r>
      <w:r w:rsidR="0009072C">
        <w:rPr>
          <w:lang w:eastAsia="en-US"/>
        </w:rPr>
        <w:t xml:space="preserve"> at the </w:t>
      </w:r>
      <w:r w:rsidR="0009072C" w:rsidRPr="0009072C">
        <w:rPr>
          <w:lang w:eastAsia="en-US"/>
        </w:rPr>
        <w:t>Nan</w:t>
      </w:r>
      <w:r w:rsidR="0009072C">
        <w:rPr>
          <w:lang w:eastAsia="en-US"/>
        </w:rPr>
        <w:t xml:space="preserve">cy S. Grasmick State </w:t>
      </w:r>
      <w:r w:rsidR="0009072C" w:rsidRPr="0009072C">
        <w:rPr>
          <w:lang w:eastAsia="en-US"/>
        </w:rPr>
        <w:t>Education Building, 200 West   Baltimore Street, 7</w:t>
      </w:r>
      <w:r w:rsidR="0009072C" w:rsidRPr="0009072C">
        <w:rPr>
          <w:vertAlign w:val="superscript"/>
          <w:lang w:eastAsia="en-US"/>
        </w:rPr>
        <w:t>th</w:t>
      </w:r>
      <w:r w:rsidR="0009072C" w:rsidRPr="0009072C">
        <w:rPr>
          <w:lang w:eastAsia="en-US"/>
        </w:rPr>
        <w:t xml:space="preserve"> Fl</w:t>
      </w:r>
      <w:r w:rsidR="0009072C">
        <w:rPr>
          <w:lang w:eastAsia="en-US"/>
        </w:rPr>
        <w:t xml:space="preserve">oor Board Room, Baltimore, MD, </w:t>
      </w:r>
      <w:r w:rsidR="0009072C" w:rsidRPr="0009072C">
        <w:rPr>
          <w:lang w:eastAsia="en-US"/>
        </w:rPr>
        <w:t>21201.</w:t>
      </w:r>
    </w:p>
    <w:p w:rsidR="001A5614" w:rsidRPr="0009072C" w:rsidRDefault="001A5614" w:rsidP="0009072C">
      <w:pPr>
        <w:rPr>
          <w:lang w:eastAsia="en-US"/>
        </w:rPr>
      </w:pPr>
    </w:p>
    <w:p w:rsidR="0009072C" w:rsidRDefault="0009072C" w:rsidP="0009072C">
      <w:pPr>
        <w:rPr>
          <w:lang w:eastAsia="en-US"/>
        </w:rPr>
      </w:pPr>
      <w:r w:rsidRPr="0009072C">
        <w:rPr>
          <w:lang w:eastAsia="en-US"/>
        </w:rPr>
        <w:t>Appro</w:t>
      </w:r>
      <w:r>
        <w:rPr>
          <w:lang w:eastAsia="en-US"/>
        </w:rPr>
        <w:t xml:space="preserve">priate accommodations for </w:t>
      </w:r>
      <w:r w:rsidRPr="0009072C">
        <w:rPr>
          <w:lang w:eastAsia="en-US"/>
        </w:rPr>
        <w:t>individua</w:t>
      </w:r>
      <w:r w:rsidR="006A6FBC">
        <w:rPr>
          <w:lang w:eastAsia="en-US"/>
        </w:rPr>
        <w:t xml:space="preserve">ls with disabilities will be </w:t>
      </w:r>
      <w:r w:rsidRPr="0009072C">
        <w:rPr>
          <w:lang w:eastAsia="en-US"/>
        </w:rPr>
        <w:t>provided up</w:t>
      </w:r>
      <w:r>
        <w:rPr>
          <w:lang w:eastAsia="en-US"/>
        </w:rPr>
        <w:t>on request. Eight business days’</w:t>
      </w:r>
      <w:r w:rsidRPr="0009072C">
        <w:rPr>
          <w:lang w:eastAsia="en-US"/>
        </w:rPr>
        <w:t xml:space="preserve"> notice prior to the event is required. </w:t>
      </w:r>
    </w:p>
    <w:p w:rsidR="008310A2" w:rsidRPr="0009072C" w:rsidRDefault="008310A2" w:rsidP="0009072C">
      <w:pPr>
        <w:rPr>
          <w:lang w:eastAsia="en-US"/>
        </w:rPr>
      </w:pPr>
    </w:p>
    <w:p w:rsidR="0009072C" w:rsidRDefault="0009072C" w:rsidP="0009072C">
      <w:pPr>
        <w:rPr>
          <w:lang w:eastAsia="en-US"/>
        </w:rPr>
      </w:pPr>
      <w:r w:rsidRPr="0009072C">
        <w:rPr>
          <w:lang w:eastAsia="en-US"/>
        </w:rPr>
        <w:lastRenderedPageBreak/>
        <w:t xml:space="preserve">Please contact Charlene Necessary at (410) 767-0467 or TTY at </w:t>
      </w:r>
      <w:r w:rsidRPr="0009072C">
        <w:rPr>
          <w:lang w:eastAsia="en-US"/>
        </w:rPr>
        <w:br/>
        <w:t>(410) 333-6442 so arrangements can be made.</w:t>
      </w:r>
    </w:p>
    <w:p w:rsidR="008310A2" w:rsidRDefault="008310A2" w:rsidP="0009072C">
      <w:pPr>
        <w:rPr>
          <w:lang w:eastAsia="en-US"/>
        </w:rPr>
      </w:pPr>
    </w:p>
    <w:p w:rsidR="0003212D" w:rsidRPr="000B0784" w:rsidRDefault="001A1677" w:rsidP="000B0784">
      <w:pPr>
        <w:widowControl w:val="0"/>
        <w:spacing w:after="120" w:line="285" w:lineRule="auto"/>
        <w:rPr>
          <w:rFonts w:ascii="Calibri" w:hAnsi="Calibri" w:cs="Times New Roman"/>
          <w:color w:val="000000"/>
          <w:kern w:val="28"/>
          <w:sz w:val="20"/>
          <w:szCs w:val="20"/>
          <w:lang w:eastAsia="en-US"/>
        </w:rPr>
      </w:pPr>
      <w:bookmarkStart w:id="4" w:name="_Giving_Tuesday"/>
      <w:bookmarkEnd w:id="4"/>
      <w:r>
        <w:rPr>
          <w:rFonts w:ascii="Calibri" w:hAnsi="Calibri" w:cs="Times New Roman"/>
          <w:color w:val="000000"/>
          <w:kern w:val="28"/>
          <w:sz w:val="20"/>
          <w:szCs w:val="20"/>
          <w:lang w:eastAsia="en-US"/>
        </w:rPr>
        <w:t> </w:t>
      </w:r>
      <w:bookmarkStart w:id="5" w:name="_Check_This_Out"/>
      <w:bookmarkEnd w:id="5"/>
    </w:p>
    <w:p w:rsidR="0003212D" w:rsidRDefault="0003212D" w:rsidP="0003212D">
      <w:pPr>
        <w:pStyle w:val="Heading2"/>
      </w:pPr>
      <w:bookmarkStart w:id="6" w:name="_Keeping_you_informed"/>
      <w:bookmarkEnd w:id="6"/>
      <w:r>
        <w:t>Keeping you informed &gt;&gt;</w:t>
      </w:r>
    </w:p>
    <w:p w:rsidR="000B0784" w:rsidRDefault="000B0784" w:rsidP="000B0784"/>
    <w:p w:rsidR="000B0784" w:rsidRPr="000B0784" w:rsidRDefault="000B0784" w:rsidP="000B0784">
      <w:pPr>
        <w:pStyle w:val="Heading2"/>
        <w:rPr>
          <w:lang w:eastAsia="en-US"/>
        </w:rPr>
      </w:pPr>
      <w:r w:rsidRPr="000B0784">
        <w:rPr>
          <w:lang w:eastAsia="en-US"/>
        </w:rPr>
        <w:t>Congratulations Allison Felton •</w:t>
      </w:r>
    </w:p>
    <w:p w:rsidR="000B0784" w:rsidRPr="000B0784" w:rsidRDefault="000B0784" w:rsidP="000B0784">
      <w:pPr>
        <w:pStyle w:val="Heading2"/>
        <w:rPr>
          <w:lang w:eastAsia="en-US"/>
        </w:rPr>
      </w:pPr>
      <w:bookmarkStart w:id="7" w:name="_Maryland’s_2017-2018_Milken"/>
      <w:bookmarkEnd w:id="7"/>
      <w:r w:rsidRPr="000B0784">
        <w:rPr>
          <w:lang w:eastAsia="en-US"/>
        </w:rPr>
        <w:t>Maryland’s 2017-2018 Milken Educator Awardee</w:t>
      </w:r>
    </w:p>
    <w:p w:rsidR="000B0784" w:rsidRDefault="000B0784" w:rsidP="000B0784">
      <w:pPr>
        <w:widowControl w:val="0"/>
      </w:pPr>
      <w:r>
        <w:t> </w:t>
      </w:r>
    </w:p>
    <w:p w:rsidR="000B0784" w:rsidRDefault="000B0784" w:rsidP="000B0784">
      <w:pPr>
        <w:widowControl w:val="0"/>
        <w:rPr>
          <w:color w:val="222222"/>
          <w:shd w:val="clear" w:color="auto" w:fill="FFFFFF"/>
        </w:rPr>
      </w:pPr>
      <w:r>
        <w:rPr>
          <w:color w:val="222222"/>
          <w:shd w:val="clear" w:color="auto" w:fill="FFFFFF"/>
        </w:rPr>
        <w:t xml:space="preserve">Allison Felton, an algebra teacher at Annapolis High </w:t>
      </w:r>
      <w:r>
        <w:rPr>
          <w:color w:val="222222"/>
          <w:shd w:val="clear" w:color="auto" w:fill="FFFFFF"/>
        </w:rPr>
        <w:t xml:space="preserve">School in Anne Arundel County, </w:t>
      </w:r>
      <w:r>
        <w:rPr>
          <w:color w:val="222222"/>
          <w:shd w:val="clear" w:color="auto" w:fill="FFFFFF"/>
        </w:rPr>
        <w:t>last mon</w:t>
      </w:r>
      <w:r>
        <w:rPr>
          <w:color w:val="222222"/>
          <w:shd w:val="clear" w:color="auto" w:fill="FFFFFF"/>
        </w:rPr>
        <w:t>th was named the surprise  </w:t>
      </w:r>
      <w:r>
        <w:rPr>
          <w:color w:val="222222"/>
          <w:shd w:val="clear" w:color="auto" w:fill="FFFFFF"/>
        </w:rPr>
        <w:t xml:space="preserve">recipient of a prestigious 2017-18 Milken National Educator Award. Felton is the only Maryland educator to receive a  Milken honor this year, and one of only 44 in the nation.  Governor Larry  Hogan and State Superintendent of Schools Dr. Karen Salmon attended the award ceremony </w:t>
      </w:r>
      <w:r>
        <w:rPr>
          <w:color w:val="222222"/>
          <w:shd w:val="clear" w:color="auto" w:fill="FFFFFF"/>
        </w:rPr>
        <w:t xml:space="preserve">and were there to personally </w:t>
      </w:r>
      <w:r>
        <w:rPr>
          <w:color w:val="222222"/>
          <w:shd w:val="clear" w:color="auto" w:fill="FFFFFF"/>
        </w:rPr>
        <w:t>congratulate Allison on her tremendous achievements!</w:t>
      </w:r>
    </w:p>
    <w:p w:rsidR="000B0784" w:rsidRDefault="000B0784" w:rsidP="000B0784">
      <w:pPr>
        <w:widowControl w:val="0"/>
        <w:rPr>
          <w:color w:val="222222"/>
          <w:shd w:val="clear" w:color="auto" w:fill="FFFFFF"/>
        </w:rPr>
      </w:pPr>
    </w:p>
    <w:p w:rsidR="00F131D8" w:rsidRPr="000B0784" w:rsidRDefault="000B0784" w:rsidP="000B0784">
      <w:pPr>
        <w:widowControl w:val="0"/>
        <w:rPr>
          <w:rFonts w:ascii="Calibri" w:hAnsi="Calibri"/>
          <w:color w:val="000000"/>
          <w:sz w:val="20"/>
          <w:szCs w:val="20"/>
        </w:rPr>
      </w:pPr>
      <w:r>
        <w:rPr>
          <w:color w:val="222222"/>
          <w:shd w:val="clear" w:color="auto" w:fill="FFFFFF"/>
        </w:rPr>
        <w:t>At Annapolis High School, Felton is known for doing whatever it takes to help students succeed i</w:t>
      </w:r>
      <w:r>
        <w:rPr>
          <w:color w:val="222222"/>
          <w:shd w:val="clear" w:color="auto" w:fill="FFFFFF"/>
        </w:rPr>
        <w:t>n math. Felton was</w:t>
      </w:r>
      <w:r>
        <w:rPr>
          <w:color w:val="222222"/>
          <w:shd w:val="clear" w:color="auto" w:fill="FFFFFF"/>
        </w:rPr>
        <w:t xml:space="preserve">hand-picked to work with ninth-graders on the Early Warning Indicator list, which includes </w:t>
      </w:r>
      <w:r>
        <w:rPr>
          <w:color w:val="222222"/>
          <w:shd w:val="clear" w:color="auto" w:fill="FFFFFF"/>
        </w:rPr>
        <w:t xml:space="preserve">students who struggle with </w:t>
      </w:r>
      <w:r>
        <w:rPr>
          <w:color w:val="222222"/>
          <w:shd w:val="clear" w:color="auto" w:fill="FFFFFF"/>
        </w:rPr>
        <w:t>attendance, behavior, and grades. Despite their struggles in other classes at the high-needs,</w:t>
      </w:r>
      <w:r>
        <w:rPr>
          <w:color w:val="222222"/>
          <w:shd w:val="clear" w:color="auto" w:fill="FFFFFF"/>
        </w:rPr>
        <w:t xml:space="preserve"> highly diverse school, </w:t>
      </w:r>
      <w:r>
        <w:rPr>
          <w:color w:val="222222"/>
          <w:shd w:val="clear" w:color="auto" w:fill="FFFFFF"/>
        </w:rPr>
        <w:t>students have thrived in and passed Felton’s Algebra I class. Even students who lack confidence in their math skills have said they will succeed with Felton as their teacher. </w:t>
      </w:r>
      <w:r>
        <w:rPr>
          <w:color w:val="222222"/>
        </w:rPr>
        <w:br/>
      </w:r>
      <w:r>
        <w:rPr>
          <w:color w:val="222222"/>
        </w:rPr>
        <w:br/>
      </w:r>
      <w:r>
        <w:rPr>
          <w:color w:val="222222"/>
          <w:shd w:val="clear" w:color="auto" w:fill="FFFFFF"/>
        </w:rPr>
        <w:t>More information about Felto</w:t>
      </w:r>
      <w:r>
        <w:rPr>
          <w:color w:val="222222"/>
          <w:shd w:val="clear" w:color="auto" w:fill="FFFFFF"/>
        </w:rPr>
        <w:t xml:space="preserve">n, plus links to photos and a </w:t>
      </w:r>
      <w:r>
        <w:rPr>
          <w:color w:val="222222"/>
          <w:shd w:val="clear" w:color="auto" w:fill="FFFFFF"/>
        </w:rPr>
        <w:t xml:space="preserve">video, can be found on the Milken Educator Awards website at </w:t>
      </w:r>
      <w:hyperlink r:id="rId8" w:history="1">
        <w:r w:rsidRPr="000B0784">
          <w:rPr>
            <w:rStyle w:val="Hyperlink"/>
            <w:shd w:val="clear" w:color="auto" w:fill="FFFFFF"/>
          </w:rPr>
          <w:t>http://www.milkeneducatorawards.org/educators/view/Allison-Felton.</w:t>
        </w:r>
      </w:hyperlink>
      <w:r>
        <w:rPr>
          <w:color w:val="222222"/>
        </w:rPr>
        <w:br/>
      </w:r>
      <w:r>
        <w:rPr>
          <w:color w:val="222222"/>
        </w:rPr>
        <w:br/>
      </w:r>
      <w:bookmarkStart w:id="8" w:name="_Happy_Holidays_•"/>
      <w:bookmarkEnd w:id="8"/>
      <w:r w:rsidR="00F131D8" w:rsidRPr="000B0784">
        <w:rPr>
          <w:b/>
        </w:rPr>
        <w:t xml:space="preserve">MSDE CLASSIFIEDS: A MONTHLY INSIGHT INTO THE </w:t>
      </w:r>
      <w:r w:rsidR="00F131D8" w:rsidRPr="000B0784">
        <w:rPr>
          <w:b/>
        </w:rPr>
        <w:lastRenderedPageBreak/>
        <w:t>HAPPENINGS AT MSDE</w:t>
      </w:r>
    </w:p>
    <w:p w:rsidR="00F131D8" w:rsidRDefault="00F131D8" w:rsidP="00F131D8">
      <w:pPr>
        <w:pStyle w:val="Heading3"/>
        <w:rPr>
          <w:b w:val="0"/>
        </w:rPr>
      </w:pPr>
      <w:bookmarkStart w:id="9" w:name="_POETRY_IN_MOTION..."/>
      <w:bookmarkEnd w:id="9"/>
    </w:p>
    <w:p w:rsidR="00F131D8" w:rsidRPr="00E4579A" w:rsidRDefault="00F131D8" w:rsidP="00F131D8">
      <w:pPr>
        <w:pStyle w:val="Heading3"/>
      </w:pPr>
      <w:bookmarkStart w:id="10" w:name="_Say_Hello_&gt;&gt;&gt;"/>
      <w:bookmarkEnd w:id="10"/>
      <w:r w:rsidRPr="00E4579A">
        <w:t>Say Hello &gt;&gt;&gt;</w:t>
      </w:r>
    </w:p>
    <w:p w:rsidR="00F131D8" w:rsidRDefault="00F131D8" w:rsidP="00F131D8">
      <w:r>
        <w:t>Who’s</w:t>
      </w:r>
      <w:r w:rsidRPr="00E4579A">
        <w:t xml:space="preserve"> new to MSDE? Check back each month for an updated list!</w:t>
      </w:r>
    </w:p>
    <w:p w:rsidR="000B0784" w:rsidRDefault="000B0784" w:rsidP="00F131D8"/>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Tara Bartosz</w:t>
      </w:r>
      <w:r w:rsidRPr="000B0784">
        <w:rPr>
          <w:rFonts w:ascii="Lato" w:hAnsi="Lato"/>
        </w:rPr>
        <w:t>, Staff Specialist II (Division of Early Childhood Development)</w:t>
      </w:r>
    </w:p>
    <w:p w:rsidR="000B0784" w:rsidRPr="000B0784" w:rsidRDefault="000B0784" w:rsidP="000B0784">
      <w:pPr>
        <w:pStyle w:val="ListParagraph"/>
        <w:widowControl w:val="0"/>
        <w:rPr>
          <w:rFonts w:ascii="Lato" w:hAnsi="Lato" w:cs="Times New Roman"/>
          <w:sz w:val="20"/>
          <w:szCs w:val="20"/>
          <w:lang w:eastAsia="en-U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Adele Bealefeld</w:t>
      </w:r>
      <w:r w:rsidRPr="000B0784">
        <w:rPr>
          <w:rFonts w:ascii="Lato" w:hAnsi="Lato"/>
        </w:rPr>
        <w:t>, Administrative Officer I (Division of E</w:t>
      </w:r>
      <w:r>
        <w:rPr>
          <w:rFonts w:ascii="Lato" w:hAnsi="Lato"/>
        </w:rPr>
        <w:t xml:space="preserve">arly Childhood  </w:t>
      </w:r>
      <w:r w:rsidRPr="000B0784">
        <w:rPr>
          <w:rFonts w:ascii="Lato" w:hAnsi="Lato"/>
        </w:rPr>
        <w:t>Development)</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Angelia Bell</w:t>
      </w:r>
      <w:r w:rsidRPr="000B0784">
        <w:rPr>
          <w:rFonts w:ascii="Lato" w:hAnsi="Lato"/>
        </w:rPr>
        <w:t>, Office Secretary II (Division of Early Childhood                     Development)</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Shannon Bl</w:t>
      </w:r>
      <w:r w:rsidRPr="000B0784">
        <w:rPr>
          <w:rFonts w:ascii="Lato" w:hAnsi="Lato"/>
        </w:rPr>
        <w:t>air, Teacher Academic (Juvenile Services Education P</w:t>
      </w:r>
      <w:r w:rsidRPr="000B0784">
        <w:rPr>
          <w:rFonts w:ascii="Lato" w:hAnsi="Lato"/>
          <w:b/>
          <w:bCs/>
        </w:rPr>
        <w:t>r</w:t>
      </w:r>
      <w:r w:rsidRPr="000B0784">
        <w:rPr>
          <w:rFonts w:ascii="Lato" w:hAnsi="Lato"/>
        </w:rPr>
        <w:t>ogram)</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Leigh Dalton</w:t>
      </w:r>
      <w:r>
        <w:rPr>
          <w:rFonts w:ascii="Lato" w:hAnsi="Lato"/>
        </w:rPr>
        <w:t>, Education Program S</w:t>
      </w:r>
      <w:r w:rsidRPr="000B0784">
        <w:rPr>
          <w:rFonts w:ascii="Lato" w:hAnsi="Lato"/>
        </w:rPr>
        <w:t>upervisor (Division of Special                 Education/Early Intervention Services)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Alexandra Fortune</w:t>
      </w:r>
      <w:r w:rsidRPr="000B0784">
        <w:rPr>
          <w:rFonts w:ascii="Lato" w:hAnsi="Lato"/>
        </w:rPr>
        <w:t>, Office Secretary II (Division of Early C</w:t>
      </w:r>
      <w:r>
        <w:rPr>
          <w:rFonts w:ascii="Lato" w:hAnsi="Lato"/>
        </w:rPr>
        <w:t xml:space="preserve">hildhood </w:t>
      </w:r>
      <w:r w:rsidRPr="000B0784">
        <w:rPr>
          <w:rFonts w:ascii="Lato" w:hAnsi="Lato"/>
        </w:rPr>
        <w:t>Development)</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Jay Gillen</w:t>
      </w:r>
      <w:r w:rsidRPr="000B0784">
        <w:rPr>
          <w:rFonts w:ascii="Lato" w:hAnsi="Lato"/>
        </w:rPr>
        <w:t>, Academic Teacher (Juvenile Services Education Program)</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Laura Hicks</w:t>
      </w:r>
      <w:r>
        <w:rPr>
          <w:rFonts w:ascii="Lato" w:hAnsi="Lato"/>
        </w:rPr>
        <w:t xml:space="preserve">, Education Program </w:t>
      </w:r>
      <w:r w:rsidRPr="000B0784">
        <w:rPr>
          <w:rFonts w:ascii="Lato" w:hAnsi="Lato"/>
        </w:rPr>
        <w:t>Specialist I (Division of Curriculum, Research, Assessment and Accountability)</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Courney Kaufman</w:t>
      </w:r>
      <w:r w:rsidRPr="000B0784">
        <w:rPr>
          <w:rFonts w:ascii="Lato" w:hAnsi="Lato"/>
        </w:rPr>
        <w:t>, Office Secretary II (Division of Earl</w:t>
      </w:r>
      <w:r>
        <w:rPr>
          <w:rFonts w:ascii="Lato" w:hAnsi="Lato"/>
        </w:rPr>
        <w:t xml:space="preserve">y Childhood </w:t>
      </w:r>
      <w:r w:rsidRPr="000B0784">
        <w:rPr>
          <w:rFonts w:ascii="Lato" w:hAnsi="Lato"/>
        </w:rPr>
        <w:t>Development)</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Timothy Kelly</w:t>
      </w:r>
      <w:r w:rsidRPr="000B0784">
        <w:rPr>
          <w:rFonts w:ascii="Lato" w:hAnsi="Lato"/>
        </w:rPr>
        <w:t xml:space="preserve">, Vocational Rehabilitation Specialist </w:t>
      </w:r>
      <w:r w:rsidRPr="000B0784">
        <w:rPr>
          <w:rFonts w:ascii="Lato" w:hAnsi="Lato"/>
        </w:rPr>
        <w:lastRenderedPageBreak/>
        <w:t>II (MSDE/DORS/Region I/Frederick Office)</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Stefanie Lavin</w:t>
      </w:r>
      <w:r>
        <w:rPr>
          <w:rFonts w:ascii="Lato" w:hAnsi="Lato"/>
        </w:rPr>
        <w:t xml:space="preserve">, Education Program </w:t>
      </w:r>
      <w:r w:rsidRPr="000B0784">
        <w:rPr>
          <w:rFonts w:ascii="Lato" w:hAnsi="Lato"/>
        </w:rPr>
        <w:t>Specialist II</w:t>
      </w:r>
      <w:r>
        <w:rPr>
          <w:rFonts w:ascii="Lato" w:hAnsi="Lato"/>
        </w:rPr>
        <w:t xml:space="preserve"> (Division of Educator </w:t>
      </w:r>
      <w:r w:rsidRPr="000B0784">
        <w:rPr>
          <w:rFonts w:ascii="Lato" w:hAnsi="Lato"/>
        </w:rPr>
        <w:t>Effectiveness)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Jenna Meinl</w:t>
      </w:r>
      <w:r>
        <w:rPr>
          <w:rFonts w:ascii="Lato" w:hAnsi="Lato"/>
        </w:rPr>
        <w:t>, Agency Procurement</w:t>
      </w:r>
      <w:r w:rsidRPr="000B0784">
        <w:rPr>
          <w:rFonts w:ascii="Lato" w:hAnsi="Lato"/>
        </w:rPr>
        <w:t xml:space="preserve">Specialist </w:t>
      </w:r>
      <w:r>
        <w:rPr>
          <w:rFonts w:ascii="Lato" w:hAnsi="Lato"/>
        </w:rPr>
        <w:t xml:space="preserve">Supervisor (Division of </w:t>
      </w:r>
      <w:r w:rsidRPr="000B0784">
        <w:rPr>
          <w:rFonts w:ascii="Lato" w:hAnsi="Lato"/>
        </w:rPr>
        <w:t>Business Services)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Jennifer Nizer</w:t>
      </w:r>
      <w:r w:rsidRPr="000B0784">
        <w:rPr>
          <w:rFonts w:ascii="Lato" w:hAnsi="Lato"/>
        </w:rPr>
        <w:t xml:space="preserve">, Program Manager Senior II (Division of </w:t>
      </w:r>
      <w:r>
        <w:rPr>
          <w:rFonts w:ascii="Lato" w:hAnsi="Lato"/>
        </w:rPr>
        <w:t xml:space="preserve">Early Childhood </w:t>
      </w:r>
      <w:r w:rsidRPr="000B0784">
        <w:rPr>
          <w:rFonts w:ascii="Lato" w:hAnsi="Lato"/>
        </w:rPr>
        <w:t>Development)</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Ashley Novak</w:t>
      </w:r>
      <w:r w:rsidRPr="000B0784">
        <w:rPr>
          <w:rFonts w:ascii="Lato" w:hAnsi="Lato"/>
        </w:rPr>
        <w:t>, Voc</w:t>
      </w:r>
      <w:r>
        <w:rPr>
          <w:rFonts w:ascii="Lato" w:hAnsi="Lato"/>
        </w:rPr>
        <w:t xml:space="preserve">ational </w:t>
      </w:r>
      <w:r w:rsidRPr="000B0784">
        <w:rPr>
          <w:rFonts w:ascii="Lato" w:hAnsi="Lato"/>
        </w:rPr>
        <w:t>Rehabilitation Specialist II (MSDE/DORS/Region I/Westminster)</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Nafasit Olusekan</w:t>
      </w:r>
      <w:r w:rsidRPr="000B0784">
        <w:rPr>
          <w:rFonts w:ascii="Lato" w:hAnsi="Lato"/>
        </w:rPr>
        <w:t xml:space="preserve">, Staff Specialist III (Office </w:t>
      </w:r>
      <w:r>
        <w:rPr>
          <w:rFonts w:ascii="Lato" w:hAnsi="Lato"/>
        </w:rPr>
        <w:t xml:space="preserve">of School and Community </w:t>
      </w:r>
      <w:r w:rsidRPr="000B0784">
        <w:rPr>
          <w:rFonts w:ascii="Lato" w:hAnsi="Lato"/>
        </w:rPr>
        <w:t>Nutrition Programs)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Amy Quinn</w:t>
      </w:r>
      <w:r w:rsidRPr="000B0784">
        <w:rPr>
          <w:rFonts w:ascii="Lato" w:hAnsi="Lato"/>
        </w:rPr>
        <w:t>, Instructional Assistant (Juvenile Services Education Program)</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Jennifer Ralston</w:t>
      </w:r>
      <w:r w:rsidRPr="000B0784">
        <w:rPr>
          <w:rFonts w:ascii="Lato" w:hAnsi="Lato"/>
        </w:rPr>
        <w:t>, Education Program Specialist I (Division of Curriculum,     Research, Assessment and                        Accountability)</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Erik Roskes</w:t>
      </w:r>
      <w:r w:rsidRPr="000B0784">
        <w:rPr>
          <w:rFonts w:ascii="Lato" w:hAnsi="Lato"/>
        </w:rPr>
        <w:t>,</w:t>
      </w:r>
      <w:r>
        <w:rPr>
          <w:rFonts w:ascii="Lato" w:hAnsi="Lato"/>
        </w:rPr>
        <w:t xml:space="preserve"> Physician Program </w:t>
      </w:r>
      <w:r w:rsidRPr="000B0784">
        <w:rPr>
          <w:rFonts w:ascii="Lato" w:hAnsi="Lato"/>
        </w:rPr>
        <w:t>Specialist (MSDE/Disability                      Determination Services)       </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JoAnn Schoolfield</w:t>
      </w:r>
      <w:r w:rsidRPr="000B0784">
        <w:rPr>
          <w:rFonts w:ascii="Lato" w:hAnsi="Lato"/>
        </w:rPr>
        <w:t>, Office Processing Clerk I (Division of Special Education/Early Intervention Services)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Andrew Williams</w:t>
      </w:r>
      <w:r>
        <w:rPr>
          <w:rFonts w:ascii="Lato" w:hAnsi="Lato"/>
        </w:rPr>
        <w:t xml:space="preserve">, Vocational </w:t>
      </w:r>
      <w:r w:rsidRPr="000B0784">
        <w:rPr>
          <w:rFonts w:ascii="Lato" w:hAnsi="Lato"/>
        </w:rPr>
        <w:t>Rehabilitation Specialist II (MSDE/Disability Determination Services)        </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7"/>
        </w:numPr>
        <w:rPr>
          <w:rFonts w:ascii="Lato" w:hAnsi="Lato" w:cs="Times New Roman"/>
          <w:sz w:val="20"/>
          <w:szCs w:val="20"/>
          <w:lang w:eastAsia="en-US"/>
        </w:rPr>
      </w:pPr>
      <w:r w:rsidRPr="000B0784">
        <w:rPr>
          <w:rFonts w:ascii="Lato" w:hAnsi="Lato"/>
          <w:b/>
          <w:bCs/>
        </w:rPr>
        <w:t>Leo Yates</w:t>
      </w:r>
      <w:r w:rsidRPr="000B0784">
        <w:rPr>
          <w:rFonts w:ascii="Lato" w:hAnsi="Lato"/>
        </w:rPr>
        <w:t>, Staff Specialist II (MSDE/DORS/Workforce &amp; Technology Center)</w:t>
      </w:r>
    </w:p>
    <w:p w:rsidR="0003212D" w:rsidRPr="000B0784" w:rsidRDefault="000B0784" w:rsidP="000B0784">
      <w:pPr>
        <w:widowControl w:val="0"/>
        <w:rPr>
          <w:rFonts w:ascii="Calibri" w:hAnsi="Calibri"/>
        </w:rPr>
      </w:pPr>
      <w:r>
        <w:t> </w:t>
      </w:r>
      <w:bookmarkStart w:id="11" w:name="_Best_Wishes_&gt;&gt;_2"/>
      <w:bookmarkEnd w:id="11"/>
    </w:p>
    <w:p w:rsidR="00F131D8" w:rsidRPr="00B170CE" w:rsidRDefault="00F131D8" w:rsidP="00B170CE">
      <w:pPr>
        <w:pStyle w:val="Heading2"/>
        <w:rPr>
          <w:rFonts w:ascii="Calibri" w:hAnsi="Calibri" w:cs="Times New Roman"/>
          <w:color w:val="000000"/>
          <w:kern w:val="28"/>
          <w:sz w:val="20"/>
          <w:szCs w:val="20"/>
          <w:lang w:eastAsia="en-US"/>
        </w:rPr>
      </w:pPr>
      <w:bookmarkStart w:id="12" w:name="_Best_Wishes_&gt;&gt;_3"/>
      <w:bookmarkStart w:id="13" w:name="_Best_Wishes_&gt;&gt;"/>
      <w:bookmarkEnd w:id="12"/>
      <w:bookmarkEnd w:id="13"/>
      <w:r>
        <w:t>Best Wishes &gt;&gt;</w:t>
      </w:r>
    </w:p>
    <w:p w:rsidR="00F131D8" w:rsidRDefault="00F131D8" w:rsidP="00F131D8">
      <w:pPr>
        <w:pStyle w:val="Heading2"/>
      </w:pPr>
      <w:r>
        <w:t xml:space="preserve">Sharing staff members who have recently retired! Best Wishes! </w:t>
      </w:r>
    </w:p>
    <w:p w:rsidR="006D350B" w:rsidRDefault="006D350B" w:rsidP="006D350B"/>
    <w:p w:rsidR="000B0784" w:rsidRPr="000B0784" w:rsidRDefault="000B0784" w:rsidP="000B0784">
      <w:pPr>
        <w:pStyle w:val="ListParagraph"/>
        <w:widowControl w:val="0"/>
        <w:numPr>
          <w:ilvl w:val="0"/>
          <w:numId w:val="28"/>
        </w:numPr>
        <w:rPr>
          <w:rFonts w:ascii="Lato" w:hAnsi="Lato" w:cs="Times New Roman"/>
          <w:sz w:val="20"/>
          <w:szCs w:val="20"/>
          <w:lang w:eastAsia="en-US"/>
        </w:rPr>
      </w:pPr>
      <w:r w:rsidRPr="000B0784">
        <w:rPr>
          <w:rFonts w:ascii="Lato" w:hAnsi="Lato"/>
          <w:b/>
          <w:bCs/>
        </w:rPr>
        <w:t>Vanessa Allen</w:t>
      </w:r>
      <w:r w:rsidRPr="000B0784">
        <w:rPr>
          <w:rFonts w:ascii="Lato" w:hAnsi="Lato"/>
        </w:rPr>
        <w:t>, O</w:t>
      </w:r>
      <w:bookmarkStart w:id="14" w:name="_GoBack"/>
      <w:bookmarkEnd w:id="14"/>
      <w:r w:rsidRPr="000B0784">
        <w:rPr>
          <w:rFonts w:ascii="Lato" w:hAnsi="Lato"/>
        </w:rPr>
        <w:t>ffice Secretary III (MSDE/DORS/Region II/Salisbury    Office)</w:t>
      </w:r>
    </w:p>
    <w:p w:rsidR="000B0784" w:rsidRPr="000B0784" w:rsidRDefault="000B0784" w:rsidP="000B0784">
      <w:pPr>
        <w:pStyle w:val="ListParagraph"/>
        <w:widowControl w:val="0"/>
        <w:rPr>
          <w:rFonts w:ascii="Lato" w:hAnsi="Lato" w:cs="Times New Roman"/>
          <w:sz w:val="20"/>
          <w:szCs w:val="20"/>
          <w:lang w:eastAsia="en-US"/>
        </w:rPr>
      </w:pPr>
    </w:p>
    <w:p w:rsidR="000B0784" w:rsidRPr="000B0784" w:rsidRDefault="000B0784" w:rsidP="000B0784">
      <w:pPr>
        <w:pStyle w:val="ListParagraph"/>
        <w:widowControl w:val="0"/>
        <w:numPr>
          <w:ilvl w:val="0"/>
          <w:numId w:val="28"/>
        </w:numPr>
        <w:rPr>
          <w:rFonts w:ascii="Lato" w:hAnsi="Lato" w:cs="Times New Roman"/>
          <w:sz w:val="20"/>
          <w:szCs w:val="20"/>
          <w:lang w:eastAsia="en-US"/>
        </w:rPr>
      </w:pPr>
      <w:r w:rsidRPr="000B0784">
        <w:rPr>
          <w:rFonts w:ascii="Lato" w:hAnsi="Lato"/>
          <w:b/>
          <w:bCs/>
        </w:rPr>
        <w:t>Teresa Judy</w:t>
      </w:r>
      <w:r>
        <w:rPr>
          <w:rFonts w:ascii="Lato" w:hAnsi="Lato"/>
        </w:rPr>
        <w:t>, Teacher Lead (Juvenile</w:t>
      </w:r>
      <w:r w:rsidRPr="000B0784">
        <w:rPr>
          <w:rFonts w:ascii="Lato" w:hAnsi="Lato"/>
        </w:rPr>
        <w:t xml:space="preserve"> Service Education Program) </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8"/>
        </w:numPr>
        <w:rPr>
          <w:rFonts w:ascii="Lato" w:hAnsi="Lato" w:cs="Times New Roman"/>
          <w:sz w:val="20"/>
          <w:szCs w:val="20"/>
          <w:lang w:eastAsia="en-US"/>
        </w:rPr>
      </w:pPr>
      <w:r w:rsidRPr="000B0784">
        <w:rPr>
          <w:rFonts w:ascii="Lato" w:hAnsi="Lato"/>
          <w:b/>
          <w:bCs/>
        </w:rPr>
        <w:t>Christina Salla</w:t>
      </w:r>
      <w:r w:rsidRPr="000B0784">
        <w:rPr>
          <w:rFonts w:ascii="Lato" w:hAnsi="Lato"/>
        </w:rPr>
        <w:t>, Office Clerk II (MSDE/Di</w:t>
      </w:r>
      <w:r>
        <w:rPr>
          <w:rFonts w:ascii="Lato" w:hAnsi="Lato"/>
        </w:rPr>
        <w:t>sability Determination Services)</w:t>
      </w:r>
    </w:p>
    <w:p w:rsidR="000B0784" w:rsidRPr="000B0784" w:rsidRDefault="000B0784" w:rsidP="000B0784">
      <w:pPr>
        <w:pStyle w:val="ListParagraph"/>
        <w:rPr>
          <w:rFonts w:ascii="Lato" w:hAnsi="Lato"/>
          <w:b/>
          <w:bCs/>
        </w:rPr>
      </w:pPr>
    </w:p>
    <w:p w:rsidR="000B0784" w:rsidRPr="000B0784" w:rsidRDefault="000B0784" w:rsidP="000B0784">
      <w:pPr>
        <w:pStyle w:val="ListParagraph"/>
        <w:widowControl w:val="0"/>
        <w:numPr>
          <w:ilvl w:val="0"/>
          <w:numId w:val="28"/>
        </w:numPr>
        <w:rPr>
          <w:rFonts w:ascii="Lato" w:hAnsi="Lato" w:cs="Times New Roman"/>
          <w:sz w:val="20"/>
          <w:szCs w:val="20"/>
          <w:lang w:eastAsia="en-US"/>
        </w:rPr>
      </w:pPr>
      <w:r w:rsidRPr="000B0784">
        <w:rPr>
          <w:rFonts w:ascii="Lato" w:hAnsi="Lato"/>
          <w:b/>
          <w:bCs/>
        </w:rPr>
        <w:t>Teresa Williams</w:t>
      </w:r>
      <w:r w:rsidRPr="000B0784">
        <w:rPr>
          <w:rFonts w:ascii="Lato" w:hAnsi="Lato"/>
        </w:rPr>
        <w:t xml:space="preserve">, </w:t>
      </w:r>
      <w:r>
        <w:rPr>
          <w:rFonts w:ascii="Lato" w:hAnsi="Lato"/>
        </w:rPr>
        <w:t xml:space="preserve">Vocational  </w:t>
      </w:r>
      <w:r w:rsidRPr="000B0784">
        <w:rPr>
          <w:rFonts w:ascii="Lato" w:hAnsi="Lato"/>
        </w:rPr>
        <w:t>Rehabilitation Technical Specialist (M</w:t>
      </w:r>
      <w:r>
        <w:rPr>
          <w:rFonts w:ascii="Lato" w:hAnsi="Lato"/>
        </w:rPr>
        <w:t xml:space="preserve">SDE/DORS/Region III/Gaslight  </w:t>
      </w:r>
      <w:r w:rsidRPr="000B0784">
        <w:rPr>
          <w:rFonts w:ascii="Lato" w:hAnsi="Lato"/>
        </w:rPr>
        <w:t>Office) </w:t>
      </w:r>
    </w:p>
    <w:p w:rsidR="000B0784" w:rsidRDefault="000B0784" w:rsidP="000B0784">
      <w:pPr>
        <w:widowControl w:val="0"/>
        <w:rPr>
          <w:rFonts w:ascii="Calibri" w:hAnsi="Calibri"/>
        </w:rPr>
      </w:pPr>
      <w:r>
        <w:t> </w:t>
      </w:r>
    </w:p>
    <w:p w:rsidR="000B0784" w:rsidRDefault="000B0784" w:rsidP="000B0784">
      <w:pPr>
        <w:pStyle w:val="Heading2"/>
      </w:pPr>
      <w:bookmarkStart w:id="15" w:name="_CUSTOMER_SERVICE_CORNER"/>
      <w:bookmarkStart w:id="16" w:name="_CUSTOMER_SERVICE_CORNER_2"/>
      <w:bookmarkEnd w:id="15"/>
      <w:bookmarkEnd w:id="16"/>
    </w:p>
    <w:p w:rsidR="000B0784" w:rsidRDefault="000B0784" w:rsidP="000B0784">
      <w:pPr>
        <w:pStyle w:val="Heading2"/>
        <w:rPr>
          <w:lang w:eastAsia="en-US"/>
        </w:rPr>
      </w:pPr>
    </w:p>
    <w:p w:rsidR="000B0784" w:rsidRDefault="000B0784" w:rsidP="000B0784">
      <w:pPr>
        <w:pStyle w:val="Heading2"/>
        <w:rPr>
          <w:lang w:eastAsia="en-US"/>
        </w:rPr>
      </w:pPr>
    </w:p>
    <w:p w:rsidR="000B0784" w:rsidRDefault="000B0784" w:rsidP="000B0784">
      <w:pPr>
        <w:pStyle w:val="Heading2"/>
        <w:rPr>
          <w:lang w:eastAsia="en-US"/>
        </w:rPr>
      </w:pPr>
    </w:p>
    <w:p w:rsidR="000B0784" w:rsidRDefault="000B0784" w:rsidP="000B0784">
      <w:pPr>
        <w:pStyle w:val="Heading2"/>
        <w:rPr>
          <w:lang w:eastAsia="en-US"/>
        </w:rPr>
      </w:pPr>
    </w:p>
    <w:p w:rsidR="000B0784" w:rsidRDefault="000B0784" w:rsidP="000B0784">
      <w:pPr>
        <w:pStyle w:val="Heading2"/>
        <w:rPr>
          <w:lang w:eastAsia="en-US"/>
        </w:rPr>
      </w:pPr>
    </w:p>
    <w:p w:rsidR="000B0784" w:rsidRDefault="000B0784" w:rsidP="000B0784">
      <w:pPr>
        <w:pStyle w:val="Heading2"/>
        <w:rPr>
          <w:lang w:eastAsia="en-US"/>
        </w:rPr>
      </w:pPr>
    </w:p>
    <w:p w:rsidR="000B0784" w:rsidRDefault="000B0784" w:rsidP="000B0784">
      <w:pPr>
        <w:pStyle w:val="Heading2"/>
        <w:rPr>
          <w:lang w:eastAsia="en-US"/>
        </w:rPr>
      </w:pPr>
    </w:p>
    <w:p w:rsidR="009852A3" w:rsidRDefault="009852A3" w:rsidP="000B0784">
      <w:pPr>
        <w:pStyle w:val="Heading2"/>
        <w:rPr>
          <w:lang w:eastAsia="en-US"/>
        </w:rPr>
      </w:pPr>
      <w:bookmarkStart w:id="17" w:name="_CUSTOMER_SERVICE_CORNER_1"/>
      <w:bookmarkEnd w:id="17"/>
    </w:p>
    <w:p w:rsidR="009852A3" w:rsidRDefault="009852A3" w:rsidP="000B0784">
      <w:pPr>
        <w:pStyle w:val="Heading2"/>
        <w:rPr>
          <w:lang w:eastAsia="en-US"/>
        </w:rPr>
      </w:pPr>
    </w:p>
    <w:p w:rsidR="009852A3" w:rsidRDefault="009852A3" w:rsidP="000B0784">
      <w:pPr>
        <w:pStyle w:val="Heading2"/>
        <w:rPr>
          <w:lang w:eastAsia="en-US"/>
        </w:rPr>
      </w:pPr>
    </w:p>
    <w:p w:rsidR="0009072C" w:rsidRPr="0003212D" w:rsidRDefault="0009072C" w:rsidP="000B0784">
      <w:pPr>
        <w:pStyle w:val="Heading2"/>
        <w:rPr>
          <w:rFonts w:ascii="Lato" w:hAnsi="Lato" w:cs="Times New Roman"/>
          <w:color w:val="000000"/>
          <w:kern w:val="28"/>
          <w:sz w:val="20"/>
          <w:szCs w:val="20"/>
          <w:lang w:eastAsia="en-US"/>
        </w:rPr>
      </w:pPr>
      <w:r w:rsidRPr="0009072C">
        <w:rPr>
          <w:lang w:eastAsia="en-US"/>
        </w:rPr>
        <w:lastRenderedPageBreak/>
        <w:t>CUSTOMER SERVICE CORNER</w:t>
      </w:r>
    </w:p>
    <w:p w:rsidR="0009072C" w:rsidRDefault="0009072C" w:rsidP="000B0784">
      <w:pPr>
        <w:pStyle w:val="Heading2"/>
        <w:rPr>
          <w:lang w:eastAsia="en-US"/>
        </w:rPr>
      </w:pPr>
    </w:p>
    <w:p w:rsidR="006D350B" w:rsidRDefault="000B0784" w:rsidP="000B0784">
      <w:pPr>
        <w:pStyle w:val="Heading2"/>
        <w:rPr>
          <w:lang w:eastAsia="en-US"/>
        </w:rPr>
      </w:pPr>
      <w:r>
        <w:rPr>
          <w:lang w:eastAsia="en-US"/>
        </w:rPr>
        <w:t>Customer Service Heroes</w:t>
      </w:r>
      <w:r w:rsidR="0003212D">
        <w:rPr>
          <w:lang w:eastAsia="en-US"/>
        </w:rPr>
        <w:t xml:space="preserve">! </w:t>
      </w:r>
      <w:r w:rsidR="006D350B" w:rsidRPr="006D350B">
        <w:rPr>
          <w:lang w:eastAsia="en-US"/>
        </w:rPr>
        <w:t> </w:t>
      </w:r>
    </w:p>
    <w:p w:rsidR="0003212D" w:rsidRPr="00153280" w:rsidRDefault="0003212D" w:rsidP="0003212D">
      <w:pPr>
        <w:widowControl w:val="0"/>
        <w:spacing w:after="120" w:line="285" w:lineRule="auto"/>
        <w:rPr>
          <w:b/>
          <w:color w:val="222222"/>
        </w:rPr>
      </w:pPr>
    </w:p>
    <w:p w:rsidR="0003212D" w:rsidRPr="00153280" w:rsidRDefault="000B0784" w:rsidP="00153280">
      <w:pPr>
        <w:widowControl w:val="0"/>
        <w:spacing w:after="280"/>
        <w:rPr>
          <w:rFonts w:ascii="Calibri" w:hAnsi="Calibri" w:cs="Times New Roman"/>
          <w:b/>
          <w:bCs/>
          <w:i/>
          <w:iCs/>
          <w:sz w:val="22"/>
          <w:szCs w:val="22"/>
          <w:lang w:eastAsia="en-US"/>
        </w:rPr>
      </w:pPr>
      <w:r w:rsidRPr="00153280">
        <w:rPr>
          <w:b/>
          <w:color w:val="222222"/>
        </w:rPr>
        <w:t>Stephanie Jones</w:t>
      </w:r>
      <w:r>
        <w:rPr>
          <w:b/>
          <w:bCs/>
          <w:i/>
          <w:iCs/>
          <w:sz w:val="32"/>
          <w:szCs w:val="32"/>
        </w:rPr>
        <w:t xml:space="preserve"> </w:t>
      </w:r>
      <w:r w:rsidR="00153280">
        <w:rPr>
          <w:rFonts w:ascii="Calibri" w:hAnsi="Calibri" w:cs="Times New Roman"/>
          <w:b/>
          <w:bCs/>
          <w:i/>
          <w:iCs/>
          <w:sz w:val="32"/>
          <w:szCs w:val="32"/>
          <w:lang w:eastAsia="en-US"/>
        </w:rPr>
        <w:br/>
      </w:r>
      <w:r w:rsidR="00153280">
        <w:rPr>
          <w:color w:val="222222"/>
          <w:shd w:val="clear" w:color="auto" w:fill="FFFFFF"/>
        </w:rPr>
        <w:t xml:space="preserve">Department of Information </w:t>
      </w:r>
      <w:r w:rsidR="00153280" w:rsidRPr="00153280">
        <w:rPr>
          <w:color w:val="222222"/>
          <w:shd w:val="clear" w:color="auto" w:fill="FFFFFF"/>
        </w:rPr>
        <w:t>Technology</w:t>
      </w:r>
    </w:p>
    <w:p w:rsidR="00153280" w:rsidRPr="00153280" w:rsidRDefault="00153280" w:rsidP="00153280">
      <w:pPr>
        <w:widowControl w:val="0"/>
        <w:spacing w:after="280"/>
        <w:rPr>
          <w:color w:val="222222"/>
        </w:rPr>
      </w:pPr>
      <w:r w:rsidRPr="00153280">
        <w:rPr>
          <w:color w:val="222222"/>
        </w:rPr>
        <w:t>“I've had several laptops that needed service updates to all. Ms. Stephanie R. Jones in I</w:t>
      </w:r>
      <w:r>
        <w:rPr>
          <w:color w:val="222222"/>
        </w:rPr>
        <w:t xml:space="preserve">T has been nothing but </w:t>
      </w:r>
      <w:r w:rsidRPr="00153280">
        <w:rPr>
          <w:color w:val="222222"/>
        </w:rPr>
        <w:t>extraordinary, professional, informative and prompt which made my job a lot easier. I Thank you Ms. Jones. You're the real MVP!!”</w:t>
      </w:r>
    </w:p>
    <w:p w:rsidR="00153280" w:rsidRDefault="00153280" w:rsidP="00153280">
      <w:pPr>
        <w:widowControl w:val="0"/>
        <w:spacing w:after="280"/>
        <w:rPr>
          <w:b/>
          <w:color w:val="222222"/>
          <w:shd w:val="clear" w:color="auto" w:fill="FFFFFF"/>
        </w:rPr>
      </w:pPr>
      <w:r w:rsidRPr="00153280">
        <w:rPr>
          <w:b/>
          <w:color w:val="222222"/>
          <w:shd w:val="clear" w:color="auto" w:fill="FFFFFF"/>
        </w:rPr>
        <w:t xml:space="preserve">Maurice Chase </w:t>
      </w:r>
      <w:r>
        <w:rPr>
          <w:b/>
          <w:color w:val="222222"/>
          <w:shd w:val="clear" w:color="auto" w:fill="FFFFFF"/>
        </w:rPr>
        <w:br/>
      </w:r>
      <w:r w:rsidRPr="00153280">
        <w:rPr>
          <w:color w:val="222222"/>
          <w:shd w:val="clear" w:color="auto" w:fill="FFFFFF"/>
        </w:rPr>
        <w:t>Department of Rehabilitation Services</w:t>
      </w:r>
    </w:p>
    <w:p w:rsidR="00153280" w:rsidRPr="00153280" w:rsidRDefault="00153280" w:rsidP="00153280">
      <w:pPr>
        <w:widowControl w:val="0"/>
        <w:spacing w:after="280"/>
        <w:rPr>
          <w:color w:val="222222"/>
          <w:shd w:val="clear" w:color="auto" w:fill="FFFFFF"/>
        </w:rPr>
      </w:pPr>
    </w:p>
    <w:p w:rsidR="00153280" w:rsidRPr="00153280" w:rsidRDefault="00153280" w:rsidP="00153280">
      <w:pPr>
        <w:widowControl w:val="0"/>
        <w:spacing w:after="280"/>
        <w:rPr>
          <w:color w:val="222222"/>
          <w:shd w:val="clear" w:color="auto" w:fill="FFFFFF"/>
        </w:rPr>
      </w:pPr>
      <w:r w:rsidRPr="00153280">
        <w:rPr>
          <w:color w:val="222222"/>
          <w:shd w:val="clear" w:color="auto" w:fill="FFFFFF"/>
        </w:rPr>
        <w:t>“I</w:t>
      </w:r>
      <w:r>
        <w:rPr>
          <w:color w:val="222222"/>
          <w:shd w:val="clear" w:color="auto" w:fill="FFFFFF"/>
        </w:rPr>
        <w:t xml:space="preserve"> am an RN Care Manager and </w:t>
      </w:r>
      <w:r w:rsidRPr="00153280">
        <w:rPr>
          <w:color w:val="222222"/>
          <w:shd w:val="clear" w:color="auto" w:fill="FFFFFF"/>
        </w:rPr>
        <w:t>attended the first session at DORS with my client. Maurice Chase assisted us and I was highl</w:t>
      </w:r>
      <w:r>
        <w:rPr>
          <w:color w:val="222222"/>
          <w:shd w:val="clear" w:color="auto" w:fill="FFFFFF"/>
        </w:rPr>
        <w:t xml:space="preserve">y impressed with his </w:t>
      </w:r>
      <w:r w:rsidRPr="00153280">
        <w:rPr>
          <w:color w:val="222222"/>
          <w:shd w:val="clear" w:color="auto" w:fill="FFFFFF"/>
        </w:rPr>
        <w:t>profe</w:t>
      </w:r>
      <w:r>
        <w:rPr>
          <w:color w:val="222222"/>
          <w:shd w:val="clear" w:color="auto" w:fill="FFFFFF"/>
        </w:rPr>
        <w:t xml:space="preserve">ssionalism and warmth to my </w:t>
      </w:r>
      <w:r w:rsidRPr="00153280">
        <w:rPr>
          <w:color w:val="222222"/>
          <w:shd w:val="clear" w:color="auto" w:fill="FFFFFF"/>
        </w:rPr>
        <w:t>client. It was a joy to experience Maurice and his positive outlook.”</w:t>
      </w:r>
    </w:p>
    <w:p w:rsidR="00153280" w:rsidRDefault="0003212D" w:rsidP="00153280">
      <w:pPr>
        <w:widowControl w:val="0"/>
        <w:spacing w:after="280"/>
        <w:rPr>
          <w:rFonts w:ascii="Calibri" w:hAnsi="Calibri" w:cs="Times New Roman"/>
          <w:b/>
          <w:bCs/>
          <w:i/>
          <w:iCs/>
          <w:sz w:val="32"/>
          <w:szCs w:val="32"/>
          <w:lang w:eastAsia="en-US"/>
        </w:rPr>
      </w:pPr>
      <w:r>
        <w:rPr>
          <w:color w:val="222222"/>
        </w:rPr>
        <w:br/>
      </w:r>
      <w:r w:rsidRPr="0003212D">
        <w:rPr>
          <w:b/>
          <w:color w:val="222222"/>
        </w:rPr>
        <w:br/>
      </w:r>
      <w:r w:rsidR="00153280">
        <w:rPr>
          <w:b/>
          <w:color w:val="222222"/>
          <w:shd w:val="clear" w:color="auto" w:fill="FFFFFF"/>
        </w:rPr>
        <w:t xml:space="preserve">Division of Career and </w:t>
      </w:r>
      <w:r w:rsidR="00153280" w:rsidRPr="00153280">
        <w:rPr>
          <w:b/>
          <w:color w:val="222222"/>
          <w:shd w:val="clear" w:color="auto" w:fill="FFFFFF"/>
        </w:rPr>
        <w:t>College Readiness</w:t>
      </w:r>
      <w:r w:rsidR="00153280">
        <w:rPr>
          <w:b/>
          <w:bCs/>
          <w:i/>
          <w:iCs/>
          <w:sz w:val="32"/>
          <w:szCs w:val="32"/>
        </w:rPr>
        <w:t xml:space="preserve"> </w:t>
      </w:r>
    </w:p>
    <w:p w:rsidR="00153280" w:rsidRPr="00153280" w:rsidRDefault="00153280" w:rsidP="00153280">
      <w:pPr>
        <w:widowControl w:val="0"/>
        <w:spacing w:after="280"/>
        <w:rPr>
          <w:color w:val="222222"/>
          <w:shd w:val="clear" w:color="auto" w:fill="FFFFFF"/>
        </w:rPr>
      </w:pPr>
      <w:r w:rsidRPr="00153280">
        <w:rPr>
          <w:color w:val="222222"/>
          <w:shd w:val="clear" w:color="auto" w:fill="FFFFFF"/>
        </w:rPr>
        <w:t>“The Di</w:t>
      </w:r>
      <w:r>
        <w:rPr>
          <w:color w:val="222222"/>
          <w:shd w:val="clear" w:color="auto" w:fill="FFFFFF"/>
        </w:rPr>
        <w:t xml:space="preserve">vision College and Career </w:t>
      </w:r>
      <w:r w:rsidRPr="00153280">
        <w:rPr>
          <w:color w:val="222222"/>
          <w:shd w:val="clear" w:color="auto" w:fill="FFFFFF"/>
        </w:rPr>
        <w:t>Readine</w:t>
      </w:r>
      <w:r>
        <w:rPr>
          <w:color w:val="222222"/>
          <w:shd w:val="clear" w:color="auto" w:fill="FFFFFF"/>
        </w:rPr>
        <w:t xml:space="preserve">ss at MSDE is always very </w:t>
      </w:r>
      <w:r w:rsidRPr="00153280">
        <w:rPr>
          <w:color w:val="222222"/>
          <w:shd w:val="clear" w:color="auto" w:fill="FFFFFF"/>
        </w:rPr>
        <w:t>efficient and willing to promote Career and Technology Education programs in order to make sure that all of our students have the opportunity to be college and career ready. Their guidance and professionalism is always                    commendable.”</w:t>
      </w:r>
    </w:p>
    <w:p w:rsidR="006D350B" w:rsidRPr="00153280" w:rsidRDefault="00153280" w:rsidP="00153280">
      <w:pPr>
        <w:widowControl w:val="0"/>
        <w:rPr>
          <w:sz w:val="20"/>
          <w:szCs w:val="20"/>
        </w:rPr>
      </w:pPr>
      <w:r>
        <w:t> </w:t>
      </w:r>
    </w:p>
    <w:p w:rsidR="00F131D8" w:rsidRPr="00153280" w:rsidRDefault="00F131D8" w:rsidP="00153280">
      <w:pPr>
        <w:widowControl w:val="0"/>
        <w:spacing w:after="120" w:line="285" w:lineRule="auto"/>
        <w:rPr>
          <w:rFonts w:ascii="Calibri" w:hAnsi="Calibri" w:cs="Times New Roman"/>
          <w:color w:val="000000"/>
          <w:kern w:val="28"/>
          <w:sz w:val="19"/>
          <w:szCs w:val="19"/>
          <w:lang w:eastAsia="en-US"/>
        </w:rPr>
      </w:pPr>
    </w:p>
    <w:sectPr w:rsidR="00F131D8" w:rsidRPr="00153280" w:rsidSect="00F131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55" w:rsidRDefault="00531455">
      <w:r>
        <w:separator/>
      </w:r>
    </w:p>
  </w:endnote>
  <w:endnote w:type="continuationSeparator" w:id="0">
    <w:p w:rsidR="00531455" w:rsidRDefault="0053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D8" w:rsidRDefault="00F131D8" w:rsidP="00F131D8">
    <w:pPr>
      <w:pStyle w:val="Footer"/>
      <w:jc w:val="center"/>
    </w:pPr>
    <w:r>
      <w:fldChar w:fldCharType="begin"/>
    </w:r>
    <w:r>
      <w:instrText xml:space="preserve"> PAGE   \* MERGEFORMAT </w:instrText>
    </w:r>
    <w:r>
      <w:fldChar w:fldCharType="separate"/>
    </w:r>
    <w:r w:rsidR="001754B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55" w:rsidRDefault="00531455">
      <w:r>
        <w:separator/>
      </w:r>
    </w:p>
  </w:footnote>
  <w:footnote w:type="continuationSeparator" w:id="0">
    <w:p w:rsidR="00531455" w:rsidRDefault="0053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1"/>
  </w:num>
  <w:num w:numId="3">
    <w:abstractNumId w:val="5"/>
  </w:num>
  <w:num w:numId="4">
    <w:abstractNumId w:val="8"/>
  </w:num>
  <w:num w:numId="5">
    <w:abstractNumId w:val="4"/>
  </w:num>
  <w:num w:numId="6">
    <w:abstractNumId w:val="10"/>
  </w:num>
  <w:num w:numId="7">
    <w:abstractNumId w:val="17"/>
  </w:num>
  <w:num w:numId="8">
    <w:abstractNumId w:val="0"/>
  </w:num>
  <w:num w:numId="9">
    <w:abstractNumId w:val="3"/>
  </w:num>
  <w:num w:numId="10">
    <w:abstractNumId w:val="24"/>
  </w:num>
  <w:num w:numId="11">
    <w:abstractNumId w:val="7"/>
  </w:num>
  <w:num w:numId="12">
    <w:abstractNumId w:val="21"/>
  </w:num>
  <w:num w:numId="13">
    <w:abstractNumId w:val="22"/>
  </w:num>
  <w:num w:numId="14">
    <w:abstractNumId w:val="19"/>
  </w:num>
  <w:num w:numId="15">
    <w:abstractNumId w:val="25"/>
  </w:num>
  <w:num w:numId="16">
    <w:abstractNumId w:val="16"/>
  </w:num>
  <w:num w:numId="17">
    <w:abstractNumId w:val="2"/>
  </w:num>
  <w:num w:numId="18">
    <w:abstractNumId w:val="27"/>
  </w:num>
  <w:num w:numId="19">
    <w:abstractNumId w:val="6"/>
  </w:num>
  <w:num w:numId="20">
    <w:abstractNumId w:val="13"/>
  </w:num>
  <w:num w:numId="21">
    <w:abstractNumId w:val="18"/>
  </w:num>
  <w:num w:numId="22">
    <w:abstractNumId w:val="1"/>
  </w:num>
  <w:num w:numId="23">
    <w:abstractNumId w:val="9"/>
  </w:num>
  <w:num w:numId="24">
    <w:abstractNumId w:val="26"/>
  </w:num>
  <w:num w:numId="25">
    <w:abstractNumId w:val="20"/>
  </w:num>
  <w:num w:numId="26">
    <w:abstractNumId w:val="12"/>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253A2"/>
    <w:rsid w:val="0003212D"/>
    <w:rsid w:val="0009072C"/>
    <w:rsid w:val="000959AA"/>
    <w:rsid w:val="000A16FB"/>
    <w:rsid w:val="000B0784"/>
    <w:rsid w:val="000B5AA2"/>
    <w:rsid w:val="000B6214"/>
    <w:rsid w:val="00101BA9"/>
    <w:rsid w:val="00153280"/>
    <w:rsid w:val="001754B1"/>
    <w:rsid w:val="001A1677"/>
    <w:rsid w:val="001A5614"/>
    <w:rsid w:val="00372C61"/>
    <w:rsid w:val="003A5F1A"/>
    <w:rsid w:val="0043163D"/>
    <w:rsid w:val="004415B2"/>
    <w:rsid w:val="004573C2"/>
    <w:rsid w:val="0048189D"/>
    <w:rsid w:val="00531455"/>
    <w:rsid w:val="005467FD"/>
    <w:rsid w:val="00562A41"/>
    <w:rsid w:val="00576FE2"/>
    <w:rsid w:val="0058230A"/>
    <w:rsid w:val="005D317B"/>
    <w:rsid w:val="00602F80"/>
    <w:rsid w:val="006A2FCA"/>
    <w:rsid w:val="006A5AD2"/>
    <w:rsid w:val="006A6FBC"/>
    <w:rsid w:val="006D2FE1"/>
    <w:rsid w:val="006D350B"/>
    <w:rsid w:val="00736593"/>
    <w:rsid w:val="00776D4C"/>
    <w:rsid w:val="007D6935"/>
    <w:rsid w:val="007F5936"/>
    <w:rsid w:val="008310A2"/>
    <w:rsid w:val="00850F36"/>
    <w:rsid w:val="00895CCE"/>
    <w:rsid w:val="008A35C4"/>
    <w:rsid w:val="008B591A"/>
    <w:rsid w:val="008C226F"/>
    <w:rsid w:val="008E601D"/>
    <w:rsid w:val="0091005C"/>
    <w:rsid w:val="00972B59"/>
    <w:rsid w:val="009852A3"/>
    <w:rsid w:val="00A24992"/>
    <w:rsid w:val="00A3202F"/>
    <w:rsid w:val="00A54F6B"/>
    <w:rsid w:val="00B13EE0"/>
    <w:rsid w:val="00B170CE"/>
    <w:rsid w:val="00B33EAB"/>
    <w:rsid w:val="00B557C6"/>
    <w:rsid w:val="00B771DE"/>
    <w:rsid w:val="00B90C3A"/>
    <w:rsid w:val="00BF1F53"/>
    <w:rsid w:val="00C01F17"/>
    <w:rsid w:val="00C13325"/>
    <w:rsid w:val="00C63046"/>
    <w:rsid w:val="00CE3BE0"/>
    <w:rsid w:val="00D017D2"/>
    <w:rsid w:val="00D267A2"/>
    <w:rsid w:val="00D54C77"/>
    <w:rsid w:val="00D737F7"/>
    <w:rsid w:val="00D9044D"/>
    <w:rsid w:val="00DB4FE0"/>
    <w:rsid w:val="00E23083"/>
    <w:rsid w:val="00E76C4B"/>
    <w:rsid w:val="00EA10B0"/>
    <w:rsid w:val="00EA2673"/>
    <w:rsid w:val="00EB07AD"/>
    <w:rsid w:val="00F131D8"/>
    <w:rsid w:val="00F910E4"/>
    <w:rsid w:val="00FC31CC"/>
    <w:rsid w:val="00FC35CF"/>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803F6"/>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lkeneducatorawards.org/educators/view/Allison-Felt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rive.google.com/file/d/0B67ssHnjVyTyMS1leHlrSlBKbU0/view"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E153B-4F03-4871-9F0D-103AB0E9EF87}"/>
</file>

<file path=customXml/itemProps2.xml><?xml version="1.0" encoding="utf-8"?>
<ds:datastoreItem xmlns:ds="http://schemas.openxmlformats.org/officeDocument/2006/customXml" ds:itemID="{600335E7-CDF4-4A30-833A-C89E5FBDA8FB}"/>
</file>

<file path=customXml/itemProps3.xml><?xml version="1.0" encoding="utf-8"?>
<ds:datastoreItem xmlns:ds="http://schemas.openxmlformats.org/officeDocument/2006/customXml" ds:itemID="{6505A8D8-A758-46FF-BE18-A3E094CC2BAC}"/>
</file>

<file path=docProps/app.xml><?xml version="1.0" encoding="utf-8"?>
<Properties xmlns="http://schemas.openxmlformats.org/officeDocument/2006/extended-properties" xmlns:vt="http://schemas.openxmlformats.org/officeDocument/2006/docPropsVTypes">
  <Template>Normal</Template>
  <TotalTime>1</TotalTime>
  <Pages>11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Accessible Pulse 022018</vt:lpstr>
    </vt:vector>
  </TitlesOfParts>
  <Company>Microsoft</Company>
  <LinksUpToDate>false</LinksUpToDate>
  <CharactersWithSpaces>12985</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022018</dc:title>
  <dc:subject>The MSDE PULSE A Monthly Insight into The Happenings At MSDE Febrauary 18 Volume 1 Issue 11</dc:subject>
  <dc:creator>Samantha Foley</dc:creator>
  <cp:keywords>The MSDE PULSE A Monthly Insight into The Happenings At MSDE February Volume 1 Issue 11</cp:keywords>
  <cp:lastModifiedBy>Samantha Foley</cp:lastModifiedBy>
  <cp:revision>2</cp:revision>
  <dcterms:created xsi:type="dcterms:W3CDTF">2018-02-28T14:54:00Z</dcterms:created>
  <dcterms:modified xsi:type="dcterms:W3CDTF">2018-02-28T14:54:00Z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318500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