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1D8" w:rsidRPr="00E4579A" w:rsidRDefault="00F131D8" w:rsidP="00F131D8">
      <w:pPr>
        <w:pStyle w:val="Heading1"/>
      </w:pPr>
      <w:r w:rsidRPr="00E4579A">
        <w:t>THE MSDE PULSE</w:t>
      </w:r>
    </w:p>
    <w:p w:rsidR="00F131D8" w:rsidRPr="00A452B9" w:rsidRDefault="00F131D8" w:rsidP="00A452B9">
      <w:pPr>
        <w:pStyle w:val="Heading2"/>
        <w:jc w:val="center"/>
        <w:rPr>
          <w:b w:val="0"/>
        </w:rPr>
      </w:pPr>
      <w:r w:rsidRPr="00A452B9">
        <w:rPr>
          <w:b w:val="0"/>
        </w:rPr>
        <w:t>A Monthly Insight in to the Happenings at MSDE</w:t>
      </w:r>
    </w:p>
    <w:p w:rsidR="00F131D8" w:rsidRPr="00A452B9" w:rsidRDefault="00233C56" w:rsidP="00A452B9">
      <w:pPr>
        <w:pStyle w:val="Heading2"/>
        <w:jc w:val="center"/>
        <w:rPr>
          <w:b w:val="0"/>
        </w:rPr>
      </w:pPr>
      <w:r>
        <w:rPr>
          <w:b w:val="0"/>
        </w:rPr>
        <w:t>Volume 1 Issue 20</w:t>
      </w:r>
    </w:p>
    <w:p w:rsidR="00F131D8" w:rsidRPr="00E4579A" w:rsidRDefault="00F131D8" w:rsidP="00F131D8"/>
    <w:p w:rsidR="00372C61" w:rsidRPr="00A452B9" w:rsidRDefault="00F131D8" w:rsidP="00A452B9">
      <w:pPr>
        <w:pStyle w:val="Heading3"/>
        <w:rPr>
          <w:sz w:val="40"/>
        </w:rPr>
      </w:pPr>
      <w:r w:rsidRPr="00A452B9">
        <w:rPr>
          <w:sz w:val="40"/>
        </w:rPr>
        <w:t>In this issue:</w:t>
      </w:r>
    </w:p>
    <w:p w:rsidR="00B04997" w:rsidRDefault="00233C56" w:rsidP="00B04997">
      <w:pPr>
        <w:pStyle w:val="ListParagraph"/>
        <w:numPr>
          <w:ilvl w:val="0"/>
          <w:numId w:val="34"/>
        </w:numPr>
      </w:pPr>
      <w:r>
        <w:rPr>
          <w:rStyle w:val="Hyperlink"/>
        </w:rPr>
        <w:t>Farewell, James Abrams</w:t>
      </w:r>
      <w:r w:rsidR="005E0EB8">
        <w:rPr>
          <w:rStyle w:val="Hyperlink"/>
        </w:rPr>
        <w:t xml:space="preserve"> </w:t>
      </w:r>
    </w:p>
    <w:p w:rsidR="00AE6106" w:rsidRDefault="00233C56" w:rsidP="00A452B9">
      <w:pPr>
        <w:pStyle w:val="ListParagraph"/>
        <w:numPr>
          <w:ilvl w:val="0"/>
          <w:numId w:val="34"/>
        </w:numPr>
      </w:pPr>
      <w:r>
        <w:rPr>
          <w:rStyle w:val="Hyperlink"/>
        </w:rPr>
        <w:t>Kudos!</w:t>
      </w:r>
      <w:r w:rsidR="005E0EB8">
        <w:rPr>
          <w:rStyle w:val="Hyperlink"/>
        </w:rPr>
        <w:t xml:space="preserve"> </w:t>
      </w:r>
    </w:p>
    <w:p w:rsidR="00B04997" w:rsidRPr="00AA3C99" w:rsidRDefault="00AA3C99" w:rsidP="00B04997">
      <w:pPr>
        <w:pStyle w:val="ListParagraph"/>
        <w:numPr>
          <w:ilvl w:val="0"/>
          <w:numId w:val="34"/>
        </w:numPr>
        <w:rPr>
          <w:rStyle w:val="Hyperlink"/>
        </w:rPr>
      </w:pPr>
      <w:r>
        <w:rPr>
          <w:rStyle w:val="Hyperlink"/>
        </w:rPr>
        <w:fldChar w:fldCharType="begin"/>
      </w:r>
      <w:r w:rsidR="00274E96">
        <w:rPr>
          <w:rStyle w:val="Hyperlink"/>
        </w:rPr>
        <w:instrText>HYPERLINK  \l "_American_Heart_Month"</w:instrText>
      </w:r>
      <w:r>
        <w:rPr>
          <w:rStyle w:val="Hyperlink"/>
        </w:rPr>
        <w:fldChar w:fldCharType="separate"/>
      </w:r>
      <w:r w:rsidR="00233C56">
        <w:rPr>
          <w:rStyle w:val="Hyperlink"/>
        </w:rPr>
        <w:t>National Nutrition Month</w:t>
      </w:r>
    </w:p>
    <w:p w:rsidR="00AA3C99" w:rsidRDefault="00AA3C99" w:rsidP="00B04997">
      <w:pPr>
        <w:pStyle w:val="ListParagraph"/>
        <w:numPr>
          <w:ilvl w:val="0"/>
          <w:numId w:val="34"/>
        </w:numPr>
        <w:rPr>
          <w:color w:val="0000FF"/>
          <w:u w:val="single"/>
        </w:rPr>
      </w:pPr>
      <w:r>
        <w:rPr>
          <w:rStyle w:val="Hyperlink"/>
        </w:rPr>
        <w:fldChar w:fldCharType="end"/>
      </w:r>
      <w:r w:rsidR="00233C56">
        <w:rPr>
          <w:rStyle w:val="Hyperlink"/>
        </w:rPr>
        <w:t xml:space="preserve">State Board Actions &amp; Orders: March </w:t>
      </w:r>
      <w:r w:rsidR="0090376E">
        <w:rPr>
          <w:rStyle w:val="Hyperlink"/>
        </w:rPr>
        <w:t xml:space="preserve"> </w:t>
      </w:r>
    </w:p>
    <w:p w:rsidR="00F131D8" w:rsidRPr="00B557C6" w:rsidRDefault="00B557C6" w:rsidP="00A452B9">
      <w:pPr>
        <w:pStyle w:val="ListParagraph"/>
        <w:numPr>
          <w:ilvl w:val="0"/>
          <w:numId w:val="34"/>
        </w:numPr>
        <w:rPr>
          <w:rStyle w:val="Hyperlink"/>
        </w:rPr>
      </w:pPr>
      <w:r>
        <w:fldChar w:fldCharType="begin"/>
      </w:r>
      <w:r w:rsidR="00AA3C99">
        <w:instrText>HYPERLINK  \l "_Say_Hello_&gt;&gt;&gt;"</w:instrText>
      </w:r>
      <w:r>
        <w:fldChar w:fldCharType="separate"/>
      </w:r>
      <w:r w:rsidR="00233C56">
        <w:rPr>
          <w:rStyle w:val="Hyperlink"/>
        </w:rPr>
        <w:t>First Lady Hogan’s Spring Art Display</w:t>
      </w:r>
    </w:p>
    <w:p w:rsidR="006D2FE1" w:rsidRPr="00AA3C99" w:rsidRDefault="00B557C6" w:rsidP="00B04997">
      <w:pPr>
        <w:pStyle w:val="ListParagraph"/>
        <w:numPr>
          <w:ilvl w:val="0"/>
          <w:numId w:val="34"/>
        </w:numPr>
        <w:rPr>
          <w:rStyle w:val="Hyperlink"/>
        </w:rPr>
      </w:pPr>
      <w:r>
        <w:fldChar w:fldCharType="end"/>
      </w:r>
      <w:bookmarkStart w:id="0" w:name="_Maryland_Charity_Campaign_1"/>
      <w:bookmarkEnd w:id="0"/>
      <w:r w:rsidR="00AA3C99">
        <w:fldChar w:fldCharType="begin"/>
      </w:r>
      <w:r w:rsidR="0090376E">
        <w:instrText>HYPERLINK  \l "_Best_Wishes_&gt;&gt;&gt;"</w:instrText>
      </w:r>
      <w:r w:rsidR="00AA3C99">
        <w:fldChar w:fldCharType="separate"/>
      </w:r>
      <w:r w:rsidR="00233C56">
        <w:rPr>
          <w:rStyle w:val="Hyperlink"/>
        </w:rPr>
        <w:t>Say Hello</w:t>
      </w:r>
    </w:p>
    <w:p w:rsidR="00B04997" w:rsidRDefault="00AA3C99" w:rsidP="00B04997">
      <w:pPr>
        <w:pStyle w:val="ListParagraph"/>
        <w:numPr>
          <w:ilvl w:val="0"/>
          <w:numId w:val="34"/>
        </w:numPr>
        <w:rPr>
          <w:rStyle w:val="Hyperlink"/>
        </w:rPr>
      </w:pPr>
      <w:r>
        <w:fldChar w:fldCharType="end"/>
      </w:r>
      <w:r>
        <w:rPr>
          <w:rStyle w:val="Hyperlink"/>
        </w:rPr>
        <w:fldChar w:fldCharType="begin"/>
      </w:r>
      <w:r w:rsidR="0090376E">
        <w:rPr>
          <w:rStyle w:val="Hyperlink"/>
        </w:rPr>
        <w:instrText>HYPERLINK  \l "_Customer_Service_Corner"</w:instrText>
      </w:r>
      <w:r>
        <w:rPr>
          <w:rStyle w:val="Hyperlink"/>
        </w:rPr>
        <w:fldChar w:fldCharType="separate"/>
      </w:r>
      <w:r w:rsidR="00233C56">
        <w:rPr>
          <w:rStyle w:val="Hyperlink"/>
        </w:rPr>
        <w:t>Best Wishes</w:t>
      </w:r>
    </w:p>
    <w:p w:rsidR="00233C56" w:rsidRPr="00AA3C99" w:rsidRDefault="00233C56" w:rsidP="00B04997">
      <w:pPr>
        <w:pStyle w:val="ListParagraph"/>
        <w:numPr>
          <w:ilvl w:val="0"/>
          <w:numId w:val="34"/>
        </w:numPr>
        <w:rPr>
          <w:rStyle w:val="Hyperlink"/>
        </w:rPr>
      </w:pPr>
      <w:r>
        <w:rPr>
          <w:rStyle w:val="Hyperlink"/>
        </w:rPr>
        <w:t xml:space="preserve">Customer Service Corner </w:t>
      </w:r>
    </w:p>
    <w:p w:rsidR="00F131D8" w:rsidRPr="00E4579A" w:rsidRDefault="00AA3C99" w:rsidP="00F131D8">
      <w:r>
        <w:rPr>
          <w:rStyle w:val="Hyperlink"/>
        </w:rPr>
        <w:fldChar w:fldCharType="end"/>
      </w:r>
    </w:p>
    <w:p w:rsidR="00233C56" w:rsidRDefault="00233C56" w:rsidP="00233C56">
      <w:pPr>
        <w:pStyle w:val="Heading2"/>
      </w:pPr>
      <w:bookmarkStart w:id="1" w:name="_EMPLOYEE_OF_THE"/>
      <w:bookmarkStart w:id="2" w:name="_Maryland_Teacher_of"/>
      <w:bookmarkStart w:id="3" w:name="_Maryland_2018_EGATE"/>
      <w:bookmarkEnd w:id="1"/>
      <w:bookmarkEnd w:id="2"/>
      <w:bookmarkEnd w:id="3"/>
      <w:r>
        <w:t>Employee of the Month!</w:t>
      </w:r>
    </w:p>
    <w:p w:rsidR="00DC4ACE" w:rsidRPr="00DC4ACE" w:rsidRDefault="00DC4ACE" w:rsidP="00DC4ACE"/>
    <w:p w:rsidR="00DC4ACE" w:rsidRDefault="00DC4ACE" w:rsidP="00DC4ACE">
      <w:pPr>
        <w:pStyle w:val="Heading2"/>
        <w:rPr>
          <w:sz w:val="36"/>
          <w:szCs w:val="36"/>
        </w:rPr>
      </w:pPr>
      <w:r>
        <w:t xml:space="preserve">MSDE is proud to announce our March 2019 Employee of the Month, </w:t>
      </w:r>
      <w:r>
        <w:rPr>
          <w:sz w:val="36"/>
          <w:szCs w:val="36"/>
        </w:rPr>
        <w:t xml:space="preserve">James Abrams </w:t>
      </w:r>
    </w:p>
    <w:p w:rsidR="00DC4ACE" w:rsidRDefault="00DC4ACE" w:rsidP="00DC4ACE"/>
    <w:p w:rsidR="00DC4ACE" w:rsidRDefault="00DC4ACE" w:rsidP="00DC4ACE">
      <w:pPr>
        <w:rPr>
          <w:rFonts w:ascii="Calibri" w:hAnsi="Calibri" w:cs="Calibri"/>
          <w:lang w:eastAsia="en-US"/>
        </w:rPr>
      </w:pPr>
      <w:r>
        <w:t>James Abrams is the Chief of Employee Relations in the Office of Human Resources. James was nominated by his Supervisor Steven Serra.  Below is a summary of the nomination for James and why he was selected for this award: </w:t>
      </w:r>
    </w:p>
    <w:p w:rsidR="00DC4ACE" w:rsidRDefault="00DC4ACE" w:rsidP="00DC4ACE">
      <w:r>
        <w:t> </w:t>
      </w:r>
    </w:p>
    <w:p w:rsidR="00DC4ACE" w:rsidRDefault="00DC4ACE" w:rsidP="00DC4ACE">
      <w:r>
        <w:t>James performs a very difficult job and does it extremely well.  Outstandingly well! </w:t>
      </w:r>
    </w:p>
    <w:p w:rsidR="00DC4ACE" w:rsidRDefault="00DC4ACE" w:rsidP="00DC4ACE"/>
    <w:p w:rsidR="00DC4ACE" w:rsidRDefault="00DC4ACE" w:rsidP="00DC4ACE">
      <w:r>
        <w:t>James handles his work with patience, grace and composure, and he is an exceptional Employee Relations Chief dealing with the large variety of employee relations issues related to performance management, discipline, grievances and policy interpretation.</w:t>
      </w:r>
    </w:p>
    <w:p w:rsidR="00DC4ACE" w:rsidRDefault="00DC4ACE" w:rsidP="00DC4ACE">
      <w:r>
        <w:t> </w:t>
      </w:r>
    </w:p>
    <w:p w:rsidR="00DC4ACE" w:rsidRDefault="00DC4ACE" w:rsidP="00DC4ACE">
      <w:r>
        <w:t>His enthusiasm and energy towards his work are much appreciated! </w:t>
      </w:r>
    </w:p>
    <w:p w:rsidR="00DC4ACE" w:rsidRDefault="00DC4ACE" w:rsidP="00DC4ACE">
      <w:r>
        <w:lastRenderedPageBreak/>
        <w:t>James is to be commended on his on-going efforts to monitor Workday, which has evolved since October 2014…monitoring Timekeeping, Leave Accounting and Personnel Transactions, and he continues to work with his team to run the appropriate Workday Reports and to diagnose and   handle time and payroll issues whenever     necessary, and to diffuse very sensitive    situations involving employee pay.</w:t>
      </w:r>
    </w:p>
    <w:p w:rsidR="00DC4ACE" w:rsidRDefault="00DC4ACE" w:rsidP="00DC4ACE">
      <w:pPr>
        <w:rPr>
          <w:sz w:val="20"/>
          <w:szCs w:val="20"/>
          <w:lang w:eastAsia="en-US"/>
        </w:rPr>
      </w:pPr>
    </w:p>
    <w:p w:rsidR="00DC4ACE" w:rsidRDefault="00DC4ACE" w:rsidP="00DC4ACE">
      <w:r>
        <w:t>James is a great representative of OHR and MSDE when communicating to leadership and employees regarding our roles. James provides excellent supervision to his Employee relations section staff, in his    efforts to use their strengths and work on developing growth areas, while making the staff feel valued and appreciated.</w:t>
      </w:r>
    </w:p>
    <w:p w:rsidR="00DC4ACE" w:rsidRDefault="00DC4ACE" w:rsidP="00DC4ACE"/>
    <w:p w:rsidR="00DC4ACE" w:rsidRDefault="00DC4ACE" w:rsidP="00DC4ACE">
      <w:r>
        <w:t>As a member of the Standing Committee on Employee Appreciation, Rewards and Recognition, he has contributed his time and energies towards a variety of initiatives to help build the culture and climate during times of rapid changes in MSDE.  In       addition to assisting with the Winter Wonderland Holiday Luncheons and other activities such as the EOM program which he coordinates, he is instrumental in executing the Annual Employee Service Awards. </w:t>
      </w:r>
    </w:p>
    <w:p w:rsidR="00DC4ACE" w:rsidRDefault="00DC4ACE" w:rsidP="00DC4ACE"/>
    <w:p w:rsidR="00DC4ACE" w:rsidRDefault="00DC4ACE" w:rsidP="00DC4ACE">
      <w:pPr>
        <w:rPr>
          <w:rFonts w:ascii="Fira Sans" w:hAnsi="Fira Sans" w:cs="Calibri"/>
          <w:color w:val="000000"/>
        </w:rPr>
      </w:pPr>
      <w:r>
        <w:t xml:space="preserve">James is a great person. He treats others with respect and compassion. James’ last day at MSDE was March 1st! We would like to wish him well in all of his future endeavors. He will be missed! </w:t>
      </w:r>
    </w:p>
    <w:p w:rsidR="00DC4ACE" w:rsidRDefault="00DC4ACE" w:rsidP="00DC4ACE">
      <w:pPr>
        <w:widowControl w:val="0"/>
        <w:rPr>
          <w:rFonts w:ascii="Calibri" w:hAnsi="Calibri"/>
        </w:rPr>
      </w:pPr>
      <w:r>
        <w:t> </w:t>
      </w:r>
    </w:p>
    <w:p w:rsidR="00DC4ACE" w:rsidRDefault="00DC4ACE" w:rsidP="00DC4ACE">
      <w:pPr>
        <w:widowControl w:val="0"/>
        <w:spacing w:after="280"/>
        <w:rPr>
          <w:color w:val="222222"/>
          <w:sz w:val="21"/>
          <w:szCs w:val="21"/>
        </w:rPr>
      </w:pPr>
    </w:p>
    <w:p w:rsidR="00DC4ACE" w:rsidRDefault="00DC4ACE" w:rsidP="00DC4ACE">
      <w:pPr>
        <w:rPr>
          <w:rFonts w:ascii="Fira Sans" w:hAnsi="Fira Sans" w:cs="Calibri"/>
          <w:bCs/>
          <w:color w:val="000000"/>
          <w:sz w:val="21"/>
          <w:szCs w:val="21"/>
        </w:rPr>
      </w:pPr>
      <w:r>
        <w:rPr>
          <w:rFonts w:ascii="Fira Sans" w:hAnsi="Fira Sans"/>
          <w:bCs/>
          <w:sz w:val="21"/>
          <w:szCs w:val="21"/>
        </w:rPr>
        <w:t> </w:t>
      </w:r>
    </w:p>
    <w:p w:rsidR="00DC4ACE" w:rsidRDefault="00DC4ACE" w:rsidP="00DC4ACE">
      <w:pPr>
        <w:rPr>
          <w:rFonts w:ascii="Fira Sans" w:hAnsi="Fira Sans"/>
          <w:bCs/>
          <w:sz w:val="24"/>
          <w:szCs w:val="24"/>
        </w:rPr>
      </w:pPr>
      <w:r>
        <w:rPr>
          <w:rFonts w:ascii="Fira Sans" w:hAnsi="Fira Sans"/>
          <w:bCs/>
          <w:sz w:val="24"/>
          <w:szCs w:val="24"/>
        </w:rPr>
        <w:t> </w:t>
      </w:r>
    </w:p>
    <w:p w:rsidR="00DC4ACE" w:rsidRDefault="00DC4ACE" w:rsidP="00DC4ACE">
      <w:pPr>
        <w:rPr>
          <w:rFonts w:ascii="Fira Sans" w:hAnsi="Fira Sans"/>
          <w:bCs/>
          <w:sz w:val="24"/>
          <w:szCs w:val="24"/>
        </w:rPr>
      </w:pPr>
      <w:r>
        <w:rPr>
          <w:rFonts w:ascii="Fira Sans" w:hAnsi="Fira Sans"/>
          <w:bCs/>
          <w:sz w:val="24"/>
          <w:szCs w:val="24"/>
        </w:rPr>
        <w:t> </w:t>
      </w:r>
    </w:p>
    <w:p w:rsidR="00DC4ACE" w:rsidRDefault="00DC4ACE" w:rsidP="00DC4ACE">
      <w:pPr>
        <w:rPr>
          <w:rFonts w:ascii="Fira Sans" w:hAnsi="Fira Sans"/>
          <w:bCs/>
          <w:sz w:val="24"/>
          <w:szCs w:val="24"/>
        </w:rPr>
      </w:pPr>
      <w:r>
        <w:rPr>
          <w:rFonts w:ascii="Fira Sans" w:hAnsi="Fira Sans"/>
          <w:bCs/>
          <w:sz w:val="24"/>
          <w:szCs w:val="24"/>
        </w:rPr>
        <w:t> </w:t>
      </w:r>
    </w:p>
    <w:p w:rsidR="00DC4ACE" w:rsidRDefault="00DC4ACE" w:rsidP="00DC4ACE">
      <w:pPr>
        <w:rPr>
          <w:rFonts w:ascii="Fira Sans" w:hAnsi="Fira Sans"/>
          <w:sz w:val="24"/>
          <w:szCs w:val="24"/>
        </w:rPr>
      </w:pPr>
      <w:r>
        <w:rPr>
          <w:rFonts w:ascii="Fira Sans" w:hAnsi="Fira Sans"/>
          <w:sz w:val="24"/>
          <w:szCs w:val="24"/>
        </w:rPr>
        <w:t> </w:t>
      </w:r>
    </w:p>
    <w:p w:rsidR="00DC4ACE" w:rsidRDefault="00DC4ACE" w:rsidP="00DC4ACE">
      <w:pPr>
        <w:rPr>
          <w:rFonts w:ascii="Fira Sans" w:hAnsi="Fira Sans"/>
          <w:sz w:val="24"/>
          <w:szCs w:val="24"/>
        </w:rPr>
      </w:pPr>
      <w:r>
        <w:rPr>
          <w:rFonts w:ascii="Fira Sans" w:hAnsi="Fira Sans"/>
          <w:sz w:val="24"/>
          <w:szCs w:val="24"/>
        </w:rPr>
        <w:t> </w:t>
      </w:r>
    </w:p>
    <w:p w:rsidR="00DC4ACE" w:rsidRDefault="00DC4ACE" w:rsidP="00DC4ACE">
      <w:pPr>
        <w:rPr>
          <w:rFonts w:ascii="Fira Sans" w:hAnsi="Fira Sans"/>
          <w:sz w:val="24"/>
          <w:szCs w:val="24"/>
        </w:rPr>
      </w:pPr>
      <w:r>
        <w:rPr>
          <w:rFonts w:ascii="Fira Sans" w:hAnsi="Fira Sans"/>
          <w:sz w:val="24"/>
          <w:szCs w:val="24"/>
        </w:rPr>
        <w:t> </w:t>
      </w:r>
    </w:p>
    <w:p w:rsidR="00DC4ACE" w:rsidRDefault="00DC4ACE" w:rsidP="00DC4ACE">
      <w:pPr>
        <w:rPr>
          <w:rFonts w:ascii="Fira Sans" w:hAnsi="Fira Sans"/>
          <w:sz w:val="20"/>
          <w:szCs w:val="20"/>
        </w:rPr>
      </w:pPr>
      <w:r>
        <w:rPr>
          <w:rFonts w:ascii="Fira Sans" w:hAnsi="Fira Sans"/>
        </w:rPr>
        <w:t> </w:t>
      </w:r>
    </w:p>
    <w:p w:rsidR="00DC4ACE" w:rsidRDefault="00DC4ACE" w:rsidP="00DC4ACE">
      <w:pPr>
        <w:rPr>
          <w:rFonts w:ascii="Fira Sans" w:hAnsi="Fira Sans"/>
          <w:sz w:val="19"/>
          <w:szCs w:val="19"/>
        </w:rPr>
      </w:pPr>
      <w:r>
        <w:rPr>
          <w:rFonts w:ascii="Fira Sans" w:hAnsi="Fira Sans"/>
          <w:sz w:val="19"/>
          <w:szCs w:val="19"/>
        </w:rPr>
        <w:t> </w:t>
      </w:r>
    </w:p>
    <w:p w:rsidR="00DC4ACE" w:rsidRPr="00DC4ACE" w:rsidRDefault="00DC4ACE" w:rsidP="00DC4ACE">
      <w:pPr>
        <w:pStyle w:val="Heading2"/>
        <w:rPr>
          <w:rFonts w:ascii="Fira Sans" w:hAnsi="Fira Sans"/>
          <w:sz w:val="19"/>
          <w:szCs w:val="19"/>
        </w:rPr>
      </w:pPr>
      <w:r>
        <w:lastRenderedPageBreak/>
        <w:t xml:space="preserve">Kudos on the Campaign! </w:t>
      </w:r>
    </w:p>
    <w:p w:rsidR="00DC4ACE" w:rsidRPr="00DC4ACE" w:rsidRDefault="00DC4ACE" w:rsidP="00DC4ACE">
      <w:pPr>
        <w:pStyle w:val="Heading2"/>
      </w:pPr>
    </w:p>
    <w:p w:rsidR="00DC4ACE" w:rsidRDefault="00DC4ACE" w:rsidP="00DC4ACE">
      <w:pPr>
        <w:pStyle w:val="Heading2"/>
        <w:rPr>
          <w:rFonts w:ascii="Lato" w:hAnsi="Lato"/>
          <w:i/>
          <w:iCs/>
          <w:caps/>
          <w:sz w:val="36"/>
          <w:szCs w:val="36"/>
        </w:rPr>
      </w:pPr>
      <w:r>
        <w:rPr>
          <w:rFonts w:ascii="Lato" w:hAnsi="Lato"/>
          <w:i/>
          <w:iCs/>
          <w:caps/>
          <w:sz w:val="36"/>
          <w:szCs w:val="36"/>
        </w:rPr>
        <w:t>The Maryland College Application  Campaign Sets A New RecorD</w:t>
      </w:r>
    </w:p>
    <w:p w:rsidR="00DC4ACE" w:rsidRDefault="00DC4ACE" w:rsidP="00DC4ACE"/>
    <w:p w:rsidR="00DC4ACE" w:rsidRDefault="00DC4ACE" w:rsidP="00DC4ACE">
      <w:r>
        <w:t>My name is Melissa Caperton and I direct the American    College Application Campaign (ACAC), a partner of the    Maryland College Application Campaign. We were thrilled to hear from our colleague leading Maryland’s campaign, Michelle Daley (Division of  Student Support, Academic Enrichment, and Educational Policy), that Maryland had a  record breaking initiative this past fall. Congratulations!</w:t>
      </w:r>
    </w:p>
    <w:p w:rsidR="00DC4ACE" w:rsidRDefault="00DC4ACE" w:rsidP="00DC4ACE">
      <w:pPr>
        <w:rPr>
          <w:rFonts w:cs="Calibri"/>
          <w:lang w:eastAsia="en-US"/>
        </w:rPr>
      </w:pPr>
    </w:p>
    <w:p w:rsidR="00DC4ACE" w:rsidRDefault="00DC4ACE" w:rsidP="00DC4ACE">
      <w:r>
        <w:t> I want to express our sincere gratitude and recognition for all you did to support our partners at the Maryland College Application Campaign during the 2019 college application season. Maryland has been a leader in the national ACAC network, engaging all students, including unaccompanied homeless youth, foster care youth, students with disabilities, students in the juvenile education system, and home school students in planning for life beyond high school. </w:t>
      </w:r>
    </w:p>
    <w:p w:rsidR="00DC4ACE" w:rsidRDefault="00DC4ACE" w:rsidP="00DC4ACE"/>
    <w:p w:rsidR="00DC4ACE" w:rsidRDefault="00DC4ACE" w:rsidP="00DC4ACE">
      <w:r>
        <w:t>We commend you for your incredible efforts and can’t wait to see what you accomplish in fall 2019. The students of Maryland are fortunate to have such wonderful advocates working on their behalf. We know the future is bright when we engage all students in planning for a successful future.</w:t>
      </w:r>
    </w:p>
    <w:p w:rsidR="00DC4ACE" w:rsidRDefault="00DC4ACE" w:rsidP="00DC4ACE">
      <w:pPr>
        <w:rPr>
          <w:color w:val="000000"/>
        </w:rPr>
      </w:pPr>
    </w:p>
    <w:p w:rsidR="00DC4ACE" w:rsidRDefault="00DC4ACE" w:rsidP="00DC4ACE">
      <w:r>
        <w:t>The MCAC is a statewide effort, held each fall, aimed at    increasing post-secondary access through the dissemination of ideas,  development of practices, and technical assistance for implementation of college application campaign events. The purpose of the MCAC is to help high school seniors navigate post-secondary admissions process, and to ensure each participating high school senior submits at least one admission application.</w:t>
      </w:r>
    </w:p>
    <w:p w:rsidR="00DC4ACE" w:rsidRDefault="00DC4ACE" w:rsidP="00DC4ACE">
      <w:r>
        <w:lastRenderedPageBreak/>
        <w:t>Thank you again for your commitment and support of the Maryland College Application Campaign!</w:t>
      </w:r>
    </w:p>
    <w:p w:rsidR="00DC4ACE" w:rsidRDefault="00DC4ACE" w:rsidP="00DC4ACE">
      <w:pPr>
        <w:widowControl w:val="0"/>
        <w:rPr>
          <w:rFonts w:ascii="Calibri" w:hAnsi="Calibri"/>
          <w:color w:val="000000"/>
          <w:sz w:val="20"/>
          <w:szCs w:val="20"/>
        </w:rPr>
      </w:pPr>
      <w:r>
        <w:t> </w:t>
      </w:r>
    </w:p>
    <w:p w:rsidR="00DC4ACE" w:rsidRPr="00DC4ACE" w:rsidRDefault="00DC4ACE" w:rsidP="00DC4ACE"/>
    <w:p w:rsidR="00DC4ACE" w:rsidRDefault="00DC4ACE" w:rsidP="00DC4ACE">
      <w:pPr>
        <w:widowControl w:val="0"/>
        <w:rPr>
          <w:rFonts w:ascii="Calibri" w:hAnsi="Calibri"/>
          <w:sz w:val="20"/>
          <w:szCs w:val="20"/>
        </w:rPr>
      </w:pPr>
      <w:r>
        <w:t> </w:t>
      </w:r>
    </w:p>
    <w:p w:rsidR="00DC4ACE" w:rsidRPr="00DC4ACE" w:rsidRDefault="00DC4ACE" w:rsidP="00DC4ACE"/>
    <w:p w:rsidR="00DC4ACE" w:rsidRDefault="00DC4ACE" w:rsidP="00DC4ACE">
      <w:pPr>
        <w:pStyle w:val="Heading2"/>
      </w:pPr>
      <w:r>
        <w:t xml:space="preserve">MSDE Celebrates National Nutrition Month </w:t>
      </w:r>
    </w:p>
    <w:p w:rsidR="00DC4ACE" w:rsidRDefault="00DC4ACE" w:rsidP="00DC4ACE"/>
    <w:p w:rsidR="00DC4ACE" w:rsidRDefault="00DC4ACE" w:rsidP="00DC4ACE">
      <w:r>
        <w:t>National Nutrition Month is an annual nutrition education and information campaign created by the Academy of Nutrition and Dietetics. The campaign, celebrated each year during the month of March, focuses attention on the importance of making   informed food choices and developing sound eating and physical activity habits.</w:t>
      </w:r>
    </w:p>
    <w:p w:rsidR="00DC4ACE" w:rsidRDefault="00DC4ACE" w:rsidP="00DC4ACE">
      <w:pPr>
        <w:rPr>
          <w:rFonts w:cs="Calibri"/>
          <w:lang w:eastAsia="en-US"/>
        </w:rPr>
      </w:pPr>
    </w:p>
    <w:p w:rsidR="00DC4ACE" w:rsidRDefault="00DC4ACE" w:rsidP="00DC4ACE">
      <w:pPr>
        <w:rPr>
          <w:rFonts w:cs="Times New Roman"/>
          <w:lang w:eastAsia="en-US"/>
        </w:rPr>
      </w:pPr>
      <w:r>
        <w:t> Key Messages:</w:t>
      </w:r>
    </w:p>
    <w:p w:rsidR="00DC4ACE" w:rsidRDefault="00DC4ACE" w:rsidP="00DC4ACE">
      <w:r>
        <w:rPr>
          <w:rFonts w:ascii="Symbol" w:hAnsi="Symbol"/>
          <w:sz w:val="12"/>
          <w:szCs w:val="12"/>
          <w:lang w:val="x-none"/>
        </w:rPr>
        <w:t></w:t>
      </w:r>
      <w:r>
        <w:t> Discover the benefits of a healthy eating style.</w:t>
      </w:r>
    </w:p>
    <w:p w:rsidR="00DC4ACE" w:rsidRDefault="00DC4ACE" w:rsidP="00DC4ACE">
      <w:r>
        <w:rPr>
          <w:rFonts w:ascii="Symbol" w:hAnsi="Symbol"/>
          <w:sz w:val="12"/>
          <w:szCs w:val="12"/>
          <w:lang w:val="x-none"/>
        </w:rPr>
        <w:t></w:t>
      </w:r>
      <w:r>
        <w:t> Choose foods and drinks that are good for your health.</w:t>
      </w:r>
    </w:p>
    <w:p w:rsidR="00DC4ACE" w:rsidRDefault="00DC4ACE" w:rsidP="00DC4ACE">
      <w:r>
        <w:rPr>
          <w:rFonts w:ascii="Symbol" w:hAnsi="Symbol"/>
          <w:sz w:val="12"/>
          <w:szCs w:val="12"/>
          <w:lang w:val="x-none"/>
        </w:rPr>
        <w:t></w:t>
      </w:r>
      <w:r>
        <w:t> Include a variety of healthful foods from all of the food groups on a regular basis.</w:t>
      </w:r>
    </w:p>
    <w:p w:rsidR="00DC4ACE" w:rsidRDefault="00DC4ACE" w:rsidP="00DC4ACE">
      <w:r>
        <w:rPr>
          <w:rFonts w:ascii="Symbol" w:hAnsi="Symbol"/>
          <w:sz w:val="12"/>
          <w:szCs w:val="12"/>
          <w:lang w:val="x-none"/>
        </w:rPr>
        <w:t></w:t>
      </w:r>
      <w:r>
        <w:t> Select healthier options when eating away from home.</w:t>
      </w:r>
    </w:p>
    <w:p w:rsidR="00DC4ACE" w:rsidRDefault="00DC4ACE" w:rsidP="00DC4ACE">
      <w:r>
        <w:rPr>
          <w:rFonts w:ascii="Symbol" w:hAnsi="Symbol"/>
          <w:sz w:val="12"/>
          <w:szCs w:val="12"/>
          <w:lang w:val="x-none"/>
        </w:rPr>
        <w:t></w:t>
      </w:r>
      <w:r>
        <w:t> Be mindful of portion sizes. Eat and drink the amount that's right for you</w:t>
      </w:r>
    </w:p>
    <w:p w:rsidR="00DC4ACE" w:rsidRDefault="00DC4ACE" w:rsidP="00DC4ACE">
      <w:r>
        <w:rPr>
          <w:rFonts w:ascii="Symbol" w:hAnsi="Symbol"/>
          <w:sz w:val="12"/>
          <w:szCs w:val="12"/>
          <w:lang w:val="x-none"/>
        </w:rPr>
        <w:t></w:t>
      </w:r>
      <w:r>
        <w:t> Keep it simple. Eating right doesn't have to be complicated.</w:t>
      </w:r>
    </w:p>
    <w:p w:rsidR="00DC4ACE" w:rsidRDefault="00DC4ACE" w:rsidP="00DC4ACE">
      <w:r>
        <w:rPr>
          <w:rFonts w:ascii="Symbol" w:hAnsi="Symbol"/>
          <w:sz w:val="12"/>
          <w:szCs w:val="12"/>
          <w:lang w:val="x-none"/>
        </w:rPr>
        <w:t></w:t>
      </w:r>
      <w:r>
        <w:t> Make food safety part of your everyday routine.</w:t>
      </w:r>
    </w:p>
    <w:p w:rsidR="00DC4ACE" w:rsidRDefault="00DC4ACE" w:rsidP="00DC4ACE">
      <w:r>
        <w:rPr>
          <w:rFonts w:ascii="Symbol" w:hAnsi="Symbol"/>
          <w:sz w:val="12"/>
          <w:szCs w:val="12"/>
          <w:lang w:val="x-none"/>
        </w:rPr>
        <w:t></w:t>
      </w:r>
      <w:r>
        <w:t> Help to reduce food waste by considering the foods you have on hand before buying more at the store.</w:t>
      </w:r>
    </w:p>
    <w:p w:rsidR="00DC4ACE" w:rsidRDefault="00DC4ACE" w:rsidP="00DC4ACE">
      <w:r>
        <w:rPr>
          <w:rFonts w:ascii="Symbol" w:hAnsi="Symbol"/>
          <w:sz w:val="12"/>
          <w:szCs w:val="12"/>
          <w:lang w:val="x-none"/>
        </w:rPr>
        <w:t></w:t>
      </w:r>
      <w:r>
        <w:t> Find activities that you enjoy and be physically active most days of the week.</w:t>
      </w:r>
    </w:p>
    <w:p w:rsidR="00DC4ACE" w:rsidRDefault="00DC4ACE" w:rsidP="00DC4ACE">
      <w:r>
        <w:rPr>
          <w:rFonts w:ascii="Symbol" w:hAnsi="Symbol"/>
          <w:sz w:val="12"/>
          <w:szCs w:val="12"/>
          <w:lang w:val="x-none"/>
        </w:rPr>
        <w:t></w:t>
      </w:r>
      <w:r>
        <w:t> Consult the nutrition experts. Registered Dietitian Nutritionists can provide sound, easy-to-follow personalized nutrition advice to meet your lifestyle, preferences and health-related needs.</w:t>
      </w:r>
    </w:p>
    <w:p w:rsidR="00DC4ACE" w:rsidRDefault="00DC4ACE" w:rsidP="00DC4ACE">
      <w:pPr>
        <w:rPr>
          <w:rFonts w:ascii="Calibri" w:hAnsi="Calibri"/>
          <w:color w:val="000000"/>
          <w:sz w:val="20"/>
          <w:szCs w:val="20"/>
        </w:rPr>
      </w:pPr>
      <w:r>
        <w:t> </w:t>
      </w:r>
    </w:p>
    <w:p w:rsidR="00DC4ACE" w:rsidRDefault="00DC4ACE" w:rsidP="00DC4ACE">
      <w:r>
        <w:t xml:space="preserve">MSDE proudly celebrates National Nutrition Month through placing the spotlight on our Summer Meals and Afterschool Meals Programs! Have a program you'd like to highlight? Tell us about it! Use </w:t>
      </w:r>
      <w:r w:rsidRPr="00DC4ACE">
        <w:t>#MDAfterschoolMeals</w:t>
      </w:r>
      <w:r>
        <w:rPr>
          <w:b/>
          <w:bCs/>
          <w:i/>
          <w:iCs/>
          <w:sz w:val="22"/>
          <w:szCs w:val="22"/>
        </w:rPr>
        <w:t xml:space="preserve"> </w:t>
      </w:r>
      <w:r>
        <w:t xml:space="preserve">or </w:t>
      </w:r>
      <w:r w:rsidRPr="00DC4ACE">
        <w:t>#SummerMealsMD</w:t>
      </w:r>
      <w:r>
        <w:rPr>
          <w:b/>
          <w:bCs/>
          <w:i/>
          <w:iCs/>
          <w:sz w:val="22"/>
          <w:szCs w:val="22"/>
        </w:rPr>
        <w:t xml:space="preserve"> </w:t>
      </w:r>
      <w:r>
        <w:t xml:space="preserve">in your </w:t>
      </w:r>
      <w:r>
        <w:lastRenderedPageBreak/>
        <w:t xml:space="preserve">posts on social media or tag @MdPublicSchools ! We will also be offering an assortment of fresh fruits and snacks every Friday in the Baltimore Street Lobby! Be sure to stop by! </w:t>
      </w:r>
    </w:p>
    <w:p w:rsidR="00DC4ACE" w:rsidRDefault="00DC4ACE" w:rsidP="00DC4ACE">
      <w:pPr>
        <w:rPr>
          <w:rFonts w:cs="Calibri"/>
          <w:lang w:eastAsia="en-US"/>
        </w:rPr>
      </w:pPr>
    </w:p>
    <w:p w:rsidR="00DC4ACE" w:rsidRDefault="00DC4ACE" w:rsidP="00DC4ACE">
      <w:pPr>
        <w:widowControl w:val="0"/>
      </w:pPr>
      <w:r>
        <w:t> </w:t>
      </w:r>
      <w:bookmarkStart w:id="4" w:name="_State_Board_Actions:_2"/>
      <w:bookmarkStart w:id="5" w:name="_State_Board_Actions:"/>
      <w:bookmarkStart w:id="6" w:name="_State_Board_Actions:_1"/>
      <w:bookmarkEnd w:id="4"/>
      <w:bookmarkEnd w:id="5"/>
      <w:bookmarkEnd w:id="6"/>
    </w:p>
    <w:p w:rsidR="00A234B9" w:rsidRPr="00DC4ACE" w:rsidRDefault="00A234B9" w:rsidP="00DC4ACE">
      <w:pPr>
        <w:pStyle w:val="Heading2"/>
        <w:rPr>
          <w:sz w:val="36"/>
          <w:szCs w:val="36"/>
        </w:rPr>
      </w:pPr>
      <w:r w:rsidRPr="00561D4C">
        <w:t>State B</w:t>
      </w:r>
      <w:r>
        <w:t>o</w:t>
      </w:r>
      <w:r w:rsidR="00DC4ACE">
        <w:t>ard Actions: February</w:t>
      </w:r>
      <w:r w:rsidR="005E0EB8">
        <w:t xml:space="preserve"> </w:t>
      </w:r>
    </w:p>
    <w:p w:rsidR="00A234B9" w:rsidRPr="00A234B9" w:rsidRDefault="00A234B9" w:rsidP="00A234B9">
      <w:pPr>
        <w:rPr>
          <w:i/>
        </w:rPr>
      </w:pPr>
    </w:p>
    <w:p w:rsidR="00A234B9" w:rsidRDefault="00A234B9" w:rsidP="00A234B9">
      <w:pPr>
        <w:pStyle w:val="Heading3"/>
        <w:rPr>
          <w:i/>
        </w:rPr>
      </w:pPr>
      <w:r w:rsidRPr="00A234B9">
        <w:rPr>
          <w:i/>
        </w:rPr>
        <w:t>The following actions we</w:t>
      </w:r>
      <w:r w:rsidR="005E0EB8">
        <w:rPr>
          <w:i/>
        </w:rPr>
        <w:t xml:space="preserve">re </w:t>
      </w:r>
      <w:r w:rsidR="00DC4ACE">
        <w:rPr>
          <w:i/>
        </w:rPr>
        <w:t>taken at the February</w:t>
      </w:r>
      <w:r w:rsidR="00274E96">
        <w:rPr>
          <w:i/>
        </w:rPr>
        <w:t xml:space="preserve"> 2019</w:t>
      </w:r>
      <w:r w:rsidR="00B04997">
        <w:rPr>
          <w:i/>
        </w:rPr>
        <w:t xml:space="preserve"> State Board of</w:t>
      </w:r>
      <w:r w:rsidRPr="00A234B9">
        <w:rPr>
          <w:i/>
        </w:rPr>
        <w:t xml:space="preserve"> Education meeting:</w:t>
      </w:r>
    </w:p>
    <w:p w:rsidR="00274E96" w:rsidRDefault="00274E96" w:rsidP="00274E96"/>
    <w:p w:rsidR="00DC4ACE" w:rsidRPr="00DC4ACE" w:rsidRDefault="00DC4ACE" w:rsidP="00DC4ACE">
      <w:r>
        <w:rPr>
          <w:rFonts w:ascii="Symbol" w:hAnsi="Symbol"/>
          <w:lang w:val="x-none"/>
        </w:rPr>
        <w:t></w:t>
      </w:r>
      <w:r>
        <w:t> Recognized Brian Quinn, a 4</w:t>
      </w:r>
      <w:r>
        <w:rPr>
          <w:sz w:val="15"/>
          <w:szCs w:val="15"/>
          <w:vertAlign w:val="superscript"/>
        </w:rPr>
        <w:t>th</w:t>
      </w:r>
      <w:r>
        <w:t xml:space="preserve"> grade math   teacher at East Silver Spring Elementary School in Montgomery County, as Maryland’s 2018-2019 Milken National Educator.</w:t>
      </w:r>
    </w:p>
    <w:p w:rsidR="00DC4ACE" w:rsidRDefault="00DC4ACE" w:rsidP="00DC4ACE">
      <w:r>
        <w:rPr>
          <w:rFonts w:ascii="Symbol" w:hAnsi="Symbol"/>
          <w:lang w:val="x-none"/>
        </w:rPr>
        <w:t></w:t>
      </w:r>
      <w:r>
        <w:t> Consensus for the Department to move forward with finalizing draft regulatory language for future in-state pathways to obtain an educator certificate in  Maryland. This language is aligned to the MSDE’s comprehensive plan to increase the rigor and accountability of educator certification and teacher preparation programs in Maryland.</w:t>
      </w:r>
    </w:p>
    <w:p w:rsidR="00DC4ACE" w:rsidRDefault="00DC4ACE" w:rsidP="00DC4ACE">
      <w:r>
        <w:rPr>
          <w:rFonts w:ascii="Symbol" w:hAnsi="Symbol"/>
          <w:lang w:val="x-none"/>
        </w:rPr>
        <w:t></w:t>
      </w:r>
      <w:r>
        <w:t xml:space="preserve"> Agreed to further amend regulations under Code of Maryland Regulations 13A.04.07 </w:t>
      </w:r>
      <w:r>
        <w:rPr>
          <w:i/>
          <w:iCs/>
        </w:rPr>
        <w:t xml:space="preserve">Gifted and Talented Education </w:t>
      </w:r>
      <w:r>
        <w:t xml:space="preserve">based on comments received during the public comment period. The additional amendments will be published again for public comment.  </w:t>
      </w:r>
    </w:p>
    <w:p w:rsidR="00DC4ACE" w:rsidRDefault="00DC4ACE" w:rsidP="00DC4ACE">
      <w:r>
        <w:rPr>
          <w:rFonts w:ascii="Symbol" w:hAnsi="Symbol"/>
          <w:lang w:val="x-none"/>
        </w:rPr>
        <w:t></w:t>
      </w:r>
      <w:r>
        <w:t> Approved Garrett County Public Schools’        conditional waiver to open school on April 22</w:t>
      </w:r>
      <w:r>
        <w:rPr>
          <w:sz w:val="15"/>
          <w:szCs w:val="15"/>
          <w:vertAlign w:val="superscript"/>
        </w:rPr>
        <w:t>nd</w:t>
      </w:r>
      <w:r>
        <w:t xml:space="preserve"> as a snow make-up day, if needed, for the 2018-2019 school year.</w:t>
      </w:r>
    </w:p>
    <w:p w:rsidR="00DC4ACE" w:rsidRDefault="00DC4ACE" w:rsidP="00DC4ACE">
      <w:r>
        <w:rPr>
          <w:rFonts w:ascii="Symbol" w:hAnsi="Symbol"/>
          <w:lang w:val="x-none"/>
        </w:rPr>
        <w:t></w:t>
      </w:r>
      <w:r>
        <w:t> Approved Allegany County Public Schools’    waiver to open school on April 22</w:t>
      </w:r>
      <w:r>
        <w:rPr>
          <w:sz w:val="15"/>
          <w:szCs w:val="15"/>
          <w:vertAlign w:val="superscript"/>
        </w:rPr>
        <w:t>nd</w:t>
      </w:r>
      <w:r>
        <w:t xml:space="preserve"> as a snow make-up day for the 2018-2019 school year.</w:t>
      </w:r>
    </w:p>
    <w:p w:rsidR="00DC4ACE" w:rsidRDefault="00DC4ACE" w:rsidP="00DC4ACE">
      <w:pPr>
        <w:rPr>
          <w:color w:val="000000"/>
          <w:sz w:val="22"/>
          <w:szCs w:val="22"/>
        </w:rPr>
      </w:pPr>
      <w:r>
        <w:rPr>
          <w:sz w:val="22"/>
          <w:szCs w:val="22"/>
        </w:rPr>
        <w:t> </w:t>
      </w:r>
    </w:p>
    <w:p w:rsidR="00DC4ACE" w:rsidRPr="00DC4ACE" w:rsidRDefault="00DC4ACE" w:rsidP="00DC4ACE">
      <w:pPr>
        <w:rPr>
          <w:i/>
        </w:rPr>
      </w:pPr>
      <w:r w:rsidRPr="00DC4ACE">
        <w:rPr>
          <w:i/>
        </w:rPr>
        <w:t xml:space="preserve">The following Opinions and Orders were rendered: </w:t>
      </w:r>
    </w:p>
    <w:p w:rsidR="00DC4ACE" w:rsidRDefault="00DC4ACE" w:rsidP="00DC4ACE">
      <w:pPr>
        <w:rPr>
          <w:b/>
          <w:bCs/>
          <w:i/>
          <w:iCs/>
        </w:rPr>
      </w:pPr>
      <w:r>
        <w:rPr>
          <w:b/>
          <w:bCs/>
          <w:i/>
          <w:iCs/>
        </w:rPr>
        <w:t> </w:t>
      </w:r>
    </w:p>
    <w:p w:rsidR="00DC4ACE" w:rsidRDefault="00DC4ACE" w:rsidP="00DC4ACE">
      <w:r>
        <w:rPr>
          <w:rFonts w:ascii="Symbol" w:hAnsi="Symbol"/>
        </w:rPr>
        <w:t></w:t>
      </w:r>
      <w:r>
        <w:t> </w:t>
      </w:r>
      <w:r>
        <w:rPr>
          <w:i/>
          <w:iCs/>
        </w:rPr>
        <w:t xml:space="preserve">Frederick Classical Charter School, Inc. v.    Frederick County Board of Education – </w:t>
      </w:r>
      <w:r>
        <w:t xml:space="preserve">request for reconsideration </w:t>
      </w:r>
      <w:r>
        <w:rPr>
          <w:i/>
          <w:iCs/>
        </w:rPr>
        <w:t xml:space="preserve">– </w:t>
      </w:r>
      <w:r>
        <w:t>Opinion No. 19-08</w:t>
      </w:r>
    </w:p>
    <w:p w:rsidR="00DC4ACE" w:rsidRDefault="00DC4ACE" w:rsidP="00DC4ACE">
      <w:r>
        <w:rPr>
          <w:rFonts w:ascii="Symbol" w:hAnsi="Symbol"/>
        </w:rPr>
        <w:lastRenderedPageBreak/>
        <w:t></w:t>
      </w:r>
      <w:r>
        <w:t> </w:t>
      </w:r>
      <w:r>
        <w:rPr>
          <w:i/>
          <w:iCs/>
        </w:rPr>
        <w:t xml:space="preserve">Latin Schools of America, LLC v. Baltimore City Board of School Commissioners – </w:t>
      </w:r>
      <w:r>
        <w:t xml:space="preserve">request for reconsideration </w:t>
      </w:r>
      <w:r>
        <w:rPr>
          <w:i/>
          <w:iCs/>
        </w:rPr>
        <w:t xml:space="preserve">– </w:t>
      </w:r>
      <w:r>
        <w:t>Opinion No. 19-09</w:t>
      </w:r>
    </w:p>
    <w:p w:rsidR="00DC4ACE" w:rsidRDefault="00DC4ACE" w:rsidP="00DC4ACE">
      <w:r>
        <w:rPr>
          <w:rFonts w:ascii="Symbol" w:hAnsi="Symbol"/>
        </w:rPr>
        <w:t></w:t>
      </w:r>
      <w:r>
        <w:t> </w:t>
      </w:r>
      <w:r>
        <w:rPr>
          <w:i/>
          <w:iCs/>
        </w:rPr>
        <w:t xml:space="preserve">Samuel R. v. Anne Arundel County Board of Education – </w:t>
      </w:r>
      <w:r>
        <w:t xml:space="preserve">grade promotion </w:t>
      </w:r>
      <w:r>
        <w:rPr>
          <w:i/>
          <w:iCs/>
        </w:rPr>
        <w:t xml:space="preserve">– </w:t>
      </w:r>
      <w:r>
        <w:t>Opinion No. 19-10</w:t>
      </w:r>
    </w:p>
    <w:p w:rsidR="00DC4ACE" w:rsidRDefault="00DC4ACE" w:rsidP="00DC4ACE">
      <w:pPr>
        <w:rPr>
          <w:rFonts w:ascii="Symbol" w:hAnsi="Symbol"/>
        </w:rPr>
      </w:pPr>
    </w:p>
    <w:p w:rsidR="00DC4ACE" w:rsidRDefault="00DC4ACE" w:rsidP="00DC4ACE">
      <w:r>
        <w:t>Meeting materials, Opinions, and Order can be found by</w:t>
      </w:r>
      <w:hyperlink r:id="rId7" w:history="1">
        <w:r w:rsidRPr="00DC4ACE">
          <w:rPr>
            <w:rStyle w:val="Hyperlink"/>
          </w:rPr>
          <w:t xml:space="preserve"> clicking this link.</w:t>
        </w:r>
      </w:hyperlink>
      <w:r>
        <w:t xml:space="preserve"> </w:t>
      </w:r>
    </w:p>
    <w:p w:rsidR="00DC4ACE" w:rsidRDefault="00DC4ACE" w:rsidP="00DC4ACE">
      <w:r>
        <w:t>  </w:t>
      </w:r>
    </w:p>
    <w:p w:rsidR="00DC4ACE" w:rsidRDefault="00DC4ACE" w:rsidP="00DC4ACE">
      <w:r>
        <w:t>All State Board of Education meetings are held at the Nancy S. Grasmick State Education Building, 200 West Baltimore Street, 7</w:t>
      </w:r>
      <w:r>
        <w:rPr>
          <w:sz w:val="15"/>
          <w:szCs w:val="15"/>
          <w:vertAlign w:val="superscript"/>
        </w:rPr>
        <w:t>th</w:t>
      </w:r>
      <w:r w:rsidR="00ED4CDD">
        <w:t xml:space="preserve"> Floor Board Room, </w:t>
      </w:r>
      <w:r>
        <w:t>Baltimore, MD,  21201.</w:t>
      </w:r>
    </w:p>
    <w:p w:rsidR="00DC4ACE" w:rsidRDefault="00DC4ACE" w:rsidP="00DC4ACE">
      <w:pPr>
        <w:rPr>
          <w:sz w:val="20"/>
          <w:szCs w:val="20"/>
        </w:rPr>
      </w:pPr>
      <w:r>
        <w:t> </w:t>
      </w:r>
    </w:p>
    <w:p w:rsidR="00DC4ACE" w:rsidRDefault="00DC4ACE" w:rsidP="00DC4ACE">
      <w:r>
        <w:t xml:space="preserve">Appropriate accommodations for individuals with </w:t>
      </w:r>
      <w:r w:rsidR="00ED4CDD">
        <w:t xml:space="preserve">disabilities will be </w:t>
      </w:r>
      <w:r>
        <w:t xml:space="preserve">provided upon request. Eight business days notice prior to the event is required. </w:t>
      </w:r>
    </w:p>
    <w:p w:rsidR="00DC4ACE" w:rsidRDefault="00DC4ACE" w:rsidP="00DC4ACE">
      <w:r>
        <w:t>Please contact Charlene Necessary at (410) 767-0467 or TTY at  (410) 333-6442 so arrangements can be made.</w:t>
      </w:r>
    </w:p>
    <w:p w:rsidR="00E84278" w:rsidRPr="00ED4CDD" w:rsidRDefault="00DC4ACE" w:rsidP="00ED4CDD">
      <w:pPr>
        <w:widowControl w:val="0"/>
        <w:rPr>
          <w:rFonts w:ascii="Calibri" w:hAnsi="Calibri"/>
          <w:color w:val="000000"/>
          <w:sz w:val="20"/>
          <w:szCs w:val="20"/>
        </w:rPr>
      </w:pPr>
      <w:r>
        <w:t> </w:t>
      </w:r>
    </w:p>
    <w:p w:rsidR="00ED4CDD" w:rsidRDefault="00ED4CDD" w:rsidP="00ED4CDD">
      <w:pPr>
        <w:pStyle w:val="Heading2"/>
        <w:rPr>
          <w:rFonts w:cs="Calibri"/>
          <w:lang w:eastAsia="en-US"/>
        </w:rPr>
      </w:pPr>
      <w:r>
        <w:t>Maryland First Lady Yumi Hogan’s Spring 2019 Art Display</w:t>
      </w:r>
    </w:p>
    <w:p w:rsidR="00ED4CDD" w:rsidRDefault="00ED4CDD" w:rsidP="00ED4CDD">
      <w:pPr>
        <w:rPr>
          <w:rFonts w:ascii="Calibri" w:hAnsi="Calibri"/>
          <w:color w:val="000000"/>
          <w:sz w:val="20"/>
          <w:szCs w:val="20"/>
        </w:rPr>
      </w:pPr>
      <w:r>
        <w:t> </w:t>
      </w:r>
    </w:p>
    <w:p w:rsidR="00ED4CDD" w:rsidRPr="00ED4CDD" w:rsidRDefault="00ED4CDD" w:rsidP="00ED4CDD">
      <w:r w:rsidRPr="00ED4CDD">
        <w:t xml:space="preserve">First Lady Yumi Hogan once again hosted a variety of talented  student artists at the House of Delegates Gallery Space in          Annapolis this month as part of the First Lady’s Spring Student Art Exhibition. Middle and high school students from across Maryland participated in the event, spanning across almost every Maryland County. During the opening reception for the exhibition, these   student artists were recognized for their tremendous talents and achievements in fine arts, and an award ceremony was held for each student that received a first place entry in their school level. </w:t>
      </w:r>
    </w:p>
    <w:p w:rsidR="00ED4CDD" w:rsidRDefault="00ED4CDD" w:rsidP="00ED4CDD">
      <w:pPr>
        <w:rPr>
          <w:rFonts w:ascii="Calibri" w:hAnsi="Calibri"/>
          <w:sz w:val="20"/>
          <w:szCs w:val="20"/>
        </w:rPr>
      </w:pPr>
      <w:r>
        <w:t> </w:t>
      </w:r>
    </w:p>
    <w:p w:rsidR="00ED4CDD" w:rsidRPr="00ED4CDD" w:rsidRDefault="00ED4CDD" w:rsidP="00ED4CDD">
      <w:r w:rsidRPr="00ED4CDD">
        <w:t xml:space="preserve">The event attracted scores of artists, educators and dignitaries, including State Superintendent Dr. Salmon, who met with students and praised their talents, while learning about the </w:t>
      </w:r>
      <w:r w:rsidRPr="00ED4CDD">
        <w:lastRenderedPageBreak/>
        <w:t xml:space="preserve">creative process behind these unique works of art. Dr. Salmon shared the important roll fine art plays in our daily lives as Marylanders while addressing the large crowd. Students were also treated to encouraging and uplifting remarks from MSDE’s Coordinator of Fine Arts, Alysia Lee. </w:t>
      </w:r>
    </w:p>
    <w:p w:rsidR="00ED4CDD" w:rsidRPr="00ED4CDD" w:rsidRDefault="00ED4CDD" w:rsidP="00ED4CDD">
      <w:r w:rsidRPr="00ED4CDD">
        <w:t xml:space="preserve">Maryland’s First Lady, Yumi Hogan is an accomplished artist and advocate herself, and holds these events regularly as a way of not only drawing attention to the importance of art education, but as a way to elevate art and art education programs throughout the state.  We look forward to this display each Fall and Spring! </w:t>
      </w:r>
    </w:p>
    <w:p w:rsidR="00ED4CDD" w:rsidRPr="00ED4CDD" w:rsidRDefault="00ED4CDD" w:rsidP="00ED4CDD">
      <w:pPr>
        <w:widowControl w:val="0"/>
      </w:pPr>
      <w:bookmarkStart w:id="7" w:name="_GoBack"/>
      <w:bookmarkEnd w:id="7"/>
      <w:r w:rsidRPr="00ED4CDD">
        <w:t> </w:t>
      </w:r>
    </w:p>
    <w:p w:rsidR="007B6E50" w:rsidRPr="00274E96" w:rsidRDefault="007B6E50" w:rsidP="00274E96">
      <w:pPr>
        <w:rPr>
          <w:rFonts w:ascii="Calibri" w:hAnsi="Calibri"/>
          <w:sz w:val="20"/>
          <w:szCs w:val="20"/>
        </w:rPr>
      </w:pPr>
      <w:bookmarkStart w:id="8" w:name="_Keeping_you_informed"/>
      <w:bookmarkStart w:id="9" w:name="_MSDE’s_Winter_Wonderland"/>
      <w:bookmarkStart w:id="10" w:name="_American_Heart_Month"/>
      <w:bookmarkStart w:id="11" w:name="_MARYLAND’S_MILKEN_EDUCATOR"/>
      <w:bookmarkStart w:id="12" w:name="_Introducing_Maryland’s_New"/>
      <w:bookmarkStart w:id="13" w:name="_MSDE_LAUNCHES_mdcteworks.org"/>
      <w:bookmarkEnd w:id="8"/>
      <w:bookmarkEnd w:id="9"/>
      <w:bookmarkEnd w:id="10"/>
      <w:bookmarkEnd w:id="11"/>
      <w:bookmarkEnd w:id="12"/>
      <w:bookmarkEnd w:id="13"/>
    </w:p>
    <w:p w:rsidR="00F131D8" w:rsidRPr="007B6E50" w:rsidRDefault="00F131D8" w:rsidP="007B6E50">
      <w:pPr>
        <w:pStyle w:val="Heading2"/>
        <w:rPr>
          <w:rFonts w:ascii="Fira Sans" w:hAnsi="Fira Sans"/>
          <w:sz w:val="26"/>
          <w:szCs w:val="26"/>
        </w:rPr>
      </w:pPr>
      <w:bookmarkStart w:id="14" w:name="_Say_Hello_&gt;&gt;&gt;"/>
      <w:bookmarkEnd w:id="14"/>
      <w:r w:rsidRPr="00E4579A">
        <w:t>Say Hello &gt;&gt;&gt;</w:t>
      </w:r>
    </w:p>
    <w:p w:rsidR="00F131D8" w:rsidRDefault="00F131D8" w:rsidP="00F131D8">
      <w:r>
        <w:t>Who’s</w:t>
      </w:r>
      <w:r w:rsidRPr="00E4579A">
        <w:t xml:space="preserve"> new to MSDE? Check back each month for an updated list!</w:t>
      </w:r>
    </w:p>
    <w:p w:rsidR="00ED4CDD" w:rsidRDefault="00ED4CDD" w:rsidP="00F131D8"/>
    <w:p w:rsidR="00ED4CDD" w:rsidRPr="00ED4CDD" w:rsidRDefault="00ED4CDD" w:rsidP="00ED4CDD">
      <w:pPr>
        <w:pStyle w:val="ListParagraph"/>
        <w:numPr>
          <w:ilvl w:val="0"/>
          <w:numId w:val="45"/>
        </w:numPr>
        <w:rPr>
          <w:rFonts w:cs="Calibri"/>
          <w:lang w:eastAsia="en-US"/>
        </w:rPr>
      </w:pPr>
      <w:r w:rsidRPr="00ED4CDD">
        <w:rPr>
          <w:b/>
          <w:bCs/>
        </w:rPr>
        <w:t>Crystal Achuo</w:t>
      </w:r>
      <w:r>
        <w:t>, Academic CRD Teacher (Juvenile Services Education)</w:t>
      </w:r>
    </w:p>
    <w:p w:rsidR="00ED4CDD" w:rsidRPr="00ED4CDD" w:rsidRDefault="00ED4CDD" w:rsidP="00ED4CDD">
      <w:pPr>
        <w:pStyle w:val="ListParagraph"/>
        <w:numPr>
          <w:ilvl w:val="0"/>
          <w:numId w:val="45"/>
        </w:numPr>
        <w:rPr>
          <w:rFonts w:cs="Calibri"/>
          <w:lang w:eastAsia="en-US"/>
        </w:rPr>
      </w:pPr>
      <w:r w:rsidRPr="00ED4CDD">
        <w:rPr>
          <w:b/>
          <w:bCs/>
        </w:rPr>
        <w:t>Tiara Brice</w:t>
      </w:r>
      <w:r>
        <w:t>, Office Clerk II (MSDE/DORS/Headquarters/Facilities Department)</w:t>
      </w:r>
    </w:p>
    <w:p w:rsidR="00ED4CDD" w:rsidRPr="00ED4CDD" w:rsidRDefault="00ED4CDD" w:rsidP="00ED4CDD">
      <w:pPr>
        <w:pStyle w:val="ListParagraph"/>
        <w:numPr>
          <w:ilvl w:val="0"/>
          <w:numId w:val="45"/>
        </w:numPr>
        <w:rPr>
          <w:rFonts w:cs="Calibri"/>
          <w:lang w:eastAsia="en-US"/>
        </w:rPr>
      </w:pPr>
      <w:r w:rsidRPr="00ED4CDD">
        <w:rPr>
          <w:b/>
          <w:bCs/>
        </w:rPr>
        <w:t>Shantel Closson</w:t>
      </w:r>
      <w:r>
        <w:t>, Child Care Licensing    Specialist Trainee (Divsiion of Early Childhood)</w:t>
      </w:r>
    </w:p>
    <w:p w:rsidR="00ED4CDD" w:rsidRPr="00ED4CDD" w:rsidRDefault="00ED4CDD" w:rsidP="00ED4CDD">
      <w:pPr>
        <w:pStyle w:val="ListParagraph"/>
        <w:numPr>
          <w:ilvl w:val="0"/>
          <w:numId w:val="45"/>
        </w:numPr>
        <w:rPr>
          <w:rFonts w:cs="Calibri"/>
          <w:lang w:eastAsia="en-US"/>
        </w:rPr>
      </w:pPr>
      <w:r w:rsidRPr="00ED4CDD">
        <w:rPr>
          <w:b/>
          <w:bCs/>
        </w:rPr>
        <w:t>Jasmine Dabney</w:t>
      </w:r>
      <w:r>
        <w:t>, V.R. Specialist II (MSDE/DORS/Region III/Eastern Baltimore County)</w:t>
      </w:r>
    </w:p>
    <w:p w:rsidR="00ED4CDD" w:rsidRPr="00ED4CDD" w:rsidRDefault="00ED4CDD" w:rsidP="00ED4CDD">
      <w:pPr>
        <w:pStyle w:val="ListParagraph"/>
        <w:numPr>
          <w:ilvl w:val="0"/>
          <w:numId w:val="45"/>
        </w:numPr>
        <w:rPr>
          <w:rFonts w:cs="Calibri"/>
          <w:lang w:eastAsia="en-US"/>
        </w:rPr>
      </w:pPr>
      <w:r w:rsidRPr="00ED4CDD">
        <w:rPr>
          <w:b/>
          <w:bCs/>
        </w:rPr>
        <w:t>Michele Finlayson</w:t>
      </w:r>
      <w:r>
        <w:t>, School Guidance   Counselor (Juvenile Services Education)</w:t>
      </w:r>
    </w:p>
    <w:p w:rsidR="00ED4CDD" w:rsidRPr="00ED4CDD" w:rsidRDefault="00ED4CDD" w:rsidP="00ED4CDD">
      <w:pPr>
        <w:pStyle w:val="ListParagraph"/>
        <w:numPr>
          <w:ilvl w:val="0"/>
          <w:numId w:val="45"/>
        </w:numPr>
        <w:rPr>
          <w:rFonts w:cs="Calibri"/>
          <w:lang w:eastAsia="en-US"/>
        </w:rPr>
      </w:pPr>
      <w:r w:rsidRPr="00ED4CDD">
        <w:rPr>
          <w:b/>
          <w:bCs/>
        </w:rPr>
        <w:t>David Freese</w:t>
      </w:r>
      <w:r>
        <w:t>, Program Manager IV (Interagency Commission on School       Construction)</w:t>
      </w:r>
    </w:p>
    <w:p w:rsidR="00ED4CDD" w:rsidRPr="00ED4CDD" w:rsidRDefault="00ED4CDD" w:rsidP="00ED4CDD">
      <w:pPr>
        <w:pStyle w:val="ListParagraph"/>
        <w:numPr>
          <w:ilvl w:val="0"/>
          <w:numId w:val="45"/>
        </w:numPr>
        <w:rPr>
          <w:rFonts w:cs="Calibri"/>
          <w:lang w:eastAsia="en-US"/>
        </w:rPr>
      </w:pPr>
      <w:r w:rsidRPr="00ED4CDD">
        <w:rPr>
          <w:b/>
          <w:bCs/>
        </w:rPr>
        <w:t>Lindsey Goodrich</w:t>
      </w:r>
      <w:r>
        <w:t>, Special Education Teacher (Juvenile Services Education)</w:t>
      </w:r>
    </w:p>
    <w:p w:rsidR="00ED4CDD" w:rsidRPr="00ED4CDD" w:rsidRDefault="00ED4CDD" w:rsidP="00ED4CDD">
      <w:pPr>
        <w:pStyle w:val="ListParagraph"/>
        <w:numPr>
          <w:ilvl w:val="0"/>
          <w:numId w:val="45"/>
        </w:numPr>
        <w:rPr>
          <w:rFonts w:cs="Calibri"/>
          <w:lang w:eastAsia="en-US"/>
        </w:rPr>
      </w:pPr>
      <w:r w:rsidRPr="00ED4CDD">
        <w:rPr>
          <w:b/>
          <w:bCs/>
        </w:rPr>
        <w:t>Nikita Goradia</w:t>
      </w:r>
      <w:r>
        <w:t>, Staff Specialist III (Office of School, Community and Nutrition            Programs)</w:t>
      </w:r>
    </w:p>
    <w:p w:rsidR="00ED4CDD" w:rsidRPr="00ED4CDD" w:rsidRDefault="00ED4CDD" w:rsidP="00ED4CDD">
      <w:pPr>
        <w:pStyle w:val="ListParagraph"/>
        <w:numPr>
          <w:ilvl w:val="0"/>
          <w:numId w:val="45"/>
        </w:numPr>
        <w:rPr>
          <w:rFonts w:cs="Calibri"/>
          <w:lang w:eastAsia="en-US"/>
        </w:rPr>
      </w:pPr>
      <w:r w:rsidRPr="00ED4CDD">
        <w:rPr>
          <w:b/>
          <w:bCs/>
        </w:rPr>
        <w:t>Tammy Hall</w:t>
      </w:r>
      <w:r>
        <w:t>, Academic Science Teacher (Juvenile Services Education)</w:t>
      </w:r>
    </w:p>
    <w:p w:rsidR="00ED4CDD" w:rsidRPr="00ED4CDD" w:rsidRDefault="00ED4CDD" w:rsidP="00ED4CDD">
      <w:pPr>
        <w:pStyle w:val="ListParagraph"/>
        <w:numPr>
          <w:ilvl w:val="0"/>
          <w:numId w:val="45"/>
        </w:numPr>
        <w:rPr>
          <w:rFonts w:cs="Calibri"/>
          <w:lang w:eastAsia="en-US"/>
        </w:rPr>
      </w:pPr>
      <w:r w:rsidRPr="00ED4CDD">
        <w:rPr>
          <w:b/>
          <w:bCs/>
        </w:rPr>
        <w:t>Brooke Hill</w:t>
      </w:r>
      <w:r>
        <w:t>, V.R. Specialist I (MSDE/DORS/Region V/Towson Office)</w:t>
      </w:r>
    </w:p>
    <w:p w:rsidR="00ED4CDD" w:rsidRPr="00ED4CDD" w:rsidRDefault="00ED4CDD" w:rsidP="00ED4CDD">
      <w:pPr>
        <w:pStyle w:val="ListParagraph"/>
        <w:numPr>
          <w:ilvl w:val="0"/>
          <w:numId w:val="45"/>
        </w:numPr>
        <w:rPr>
          <w:rFonts w:cs="Calibri"/>
          <w:lang w:eastAsia="en-US"/>
        </w:rPr>
      </w:pPr>
      <w:r w:rsidRPr="00ED4CDD">
        <w:rPr>
          <w:b/>
          <w:bCs/>
        </w:rPr>
        <w:lastRenderedPageBreak/>
        <w:t>David Hanauer</w:t>
      </w:r>
      <w:r>
        <w:t>, Administrative Officer III (Division of Early Childhood)</w:t>
      </w:r>
    </w:p>
    <w:p w:rsidR="00ED4CDD" w:rsidRPr="00ED4CDD" w:rsidRDefault="00ED4CDD" w:rsidP="00ED4CDD">
      <w:pPr>
        <w:pStyle w:val="ListParagraph"/>
        <w:numPr>
          <w:ilvl w:val="0"/>
          <w:numId w:val="45"/>
        </w:numPr>
        <w:rPr>
          <w:rFonts w:cs="Calibri"/>
          <w:lang w:eastAsia="en-US"/>
        </w:rPr>
      </w:pPr>
      <w:r w:rsidRPr="00ED4CDD">
        <w:rPr>
          <w:b/>
          <w:bCs/>
        </w:rPr>
        <w:t>Cortina Johnson</w:t>
      </w:r>
      <w:r>
        <w:t>, V.R. Specialist I (MSDE/DORS/Region I/Frederick)</w:t>
      </w:r>
    </w:p>
    <w:p w:rsidR="00ED4CDD" w:rsidRPr="00ED4CDD" w:rsidRDefault="00ED4CDD" w:rsidP="00ED4CDD">
      <w:pPr>
        <w:pStyle w:val="ListParagraph"/>
        <w:numPr>
          <w:ilvl w:val="0"/>
          <w:numId w:val="45"/>
        </w:numPr>
        <w:rPr>
          <w:rFonts w:cs="Calibri"/>
          <w:lang w:eastAsia="en-US"/>
        </w:rPr>
      </w:pPr>
      <w:r w:rsidRPr="00ED4CDD">
        <w:rPr>
          <w:b/>
          <w:bCs/>
        </w:rPr>
        <w:t>Sarah Kennedy</w:t>
      </w:r>
      <w:r>
        <w:t>, V.R. Specialist II (MSDE/DORS/Disability Determination Services)</w:t>
      </w:r>
    </w:p>
    <w:p w:rsidR="00ED4CDD" w:rsidRPr="00ED4CDD" w:rsidRDefault="00ED4CDD" w:rsidP="00ED4CDD">
      <w:pPr>
        <w:pStyle w:val="ListParagraph"/>
        <w:numPr>
          <w:ilvl w:val="0"/>
          <w:numId w:val="45"/>
        </w:numPr>
        <w:rPr>
          <w:rFonts w:cs="Calibri"/>
          <w:lang w:eastAsia="en-US"/>
        </w:rPr>
      </w:pPr>
      <w:r w:rsidRPr="00ED4CDD">
        <w:rPr>
          <w:b/>
          <w:bCs/>
        </w:rPr>
        <w:t>Leslie Mason</w:t>
      </w:r>
      <w:r>
        <w:t>, Academic Substitute     Teacher (Juvenile Services Education)</w:t>
      </w:r>
    </w:p>
    <w:p w:rsidR="00ED4CDD" w:rsidRPr="00ED4CDD" w:rsidRDefault="00ED4CDD" w:rsidP="00ED4CDD">
      <w:pPr>
        <w:pStyle w:val="ListParagraph"/>
        <w:numPr>
          <w:ilvl w:val="0"/>
          <w:numId w:val="45"/>
        </w:numPr>
        <w:rPr>
          <w:rFonts w:cs="Calibri"/>
          <w:lang w:eastAsia="en-US"/>
        </w:rPr>
      </w:pPr>
      <w:r w:rsidRPr="00ED4CDD">
        <w:rPr>
          <w:b/>
          <w:bCs/>
        </w:rPr>
        <w:t>Niketha McKenzie</w:t>
      </w:r>
      <w:r>
        <w:t>, Library Media          Specialist (Juvenile Services Education)</w:t>
      </w:r>
    </w:p>
    <w:p w:rsidR="00ED4CDD" w:rsidRPr="00ED4CDD" w:rsidRDefault="00ED4CDD" w:rsidP="00ED4CDD">
      <w:pPr>
        <w:pStyle w:val="ListParagraph"/>
        <w:numPr>
          <w:ilvl w:val="0"/>
          <w:numId w:val="45"/>
        </w:numPr>
        <w:rPr>
          <w:rFonts w:cs="Calibri"/>
          <w:lang w:eastAsia="en-US"/>
        </w:rPr>
      </w:pPr>
      <w:r w:rsidRPr="00ED4CDD">
        <w:rPr>
          <w:b/>
          <w:bCs/>
        </w:rPr>
        <w:t>Gifty Quarshie</w:t>
      </w:r>
      <w:r>
        <w:t>, Education Program       Specialist I (MD Center for School Safety)</w:t>
      </w:r>
    </w:p>
    <w:p w:rsidR="00ED4CDD" w:rsidRPr="00ED4CDD" w:rsidRDefault="00ED4CDD" w:rsidP="00ED4CDD">
      <w:pPr>
        <w:pStyle w:val="ListParagraph"/>
        <w:numPr>
          <w:ilvl w:val="0"/>
          <w:numId w:val="45"/>
        </w:numPr>
        <w:rPr>
          <w:rFonts w:cs="Calibri"/>
          <w:lang w:eastAsia="en-US"/>
        </w:rPr>
      </w:pPr>
      <w:r w:rsidRPr="00ED4CDD">
        <w:rPr>
          <w:b/>
          <w:bCs/>
        </w:rPr>
        <w:t>Tykeisha Royal</w:t>
      </w:r>
      <w:r>
        <w:t>, Office Secretary II (Division of Early Childhood)</w:t>
      </w:r>
    </w:p>
    <w:p w:rsidR="00ED4CDD" w:rsidRPr="00ED4CDD" w:rsidRDefault="00ED4CDD" w:rsidP="00ED4CDD">
      <w:pPr>
        <w:pStyle w:val="ListParagraph"/>
        <w:numPr>
          <w:ilvl w:val="0"/>
          <w:numId w:val="45"/>
        </w:numPr>
        <w:rPr>
          <w:rFonts w:cs="Calibri"/>
          <w:lang w:eastAsia="en-US"/>
        </w:rPr>
      </w:pPr>
      <w:r w:rsidRPr="00ED4CDD">
        <w:rPr>
          <w:b/>
          <w:bCs/>
        </w:rPr>
        <w:t>Ocie Rush</w:t>
      </w:r>
      <w:r>
        <w:t>, School Guidance Counselor (Juvenile Services Education)</w:t>
      </w:r>
    </w:p>
    <w:p w:rsidR="00ED4CDD" w:rsidRPr="00ED4CDD" w:rsidRDefault="00ED4CDD" w:rsidP="00ED4CDD">
      <w:pPr>
        <w:pStyle w:val="ListParagraph"/>
        <w:numPr>
          <w:ilvl w:val="0"/>
          <w:numId w:val="45"/>
        </w:numPr>
        <w:rPr>
          <w:rFonts w:cs="Calibri"/>
          <w:lang w:eastAsia="en-US"/>
        </w:rPr>
      </w:pPr>
      <w:r w:rsidRPr="00ED4CDD">
        <w:rPr>
          <w:b/>
          <w:bCs/>
        </w:rPr>
        <w:t>Heather Sauers</w:t>
      </w:r>
      <w:r>
        <w:t>, Education Program       Specialist II (Division of Curriculum,         Instructional Improvement &amp; Professional Learning)</w:t>
      </w:r>
    </w:p>
    <w:p w:rsidR="00ED4CDD" w:rsidRPr="00ED4CDD" w:rsidRDefault="00ED4CDD" w:rsidP="00ED4CDD">
      <w:pPr>
        <w:pStyle w:val="ListParagraph"/>
        <w:numPr>
          <w:ilvl w:val="0"/>
          <w:numId w:val="45"/>
        </w:numPr>
        <w:rPr>
          <w:rFonts w:cs="Calibri"/>
          <w:lang w:eastAsia="en-US"/>
        </w:rPr>
      </w:pPr>
      <w:r w:rsidRPr="00ED4CDD">
        <w:rPr>
          <w:b/>
          <w:bCs/>
        </w:rPr>
        <w:t>Michael Sendak</w:t>
      </w:r>
      <w:r>
        <w:t>, Physician. Program Specialist (MSDE/DORS/Disability Determination Services)</w:t>
      </w:r>
    </w:p>
    <w:p w:rsidR="00ED4CDD" w:rsidRDefault="00ED4CDD" w:rsidP="00ED4CDD">
      <w:pPr>
        <w:rPr>
          <w:rFonts w:ascii="Calibri" w:hAnsi="Calibri"/>
          <w:sz w:val="20"/>
          <w:szCs w:val="20"/>
        </w:rPr>
      </w:pPr>
      <w:r>
        <w:t> </w:t>
      </w:r>
    </w:p>
    <w:p w:rsidR="00404186" w:rsidRDefault="00404186" w:rsidP="00404186"/>
    <w:p w:rsidR="00404186" w:rsidRPr="00404186" w:rsidRDefault="00404186" w:rsidP="00404186">
      <w:pPr>
        <w:widowControl w:val="0"/>
        <w:rPr>
          <w:rFonts w:ascii="Calibri" w:hAnsi="Calibri"/>
          <w:b/>
          <w:sz w:val="20"/>
          <w:szCs w:val="20"/>
        </w:rPr>
      </w:pPr>
      <w:r w:rsidRPr="00404186">
        <w:rPr>
          <w:b/>
        </w:rPr>
        <w:t>Best Wishes &gt;&gt;&gt;</w:t>
      </w:r>
    </w:p>
    <w:p w:rsidR="00404186" w:rsidRDefault="00404186" w:rsidP="00404186">
      <w:pPr>
        <w:widowControl w:val="0"/>
      </w:pPr>
      <w:r>
        <w:t>Sha</w:t>
      </w:r>
      <w:r w:rsidRPr="00060579">
        <w:t>ring staff members that have</w:t>
      </w:r>
      <w:r>
        <w:t xml:space="preserve"> recently retired! Best Wishes</w:t>
      </w:r>
    </w:p>
    <w:p w:rsidR="00ED4CDD" w:rsidRDefault="00ED4CDD" w:rsidP="00404186">
      <w:pPr>
        <w:widowControl w:val="0"/>
      </w:pPr>
    </w:p>
    <w:p w:rsidR="00ED4CDD" w:rsidRPr="00ED4CDD" w:rsidRDefault="00ED4CDD" w:rsidP="00ED4CDD">
      <w:pPr>
        <w:pStyle w:val="ListParagraph"/>
        <w:numPr>
          <w:ilvl w:val="0"/>
          <w:numId w:val="46"/>
        </w:numPr>
        <w:rPr>
          <w:rFonts w:cs="Calibri"/>
          <w:lang w:eastAsia="en-US"/>
        </w:rPr>
      </w:pPr>
      <w:r w:rsidRPr="00ED4CDD">
        <w:rPr>
          <w:b/>
          <w:bCs/>
        </w:rPr>
        <w:t>Dennis Phillips</w:t>
      </w:r>
      <w:r>
        <w:t>, V.R. Specialist I (MSDE/DORS/Region II/Leonardtown)</w:t>
      </w:r>
    </w:p>
    <w:p w:rsidR="00ED4CDD" w:rsidRDefault="00ED4CDD" w:rsidP="00ED4CDD">
      <w:pPr>
        <w:pStyle w:val="ListParagraph"/>
        <w:numPr>
          <w:ilvl w:val="0"/>
          <w:numId w:val="46"/>
        </w:numPr>
      </w:pPr>
      <w:r w:rsidRPr="00ED4CDD">
        <w:rPr>
          <w:b/>
          <w:bCs/>
        </w:rPr>
        <w:t>Lou Anne Poff</w:t>
      </w:r>
      <w:r>
        <w:t>, Office Secretary III (MSDE/DORS/Region I/Westminster)</w:t>
      </w:r>
    </w:p>
    <w:p w:rsidR="00ED4CDD" w:rsidRDefault="00ED4CDD" w:rsidP="00ED4CDD">
      <w:pPr>
        <w:widowControl w:val="0"/>
        <w:rPr>
          <w:rFonts w:ascii="Calibri" w:hAnsi="Calibri"/>
          <w:color w:val="000000"/>
          <w:sz w:val="20"/>
          <w:szCs w:val="20"/>
        </w:rPr>
      </w:pPr>
      <w:r>
        <w:t> </w:t>
      </w:r>
    </w:p>
    <w:p w:rsidR="00ED4CDD" w:rsidRDefault="00ED4CDD" w:rsidP="00404186">
      <w:pPr>
        <w:widowControl w:val="0"/>
      </w:pPr>
    </w:p>
    <w:p w:rsidR="00404186" w:rsidRDefault="00404186" w:rsidP="00404186">
      <w:pPr>
        <w:widowControl w:val="0"/>
      </w:pPr>
    </w:p>
    <w:p w:rsidR="007A4654" w:rsidRDefault="007A4654" w:rsidP="007A4654">
      <w:pPr>
        <w:rPr>
          <w:bCs/>
        </w:rPr>
      </w:pPr>
    </w:p>
    <w:p w:rsidR="007A4654" w:rsidRDefault="007A4654" w:rsidP="007A4654">
      <w:pPr>
        <w:rPr>
          <w:bCs/>
        </w:rPr>
      </w:pPr>
    </w:p>
    <w:p w:rsidR="007A4654" w:rsidRDefault="007A4654" w:rsidP="007A4654">
      <w:pPr>
        <w:rPr>
          <w:bCs/>
        </w:rPr>
      </w:pPr>
    </w:p>
    <w:p w:rsidR="007A4654" w:rsidRDefault="007A4654" w:rsidP="00ED4CDD">
      <w:pPr>
        <w:pStyle w:val="Heading2"/>
      </w:pPr>
      <w:r>
        <w:lastRenderedPageBreak/>
        <w:t xml:space="preserve">Customer Service Corner </w:t>
      </w:r>
    </w:p>
    <w:p w:rsidR="00ED4CDD" w:rsidRDefault="00ED4CDD" w:rsidP="00ED4CDD"/>
    <w:p w:rsidR="00ED4CDD" w:rsidRDefault="00ED4CDD" w:rsidP="00ED4CDD">
      <w:pPr>
        <w:pStyle w:val="Heading2"/>
        <w:rPr>
          <w:rFonts w:cs="Calibri"/>
          <w:lang w:eastAsia="en-US"/>
        </w:rPr>
      </w:pPr>
      <w:r>
        <w:t xml:space="preserve">Tips For Answering the Telephone &gt;&gt;&gt; </w:t>
      </w:r>
    </w:p>
    <w:p w:rsidR="00ED4CDD" w:rsidRDefault="00ED4CDD" w:rsidP="00ED4CDD">
      <w:pPr>
        <w:widowControl w:val="0"/>
        <w:rPr>
          <w:rFonts w:ascii="Calibri" w:hAnsi="Calibri"/>
          <w:sz w:val="20"/>
          <w:szCs w:val="20"/>
        </w:rPr>
      </w:pPr>
      <w:r>
        <w:t> </w:t>
      </w:r>
    </w:p>
    <w:p w:rsidR="00ED4CDD" w:rsidRDefault="00ED4CDD" w:rsidP="00ED4CDD">
      <w:pPr>
        <w:rPr>
          <w:rFonts w:cs="Calibri"/>
          <w:lang w:eastAsia="en-US"/>
        </w:rPr>
      </w:pPr>
      <w:r>
        <w:t xml:space="preserve">Whether at home or at work, we are ALWAYS on the phone. No matter your role here at MSDE, proper telephone etiquette is a critical part of delivering exceptional customer service. Follow these useful tips to set a positive tone for the interaction and creating a good first impression: </w:t>
      </w:r>
    </w:p>
    <w:p w:rsidR="00ED4CDD" w:rsidRDefault="00ED4CDD" w:rsidP="00ED4CDD">
      <w:pPr>
        <w:rPr>
          <w:sz w:val="24"/>
          <w:szCs w:val="24"/>
        </w:rPr>
      </w:pPr>
      <w:r>
        <w:rPr>
          <w:sz w:val="24"/>
          <w:szCs w:val="24"/>
        </w:rPr>
        <w:t> </w:t>
      </w:r>
    </w:p>
    <w:p w:rsidR="00ED4CDD" w:rsidRDefault="00ED4CDD" w:rsidP="00ED4CDD">
      <w:r>
        <w:rPr>
          <w:rFonts w:ascii="Symbol" w:hAnsi="Symbol"/>
          <w:sz w:val="16"/>
          <w:szCs w:val="16"/>
          <w:lang w:val="x-none"/>
        </w:rPr>
        <w:t></w:t>
      </w:r>
      <w:r>
        <w:t xml:space="preserve"> Answer calls promptly. As a general rule, telephones should be answered within three rings and not answered by an automated phone system during regular business hours. </w:t>
      </w:r>
    </w:p>
    <w:p w:rsidR="00ED4CDD" w:rsidRDefault="00ED4CDD" w:rsidP="00ED4CDD">
      <w:r>
        <w:rPr>
          <w:rFonts w:ascii="Symbol" w:hAnsi="Symbol"/>
          <w:sz w:val="16"/>
          <w:szCs w:val="16"/>
          <w:lang w:val="x-none"/>
        </w:rPr>
        <w:t></w:t>
      </w:r>
      <w:r>
        <w:t> Complete conversations with others before picking up the      telephone.</w:t>
      </w:r>
    </w:p>
    <w:p w:rsidR="00ED4CDD" w:rsidRDefault="00ED4CDD" w:rsidP="00ED4CDD">
      <w:r>
        <w:rPr>
          <w:rFonts w:ascii="Symbol" w:hAnsi="Symbol"/>
          <w:sz w:val="16"/>
          <w:szCs w:val="16"/>
          <w:lang w:val="x-none"/>
        </w:rPr>
        <w:t></w:t>
      </w:r>
      <w:r>
        <w:t xml:space="preserve"> Never eat, drink, or chew gum while on the phone. </w:t>
      </w:r>
    </w:p>
    <w:p w:rsidR="00ED4CDD" w:rsidRDefault="00ED4CDD" w:rsidP="00ED4CDD">
      <w:r>
        <w:rPr>
          <w:rFonts w:ascii="Symbol" w:hAnsi="Symbol"/>
          <w:sz w:val="16"/>
          <w:szCs w:val="16"/>
          <w:lang w:val="x-none"/>
        </w:rPr>
        <w:t></w:t>
      </w:r>
      <w:r>
        <w:t xml:space="preserve"> Greet the caller and identify yourself and your Division and/or Branch. This is a courtesy that serves to personalize the customer service experience. </w:t>
      </w:r>
    </w:p>
    <w:p w:rsidR="00ED4CDD" w:rsidRDefault="00ED4CDD" w:rsidP="00ED4CDD">
      <w:r>
        <w:rPr>
          <w:rFonts w:ascii="Symbol" w:hAnsi="Symbol"/>
          <w:sz w:val="16"/>
          <w:szCs w:val="16"/>
          <w:lang w:val="x-none"/>
        </w:rPr>
        <w:t></w:t>
      </w:r>
      <w:r>
        <w:t xml:space="preserve"> Ask how you can assist the caller. Ex-ample: "Good afternoon; this is Mary Jones in the Office of the Superintendent. How may I help you today?" </w:t>
      </w:r>
    </w:p>
    <w:p w:rsidR="00ED4CDD" w:rsidRDefault="00ED4CDD" w:rsidP="00ED4CDD">
      <w:r>
        <w:rPr>
          <w:rFonts w:ascii="Symbol" w:hAnsi="Symbol"/>
          <w:sz w:val="16"/>
          <w:szCs w:val="16"/>
          <w:lang w:val="x-none"/>
        </w:rPr>
        <w:t></w:t>
      </w:r>
      <w:r>
        <w:t xml:space="preserve"> Avoid jargon and acronyms. </w:t>
      </w:r>
    </w:p>
    <w:p w:rsidR="007A4654" w:rsidRPr="00ED4CDD" w:rsidRDefault="007A4654" w:rsidP="00ED4CDD">
      <w:pPr>
        <w:widowControl w:val="0"/>
        <w:rPr>
          <w:rFonts w:ascii="Calibri" w:hAnsi="Calibri"/>
          <w:sz w:val="20"/>
          <w:szCs w:val="20"/>
        </w:rPr>
        <w:sectPr w:rsidR="007A4654" w:rsidRPr="00ED4CDD">
          <w:pgSz w:w="12240" w:h="16340"/>
          <w:pgMar w:top="698" w:right="900" w:bottom="221" w:left="900" w:header="720" w:footer="720" w:gutter="0"/>
          <w:cols w:space="720"/>
          <w:noEndnote/>
        </w:sectPr>
      </w:pPr>
    </w:p>
    <w:p w:rsidR="00B12BA3" w:rsidRPr="00404186" w:rsidRDefault="00B12BA3" w:rsidP="00404186">
      <w:pPr>
        <w:tabs>
          <w:tab w:val="left" w:pos="1793"/>
        </w:tabs>
        <w:sectPr w:rsidR="00B12BA3" w:rsidRPr="00404186">
          <w:pgSz w:w="12240" w:h="16340"/>
          <w:pgMar w:top="698" w:right="900" w:bottom="221" w:left="900" w:header="720" w:footer="720" w:gutter="0"/>
          <w:cols w:space="720"/>
          <w:noEndnote/>
        </w:sectPr>
      </w:pPr>
      <w:bookmarkStart w:id="15" w:name="_Best_Wishes_&gt;&gt;&gt;"/>
      <w:bookmarkEnd w:id="15"/>
    </w:p>
    <w:p w:rsidR="00F131D8" w:rsidRPr="00ED4CDD" w:rsidRDefault="00F131D8" w:rsidP="00ED4CDD">
      <w:pPr>
        <w:tabs>
          <w:tab w:val="left" w:pos="1545"/>
        </w:tabs>
      </w:pPr>
      <w:bookmarkStart w:id="16" w:name="_Customer_Service_Heroes"/>
      <w:bookmarkStart w:id="17" w:name="_Customer_Service_Corner"/>
      <w:bookmarkEnd w:id="16"/>
      <w:bookmarkEnd w:id="17"/>
    </w:p>
    <w:sectPr w:rsidR="00F131D8" w:rsidRPr="00ED4CDD" w:rsidSect="00F131D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A09" w:rsidRDefault="00D66A09">
      <w:r>
        <w:separator/>
      </w:r>
    </w:p>
  </w:endnote>
  <w:endnote w:type="continuationSeparator" w:id="0">
    <w:p w:rsidR="00D66A09" w:rsidRDefault="00D6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Fira Sans">
    <w:altName w:val="Corbel"/>
    <w:charset w:val="00"/>
    <w:family w:val="swiss"/>
    <w:pitch w:val="variable"/>
    <w:sig w:usb0="00000001" w:usb1="00000001" w:usb2="00000000" w:usb3="00000000" w:csb0="0000019F" w:csb1="00000000"/>
  </w:font>
  <w:font w:name="Lato">
    <w:altName w:val="Calibri"/>
    <w:charset w:val="00"/>
    <w:family w:val="swiss"/>
    <w:pitch w:val="variable"/>
    <w:sig w:usb0="00000001"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A09" w:rsidRDefault="00D66A09" w:rsidP="00F131D8">
    <w:pPr>
      <w:pStyle w:val="Footer"/>
      <w:jc w:val="center"/>
    </w:pPr>
    <w:r>
      <w:fldChar w:fldCharType="begin"/>
    </w:r>
    <w:r>
      <w:instrText xml:space="preserve"> PAGE   \* MERGEFORMAT </w:instrText>
    </w:r>
    <w:r>
      <w:fldChar w:fldCharType="separate"/>
    </w:r>
    <w:r w:rsidR="000705FF">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A09" w:rsidRDefault="00D66A09">
      <w:r>
        <w:separator/>
      </w:r>
    </w:p>
  </w:footnote>
  <w:footnote w:type="continuationSeparator" w:id="0">
    <w:p w:rsidR="00D66A09" w:rsidRDefault="00D66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3335"/>
    <w:multiLevelType w:val="hybridMultilevel"/>
    <w:tmpl w:val="5E3A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97808"/>
    <w:multiLevelType w:val="hybridMultilevel"/>
    <w:tmpl w:val="35BA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278A5"/>
    <w:multiLevelType w:val="hybridMultilevel"/>
    <w:tmpl w:val="4E5C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E568C"/>
    <w:multiLevelType w:val="hybridMultilevel"/>
    <w:tmpl w:val="F206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920C4"/>
    <w:multiLevelType w:val="hybridMultilevel"/>
    <w:tmpl w:val="932A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D706D"/>
    <w:multiLevelType w:val="hybridMultilevel"/>
    <w:tmpl w:val="8892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31E29"/>
    <w:multiLevelType w:val="hybridMultilevel"/>
    <w:tmpl w:val="63228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1158D"/>
    <w:multiLevelType w:val="hybridMultilevel"/>
    <w:tmpl w:val="CD1C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A21A2"/>
    <w:multiLevelType w:val="hybridMultilevel"/>
    <w:tmpl w:val="E400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51B31"/>
    <w:multiLevelType w:val="hybridMultilevel"/>
    <w:tmpl w:val="DCC03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C5D98"/>
    <w:multiLevelType w:val="hybridMultilevel"/>
    <w:tmpl w:val="B040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0C6C46"/>
    <w:multiLevelType w:val="hybridMultilevel"/>
    <w:tmpl w:val="F6F8156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24435287"/>
    <w:multiLevelType w:val="hybridMultilevel"/>
    <w:tmpl w:val="9E76B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2708F1"/>
    <w:multiLevelType w:val="hybridMultilevel"/>
    <w:tmpl w:val="846E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22C0B"/>
    <w:multiLevelType w:val="hybridMultilevel"/>
    <w:tmpl w:val="0800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EB3953"/>
    <w:multiLevelType w:val="hybridMultilevel"/>
    <w:tmpl w:val="EE5E1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230216"/>
    <w:multiLevelType w:val="hybridMultilevel"/>
    <w:tmpl w:val="83DE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BC6211"/>
    <w:multiLevelType w:val="hybridMultilevel"/>
    <w:tmpl w:val="C6B2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EC2E3B"/>
    <w:multiLevelType w:val="hybridMultilevel"/>
    <w:tmpl w:val="82846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3A111C"/>
    <w:multiLevelType w:val="hybridMultilevel"/>
    <w:tmpl w:val="3D08E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596924"/>
    <w:multiLevelType w:val="hybridMultilevel"/>
    <w:tmpl w:val="9ABE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F4D88"/>
    <w:multiLevelType w:val="hybridMultilevel"/>
    <w:tmpl w:val="4928D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AC77E27"/>
    <w:multiLevelType w:val="hybridMultilevel"/>
    <w:tmpl w:val="C556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DB2093"/>
    <w:multiLevelType w:val="hybridMultilevel"/>
    <w:tmpl w:val="AAAC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4803CE"/>
    <w:multiLevelType w:val="hybridMultilevel"/>
    <w:tmpl w:val="8122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1C7CE5"/>
    <w:multiLevelType w:val="hybridMultilevel"/>
    <w:tmpl w:val="408A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697CC3"/>
    <w:multiLevelType w:val="hybridMultilevel"/>
    <w:tmpl w:val="55FC3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AB5D64"/>
    <w:multiLevelType w:val="hybridMultilevel"/>
    <w:tmpl w:val="211A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C8306B"/>
    <w:multiLevelType w:val="hybridMultilevel"/>
    <w:tmpl w:val="891EC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291B1C"/>
    <w:multiLevelType w:val="hybridMultilevel"/>
    <w:tmpl w:val="4CAA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E42508"/>
    <w:multiLevelType w:val="hybridMultilevel"/>
    <w:tmpl w:val="9A30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2C66AE"/>
    <w:multiLevelType w:val="hybridMultilevel"/>
    <w:tmpl w:val="D816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5513B7"/>
    <w:multiLevelType w:val="hybridMultilevel"/>
    <w:tmpl w:val="D07E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92071E"/>
    <w:multiLevelType w:val="hybridMultilevel"/>
    <w:tmpl w:val="7018C69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4" w15:restartNumberingAfterBreak="0">
    <w:nsid w:val="6E044F58"/>
    <w:multiLevelType w:val="hybridMultilevel"/>
    <w:tmpl w:val="FA64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96438E"/>
    <w:multiLevelType w:val="hybridMultilevel"/>
    <w:tmpl w:val="E49C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C65B2F"/>
    <w:multiLevelType w:val="hybridMultilevel"/>
    <w:tmpl w:val="D6DC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3C7A50"/>
    <w:multiLevelType w:val="hybridMultilevel"/>
    <w:tmpl w:val="3B2C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481F61"/>
    <w:multiLevelType w:val="hybridMultilevel"/>
    <w:tmpl w:val="C7DA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BC1C04"/>
    <w:multiLevelType w:val="hybridMultilevel"/>
    <w:tmpl w:val="0084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FC33C2"/>
    <w:multiLevelType w:val="hybridMultilevel"/>
    <w:tmpl w:val="C0E2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0B74BB"/>
    <w:multiLevelType w:val="hybridMultilevel"/>
    <w:tmpl w:val="DAF6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1C159C"/>
    <w:multiLevelType w:val="hybridMultilevel"/>
    <w:tmpl w:val="8DC0708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3" w15:restartNumberingAfterBreak="0">
    <w:nsid w:val="764A3F9E"/>
    <w:multiLevelType w:val="hybridMultilevel"/>
    <w:tmpl w:val="B4C4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5B2491"/>
    <w:multiLevelType w:val="hybridMultilevel"/>
    <w:tmpl w:val="927C0818"/>
    <w:lvl w:ilvl="0" w:tplc="B67418E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054EEB"/>
    <w:multiLevelType w:val="hybridMultilevel"/>
    <w:tmpl w:val="AED843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4"/>
  </w:num>
  <w:num w:numId="2">
    <w:abstractNumId w:val="15"/>
  </w:num>
  <w:num w:numId="3">
    <w:abstractNumId w:val="7"/>
  </w:num>
  <w:num w:numId="4">
    <w:abstractNumId w:val="11"/>
  </w:num>
  <w:num w:numId="5">
    <w:abstractNumId w:val="6"/>
  </w:num>
  <w:num w:numId="6">
    <w:abstractNumId w:val="14"/>
  </w:num>
  <w:num w:numId="7">
    <w:abstractNumId w:val="29"/>
  </w:num>
  <w:num w:numId="8">
    <w:abstractNumId w:val="0"/>
  </w:num>
  <w:num w:numId="9">
    <w:abstractNumId w:val="4"/>
  </w:num>
  <w:num w:numId="10">
    <w:abstractNumId w:val="42"/>
  </w:num>
  <w:num w:numId="11">
    <w:abstractNumId w:val="10"/>
  </w:num>
  <w:num w:numId="12">
    <w:abstractNumId w:val="35"/>
  </w:num>
  <w:num w:numId="13">
    <w:abstractNumId w:val="38"/>
  </w:num>
  <w:num w:numId="14">
    <w:abstractNumId w:val="32"/>
  </w:num>
  <w:num w:numId="15">
    <w:abstractNumId w:val="43"/>
  </w:num>
  <w:num w:numId="16">
    <w:abstractNumId w:val="28"/>
  </w:num>
  <w:num w:numId="17">
    <w:abstractNumId w:val="3"/>
  </w:num>
  <w:num w:numId="18">
    <w:abstractNumId w:val="45"/>
  </w:num>
  <w:num w:numId="19">
    <w:abstractNumId w:val="8"/>
  </w:num>
  <w:num w:numId="20">
    <w:abstractNumId w:val="19"/>
  </w:num>
  <w:num w:numId="21">
    <w:abstractNumId w:val="31"/>
  </w:num>
  <w:num w:numId="22">
    <w:abstractNumId w:val="1"/>
  </w:num>
  <w:num w:numId="23">
    <w:abstractNumId w:val="12"/>
  </w:num>
  <w:num w:numId="24">
    <w:abstractNumId w:val="44"/>
  </w:num>
  <w:num w:numId="25">
    <w:abstractNumId w:val="33"/>
  </w:num>
  <w:num w:numId="26">
    <w:abstractNumId w:val="18"/>
  </w:num>
  <w:num w:numId="27">
    <w:abstractNumId w:val="20"/>
  </w:num>
  <w:num w:numId="28">
    <w:abstractNumId w:val="40"/>
  </w:num>
  <w:num w:numId="29">
    <w:abstractNumId w:val="23"/>
  </w:num>
  <w:num w:numId="30">
    <w:abstractNumId w:val="9"/>
  </w:num>
  <w:num w:numId="31">
    <w:abstractNumId w:val="21"/>
  </w:num>
  <w:num w:numId="32">
    <w:abstractNumId w:val="39"/>
  </w:num>
  <w:num w:numId="33">
    <w:abstractNumId w:val="22"/>
  </w:num>
  <w:num w:numId="34">
    <w:abstractNumId w:val="34"/>
  </w:num>
  <w:num w:numId="35">
    <w:abstractNumId w:val="17"/>
  </w:num>
  <w:num w:numId="36">
    <w:abstractNumId w:val="41"/>
  </w:num>
  <w:num w:numId="37">
    <w:abstractNumId w:val="37"/>
  </w:num>
  <w:num w:numId="38">
    <w:abstractNumId w:val="2"/>
  </w:num>
  <w:num w:numId="39">
    <w:abstractNumId w:val="16"/>
  </w:num>
  <w:num w:numId="40">
    <w:abstractNumId w:val="30"/>
  </w:num>
  <w:num w:numId="41">
    <w:abstractNumId w:val="27"/>
  </w:num>
  <w:num w:numId="42">
    <w:abstractNumId w:val="36"/>
  </w:num>
  <w:num w:numId="43">
    <w:abstractNumId w:val="25"/>
  </w:num>
  <w:num w:numId="44">
    <w:abstractNumId w:val="26"/>
  </w:num>
  <w:num w:numId="45">
    <w:abstractNumId w:val="13"/>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1D8"/>
    <w:rsid w:val="00007B3E"/>
    <w:rsid w:val="00014109"/>
    <w:rsid w:val="00016A40"/>
    <w:rsid w:val="000253A2"/>
    <w:rsid w:val="0003212D"/>
    <w:rsid w:val="00060579"/>
    <w:rsid w:val="00065FFD"/>
    <w:rsid w:val="000705FF"/>
    <w:rsid w:val="0009072C"/>
    <w:rsid w:val="000959AA"/>
    <w:rsid w:val="000974BD"/>
    <w:rsid w:val="000A16FB"/>
    <w:rsid w:val="000A4EA9"/>
    <w:rsid w:val="000B0784"/>
    <w:rsid w:val="000B5AA2"/>
    <w:rsid w:val="000B6214"/>
    <w:rsid w:val="000C577B"/>
    <w:rsid w:val="00101BA9"/>
    <w:rsid w:val="00153280"/>
    <w:rsid w:val="001754B1"/>
    <w:rsid w:val="001931FA"/>
    <w:rsid w:val="001A1677"/>
    <w:rsid w:val="001A5614"/>
    <w:rsid w:val="00233C56"/>
    <w:rsid w:val="00274E96"/>
    <w:rsid w:val="00292BA8"/>
    <w:rsid w:val="00372C61"/>
    <w:rsid w:val="00372D3D"/>
    <w:rsid w:val="0037606F"/>
    <w:rsid w:val="0038554D"/>
    <w:rsid w:val="003A5F1A"/>
    <w:rsid w:val="00404186"/>
    <w:rsid w:val="0043163D"/>
    <w:rsid w:val="004415B2"/>
    <w:rsid w:val="00442F8A"/>
    <w:rsid w:val="004573C2"/>
    <w:rsid w:val="0048189D"/>
    <w:rsid w:val="00510556"/>
    <w:rsid w:val="005304B2"/>
    <w:rsid w:val="00531455"/>
    <w:rsid w:val="005467FD"/>
    <w:rsid w:val="00561D4C"/>
    <w:rsid w:val="00562A41"/>
    <w:rsid w:val="00576FE2"/>
    <w:rsid w:val="0058230A"/>
    <w:rsid w:val="005D317B"/>
    <w:rsid w:val="005D3CBD"/>
    <w:rsid w:val="005E0EB8"/>
    <w:rsid w:val="00602F80"/>
    <w:rsid w:val="006A2FCA"/>
    <w:rsid w:val="006A5AD2"/>
    <w:rsid w:val="006A6FBC"/>
    <w:rsid w:val="006C15B0"/>
    <w:rsid w:val="006D2FE1"/>
    <w:rsid w:val="006D350B"/>
    <w:rsid w:val="00705911"/>
    <w:rsid w:val="007308D0"/>
    <w:rsid w:val="00736593"/>
    <w:rsid w:val="00740FCF"/>
    <w:rsid w:val="00776D4C"/>
    <w:rsid w:val="00793502"/>
    <w:rsid w:val="007A4654"/>
    <w:rsid w:val="007B6E50"/>
    <w:rsid w:val="007D6935"/>
    <w:rsid w:val="007F5936"/>
    <w:rsid w:val="008310A2"/>
    <w:rsid w:val="00847FCA"/>
    <w:rsid w:val="00850F36"/>
    <w:rsid w:val="00875B0E"/>
    <w:rsid w:val="00895CCE"/>
    <w:rsid w:val="008A35C4"/>
    <w:rsid w:val="008B591A"/>
    <w:rsid w:val="008C226F"/>
    <w:rsid w:val="008E601D"/>
    <w:rsid w:val="0090376E"/>
    <w:rsid w:val="0091005C"/>
    <w:rsid w:val="00972B59"/>
    <w:rsid w:val="009852A3"/>
    <w:rsid w:val="009B4780"/>
    <w:rsid w:val="00A234B9"/>
    <w:rsid w:val="00A24992"/>
    <w:rsid w:val="00A3202F"/>
    <w:rsid w:val="00A452B9"/>
    <w:rsid w:val="00A46E7D"/>
    <w:rsid w:val="00A54F6B"/>
    <w:rsid w:val="00AA3C99"/>
    <w:rsid w:val="00AA3E05"/>
    <w:rsid w:val="00AB4670"/>
    <w:rsid w:val="00AB5752"/>
    <w:rsid w:val="00AE6106"/>
    <w:rsid w:val="00B04997"/>
    <w:rsid w:val="00B12BA3"/>
    <w:rsid w:val="00B13EE0"/>
    <w:rsid w:val="00B170CE"/>
    <w:rsid w:val="00B1761F"/>
    <w:rsid w:val="00B33EAB"/>
    <w:rsid w:val="00B557C6"/>
    <w:rsid w:val="00B565FB"/>
    <w:rsid w:val="00B72A86"/>
    <w:rsid w:val="00B75433"/>
    <w:rsid w:val="00B771DE"/>
    <w:rsid w:val="00B90C3A"/>
    <w:rsid w:val="00B97403"/>
    <w:rsid w:val="00BF1F53"/>
    <w:rsid w:val="00C01F17"/>
    <w:rsid w:val="00C12E52"/>
    <w:rsid w:val="00C13325"/>
    <w:rsid w:val="00C5409F"/>
    <w:rsid w:val="00C63046"/>
    <w:rsid w:val="00CB44CC"/>
    <w:rsid w:val="00CC7086"/>
    <w:rsid w:val="00CE3BE0"/>
    <w:rsid w:val="00D017D2"/>
    <w:rsid w:val="00D267A2"/>
    <w:rsid w:val="00D54C77"/>
    <w:rsid w:val="00D610ED"/>
    <w:rsid w:val="00D66A09"/>
    <w:rsid w:val="00D737F7"/>
    <w:rsid w:val="00D9044D"/>
    <w:rsid w:val="00DB4FE0"/>
    <w:rsid w:val="00DC4ACE"/>
    <w:rsid w:val="00E23083"/>
    <w:rsid w:val="00E7462E"/>
    <w:rsid w:val="00E76C4B"/>
    <w:rsid w:val="00E84278"/>
    <w:rsid w:val="00EA10B0"/>
    <w:rsid w:val="00EA2673"/>
    <w:rsid w:val="00EB07AD"/>
    <w:rsid w:val="00ED4CDD"/>
    <w:rsid w:val="00F131D8"/>
    <w:rsid w:val="00F3776C"/>
    <w:rsid w:val="00F43A20"/>
    <w:rsid w:val="00F910E4"/>
    <w:rsid w:val="00FC31CC"/>
    <w:rsid w:val="00FC35CF"/>
    <w:rsid w:val="00FC3B40"/>
    <w:rsid w:val="00FF1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79109"/>
  <w15:chartTrackingRefBased/>
  <w15:docId w15:val="{9D0C9994-770F-4007-B7E7-FC47BF974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1D8"/>
    <w:rPr>
      <w:rFonts w:ascii="Arial" w:eastAsia="Times New Roman" w:hAnsi="Arial" w:cs="Arial"/>
      <w:sz w:val="36"/>
      <w:szCs w:val="36"/>
      <w:lang w:eastAsia="zh-CN"/>
    </w:rPr>
  </w:style>
  <w:style w:type="paragraph" w:styleId="Heading1">
    <w:name w:val="heading 1"/>
    <w:basedOn w:val="Normal"/>
    <w:next w:val="Normal"/>
    <w:link w:val="Heading1Char"/>
    <w:uiPriority w:val="9"/>
    <w:qFormat/>
    <w:rsid w:val="00F131D8"/>
    <w:pPr>
      <w:jc w:val="center"/>
      <w:outlineLvl w:val="0"/>
    </w:pPr>
    <w:rPr>
      <w:b/>
      <w:sz w:val="44"/>
      <w:szCs w:val="44"/>
    </w:rPr>
  </w:style>
  <w:style w:type="paragraph" w:styleId="Heading2">
    <w:name w:val="heading 2"/>
    <w:basedOn w:val="Normal"/>
    <w:next w:val="Normal"/>
    <w:link w:val="Heading2Char"/>
    <w:uiPriority w:val="9"/>
    <w:unhideWhenUsed/>
    <w:qFormat/>
    <w:rsid w:val="00F131D8"/>
    <w:pPr>
      <w:outlineLvl w:val="1"/>
    </w:pPr>
    <w:rPr>
      <w:b/>
      <w:sz w:val="40"/>
      <w:szCs w:val="40"/>
    </w:rPr>
  </w:style>
  <w:style w:type="paragraph" w:styleId="Heading3">
    <w:name w:val="heading 3"/>
    <w:basedOn w:val="Normal"/>
    <w:next w:val="Normal"/>
    <w:link w:val="Heading3Char"/>
    <w:uiPriority w:val="9"/>
    <w:unhideWhenUsed/>
    <w:qFormat/>
    <w:rsid w:val="00F131D8"/>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131D8"/>
    <w:rPr>
      <w:rFonts w:ascii="Arial" w:eastAsia="Times New Roman" w:hAnsi="Arial" w:cs="Arial"/>
      <w:b/>
      <w:sz w:val="44"/>
      <w:szCs w:val="44"/>
      <w:lang w:eastAsia="zh-CN"/>
    </w:rPr>
  </w:style>
  <w:style w:type="character" w:customStyle="1" w:styleId="Heading2Char">
    <w:name w:val="Heading 2 Char"/>
    <w:link w:val="Heading2"/>
    <w:uiPriority w:val="9"/>
    <w:rsid w:val="00F131D8"/>
    <w:rPr>
      <w:rFonts w:ascii="Arial" w:eastAsia="Times New Roman" w:hAnsi="Arial" w:cs="Arial"/>
      <w:b/>
      <w:sz w:val="40"/>
      <w:szCs w:val="40"/>
      <w:lang w:eastAsia="zh-CN"/>
    </w:rPr>
  </w:style>
  <w:style w:type="character" w:customStyle="1" w:styleId="Heading3Char">
    <w:name w:val="Heading 3 Char"/>
    <w:link w:val="Heading3"/>
    <w:uiPriority w:val="9"/>
    <w:rsid w:val="00F131D8"/>
    <w:rPr>
      <w:rFonts w:ascii="Arial" w:eastAsia="Times New Roman" w:hAnsi="Arial" w:cs="Arial"/>
      <w:b/>
      <w:sz w:val="36"/>
      <w:szCs w:val="36"/>
      <w:lang w:eastAsia="zh-CN"/>
    </w:rPr>
  </w:style>
  <w:style w:type="paragraph" w:styleId="ListParagraph">
    <w:name w:val="List Paragraph"/>
    <w:basedOn w:val="Normal"/>
    <w:uiPriority w:val="34"/>
    <w:qFormat/>
    <w:rsid w:val="00F131D8"/>
    <w:pPr>
      <w:ind w:left="720"/>
      <w:contextualSpacing/>
    </w:pPr>
  </w:style>
  <w:style w:type="character" w:styleId="Hyperlink">
    <w:name w:val="Hyperlink"/>
    <w:uiPriority w:val="99"/>
    <w:unhideWhenUsed/>
    <w:rsid w:val="00F131D8"/>
    <w:rPr>
      <w:color w:val="0000FF"/>
      <w:u w:val="single"/>
    </w:rPr>
  </w:style>
  <w:style w:type="paragraph" w:styleId="Footer">
    <w:name w:val="footer"/>
    <w:basedOn w:val="Normal"/>
    <w:link w:val="FooterChar"/>
    <w:uiPriority w:val="99"/>
    <w:unhideWhenUsed/>
    <w:rsid w:val="00F131D8"/>
    <w:pPr>
      <w:tabs>
        <w:tab w:val="center" w:pos="4680"/>
        <w:tab w:val="right" w:pos="9360"/>
      </w:tabs>
    </w:pPr>
  </w:style>
  <w:style w:type="character" w:customStyle="1" w:styleId="FooterChar">
    <w:name w:val="Footer Char"/>
    <w:link w:val="Footer"/>
    <w:uiPriority w:val="99"/>
    <w:rsid w:val="00F131D8"/>
    <w:rPr>
      <w:rFonts w:ascii="Arial" w:eastAsia="Times New Roman" w:hAnsi="Arial" w:cs="Arial"/>
      <w:sz w:val="36"/>
      <w:szCs w:val="36"/>
      <w:lang w:eastAsia="zh-CN"/>
    </w:rPr>
  </w:style>
  <w:style w:type="paragraph" w:styleId="NoSpacing">
    <w:name w:val="No Spacing"/>
    <w:uiPriority w:val="1"/>
    <w:qFormat/>
    <w:rsid w:val="00B557C6"/>
    <w:rPr>
      <w:rFonts w:ascii="Arial" w:eastAsia="Times New Roman" w:hAnsi="Arial" w:cs="Arial"/>
      <w:sz w:val="36"/>
      <w:szCs w:val="36"/>
      <w:lang w:eastAsia="zh-CN"/>
    </w:rPr>
  </w:style>
  <w:style w:type="character" w:styleId="FollowedHyperlink">
    <w:name w:val="FollowedHyperlink"/>
    <w:uiPriority w:val="99"/>
    <w:semiHidden/>
    <w:unhideWhenUsed/>
    <w:rsid w:val="00B557C6"/>
    <w:rPr>
      <w:color w:val="954F72"/>
      <w:u w:val="single"/>
    </w:rPr>
  </w:style>
  <w:style w:type="paragraph" w:customStyle="1" w:styleId="Default">
    <w:name w:val="Default"/>
    <w:rsid w:val="001A1677"/>
    <w:pPr>
      <w:spacing w:line="285" w:lineRule="auto"/>
    </w:pPr>
    <w:rPr>
      <w:rFonts w:ascii="Garamond" w:eastAsia="Times New Roman" w:hAnsi="Garamond"/>
      <w:color w:val="000000"/>
      <w:kern w:val="28"/>
      <w:sz w:val="24"/>
      <w:szCs w:val="24"/>
    </w:rPr>
  </w:style>
  <w:style w:type="paragraph" w:styleId="BodyText3">
    <w:name w:val="Body Text 3"/>
    <w:basedOn w:val="Normal"/>
    <w:link w:val="BodyText3Char"/>
    <w:uiPriority w:val="99"/>
    <w:semiHidden/>
    <w:unhideWhenUsed/>
    <w:rsid w:val="00DB4FE0"/>
    <w:pPr>
      <w:spacing w:after="120"/>
    </w:pPr>
    <w:rPr>
      <w:sz w:val="16"/>
      <w:szCs w:val="16"/>
    </w:rPr>
  </w:style>
  <w:style w:type="character" w:customStyle="1" w:styleId="BodyText3Char">
    <w:name w:val="Body Text 3 Char"/>
    <w:link w:val="BodyText3"/>
    <w:uiPriority w:val="99"/>
    <w:semiHidden/>
    <w:rsid w:val="00DB4FE0"/>
    <w:rPr>
      <w:rFonts w:ascii="Arial" w:eastAsia="Times New Roman" w:hAnsi="Arial" w:cs="Arial"/>
      <w:sz w:val="16"/>
      <w:szCs w:val="16"/>
      <w:lang w:eastAsia="zh-CN"/>
    </w:rPr>
  </w:style>
  <w:style w:type="paragraph" w:styleId="BodyText">
    <w:name w:val="Body Text"/>
    <w:basedOn w:val="Normal"/>
    <w:link w:val="BodyTextChar"/>
    <w:uiPriority w:val="99"/>
    <w:semiHidden/>
    <w:unhideWhenUsed/>
    <w:rsid w:val="00DB4FE0"/>
    <w:pPr>
      <w:spacing w:after="120"/>
    </w:pPr>
  </w:style>
  <w:style w:type="character" w:customStyle="1" w:styleId="BodyTextChar">
    <w:name w:val="Body Text Char"/>
    <w:link w:val="BodyText"/>
    <w:uiPriority w:val="99"/>
    <w:semiHidden/>
    <w:rsid w:val="00DB4FE0"/>
    <w:rPr>
      <w:rFonts w:ascii="Arial" w:eastAsia="Times New Roman" w:hAnsi="Arial" w:cs="Arial"/>
      <w:sz w:val="36"/>
      <w:szCs w:val="36"/>
      <w:lang w:eastAsia="zh-CN"/>
    </w:rPr>
  </w:style>
  <w:style w:type="paragraph" w:customStyle="1" w:styleId="p11">
    <w:name w:val="p11"/>
    <w:basedOn w:val="Normal"/>
    <w:rsid w:val="00A234B9"/>
    <w:pPr>
      <w:tabs>
        <w:tab w:val="left" w:pos="-31680"/>
      </w:tabs>
      <w:spacing w:line="255" w:lineRule="exact"/>
      <w:ind w:left="250"/>
    </w:pPr>
    <w:rPr>
      <w:rFonts w:ascii="Times New Roman" w:hAnsi="Times New Roman" w:cs="Times New Roman"/>
      <w:color w:val="000000"/>
      <w:kern w:val="28"/>
      <w:sz w:val="24"/>
      <w:szCs w:val="24"/>
      <w:lang w:eastAsia="en-US"/>
      <w14:ligatures w14:val="standard"/>
      <w14:cntxtAlts/>
    </w:rPr>
  </w:style>
  <w:style w:type="paragraph" w:customStyle="1" w:styleId="CC">
    <w:name w:val="CC"/>
    <w:basedOn w:val="Normal"/>
    <w:rsid w:val="005E0EB8"/>
    <w:pPr>
      <w:spacing w:after="120" w:line="285" w:lineRule="auto"/>
    </w:pPr>
    <w:rPr>
      <w:rFonts w:ascii="Times New Roman" w:hAnsi="Times New Roman" w:cs="Times New Roman"/>
      <w:color w:val="000000"/>
      <w:kern w:val="28"/>
      <w:sz w:val="24"/>
      <w:szCs w:val="24"/>
      <w:lang w:eastAsia="en-US"/>
      <w14:ligatures w14:val="standard"/>
      <w14:cntxtAlts/>
    </w:rPr>
  </w:style>
  <w:style w:type="paragraph" w:customStyle="1" w:styleId="Normal1">
    <w:name w:val="Normal1"/>
    <w:rsid w:val="005E0EB8"/>
    <w:pPr>
      <w:spacing w:line="285" w:lineRule="auto"/>
    </w:pPr>
    <w:rPr>
      <w:rFonts w:ascii="Times New Roman" w:eastAsia="Times New Roman" w:hAnsi="Times New Roman"/>
      <w:color w:val="000000"/>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251">
      <w:bodyDiv w:val="1"/>
      <w:marLeft w:val="0"/>
      <w:marRight w:val="0"/>
      <w:marTop w:val="0"/>
      <w:marBottom w:val="0"/>
      <w:divBdr>
        <w:top w:val="none" w:sz="0" w:space="0" w:color="auto"/>
        <w:left w:val="none" w:sz="0" w:space="0" w:color="auto"/>
        <w:bottom w:val="none" w:sz="0" w:space="0" w:color="auto"/>
        <w:right w:val="none" w:sz="0" w:space="0" w:color="auto"/>
      </w:divBdr>
    </w:div>
    <w:div w:id="7488900">
      <w:bodyDiv w:val="1"/>
      <w:marLeft w:val="0"/>
      <w:marRight w:val="0"/>
      <w:marTop w:val="0"/>
      <w:marBottom w:val="0"/>
      <w:divBdr>
        <w:top w:val="none" w:sz="0" w:space="0" w:color="auto"/>
        <w:left w:val="none" w:sz="0" w:space="0" w:color="auto"/>
        <w:bottom w:val="none" w:sz="0" w:space="0" w:color="auto"/>
        <w:right w:val="none" w:sz="0" w:space="0" w:color="auto"/>
      </w:divBdr>
    </w:div>
    <w:div w:id="17397288">
      <w:bodyDiv w:val="1"/>
      <w:marLeft w:val="0"/>
      <w:marRight w:val="0"/>
      <w:marTop w:val="0"/>
      <w:marBottom w:val="0"/>
      <w:divBdr>
        <w:top w:val="none" w:sz="0" w:space="0" w:color="auto"/>
        <w:left w:val="none" w:sz="0" w:space="0" w:color="auto"/>
        <w:bottom w:val="none" w:sz="0" w:space="0" w:color="auto"/>
        <w:right w:val="none" w:sz="0" w:space="0" w:color="auto"/>
      </w:divBdr>
    </w:div>
    <w:div w:id="21175584">
      <w:bodyDiv w:val="1"/>
      <w:marLeft w:val="0"/>
      <w:marRight w:val="0"/>
      <w:marTop w:val="0"/>
      <w:marBottom w:val="0"/>
      <w:divBdr>
        <w:top w:val="none" w:sz="0" w:space="0" w:color="auto"/>
        <w:left w:val="none" w:sz="0" w:space="0" w:color="auto"/>
        <w:bottom w:val="none" w:sz="0" w:space="0" w:color="auto"/>
        <w:right w:val="none" w:sz="0" w:space="0" w:color="auto"/>
      </w:divBdr>
    </w:div>
    <w:div w:id="21706504">
      <w:bodyDiv w:val="1"/>
      <w:marLeft w:val="0"/>
      <w:marRight w:val="0"/>
      <w:marTop w:val="0"/>
      <w:marBottom w:val="0"/>
      <w:divBdr>
        <w:top w:val="none" w:sz="0" w:space="0" w:color="auto"/>
        <w:left w:val="none" w:sz="0" w:space="0" w:color="auto"/>
        <w:bottom w:val="none" w:sz="0" w:space="0" w:color="auto"/>
        <w:right w:val="none" w:sz="0" w:space="0" w:color="auto"/>
      </w:divBdr>
    </w:div>
    <w:div w:id="32580686">
      <w:bodyDiv w:val="1"/>
      <w:marLeft w:val="0"/>
      <w:marRight w:val="0"/>
      <w:marTop w:val="0"/>
      <w:marBottom w:val="0"/>
      <w:divBdr>
        <w:top w:val="none" w:sz="0" w:space="0" w:color="auto"/>
        <w:left w:val="none" w:sz="0" w:space="0" w:color="auto"/>
        <w:bottom w:val="none" w:sz="0" w:space="0" w:color="auto"/>
        <w:right w:val="none" w:sz="0" w:space="0" w:color="auto"/>
      </w:divBdr>
    </w:div>
    <w:div w:id="32850225">
      <w:bodyDiv w:val="1"/>
      <w:marLeft w:val="0"/>
      <w:marRight w:val="0"/>
      <w:marTop w:val="0"/>
      <w:marBottom w:val="0"/>
      <w:divBdr>
        <w:top w:val="none" w:sz="0" w:space="0" w:color="auto"/>
        <w:left w:val="none" w:sz="0" w:space="0" w:color="auto"/>
        <w:bottom w:val="none" w:sz="0" w:space="0" w:color="auto"/>
        <w:right w:val="none" w:sz="0" w:space="0" w:color="auto"/>
      </w:divBdr>
    </w:div>
    <w:div w:id="39525021">
      <w:bodyDiv w:val="1"/>
      <w:marLeft w:val="0"/>
      <w:marRight w:val="0"/>
      <w:marTop w:val="0"/>
      <w:marBottom w:val="0"/>
      <w:divBdr>
        <w:top w:val="none" w:sz="0" w:space="0" w:color="auto"/>
        <w:left w:val="none" w:sz="0" w:space="0" w:color="auto"/>
        <w:bottom w:val="none" w:sz="0" w:space="0" w:color="auto"/>
        <w:right w:val="none" w:sz="0" w:space="0" w:color="auto"/>
      </w:divBdr>
    </w:div>
    <w:div w:id="47268025">
      <w:bodyDiv w:val="1"/>
      <w:marLeft w:val="0"/>
      <w:marRight w:val="0"/>
      <w:marTop w:val="0"/>
      <w:marBottom w:val="0"/>
      <w:divBdr>
        <w:top w:val="none" w:sz="0" w:space="0" w:color="auto"/>
        <w:left w:val="none" w:sz="0" w:space="0" w:color="auto"/>
        <w:bottom w:val="none" w:sz="0" w:space="0" w:color="auto"/>
        <w:right w:val="none" w:sz="0" w:space="0" w:color="auto"/>
      </w:divBdr>
    </w:div>
    <w:div w:id="50929226">
      <w:bodyDiv w:val="1"/>
      <w:marLeft w:val="0"/>
      <w:marRight w:val="0"/>
      <w:marTop w:val="0"/>
      <w:marBottom w:val="0"/>
      <w:divBdr>
        <w:top w:val="none" w:sz="0" w:space="0" w:color="auto"/>
        <w:left w:val="none" w:sz="0" w:space="0" w:color="auto"/>
        <w:bottom w:val="none" w:sz="0" w:space="0" w:color="auto"/>
        <w:right w:val="none" w:sz="0" w:space="0" w:color="auto"/>
      </w:divBdr>
    </w:div>
    <w:div w:id="75982221">
      <w:bodyDiv w:val="1"/>
      <w:marLeft w:val="0"/>
      <w:marRight w:val="0"/>
      <w:marTop w:val="0"/>
      <w:marBottom w:val="0"/>
      <w:divBdr>
        <w:top w:val="none" w:sz="0" w:space="0" w:color="auto"/>
        <w:left w:val="none" w:sz="0" w:space="0" w:color="auto"/>
        <w:bottom w:val="none" w:sz="0" w:space="0" w:color="auto"/>
        <w:right w:val="none" w:sz="0" w:space="0" w:color="auto"/>
      </w:divBdr>
    </w:div>
    <w:div w:id="84348077">
      <w:bodyDiv w:val="1"/>
      <w:marLeft w:val="0"/>
      <w:marRight w:val="0"/>
      <w:marTop w:val="0"/>
      <w:marBottom w:val="0"/>
      <w:divBdr>
        <w:top w:val="none" w:sz="0" w:space="0" w:color="auto"/>
        <w:left w:val="none" w:sz="0" w:space="0" w:color="auto"/>
        <w:bottom w:val="none" w:sz="0" w:space="0" w:color="auto"/>
        <w:right w:val="none" w:sz="0" w:space="0" w:color="auto"/>
      </w:divBdr>
    </w:div>
    <w:div w:id="108165452">
      <w:bodyDiv w:val="1"/>
      <w:marLeft w:val="0"/>
      <w:marRight w:val="0"/>
      <w:marTop w:val="0"/>
      <w:marBottom w:val="0"/>
      <w:divBdr>
        <w:top w:val="none" w:sz="0" w:space="0" w:color="auto"/>
        <w:left w:val="none" w:sz="0" w:space="0" w:color="auto"/>
        <w:bottom w:val="none" w:sz="0" w:space="0" w:color="auto"/>
        <w:right w:val="none" w:sz="0" w:space="0" w:color="auto"/>
      </w:divBdr>
    </w:div>
    <w:div w:id="113183489">
      <w:bodyDiv w:val="1"/>
      <w:marLeft w:val="0"/>
      <w:marRight w:val="0"/>
      <w:marTop w:val="0"/>
      <w:marBottom w:val="0"/>
      <w:divBdr>
        <w:top w:val="none" w:sz="0" w:space="0" w:color="auto"/>
        <w:left w:val="none" w:sz="0" w:space="0" w:color="auto"/>
        <w:bottom w:val="none" w:sz="0" w:space="0" w:color="auto"/>
        <w:right w:val="none" w:sz="0" w:space="0" w:color="auto"/>
      </w:divBdr>
    </w:div>
    <w:div w:id="124661625">
      <w:bodyDiv w:val="1"/>
      <w:marLeft w:val="0"/>
      <w:marRight w:val="0"/>
      <w:marTop w:val="0"/>
      <w:marBottom w:val="0"/>
      <w:divBdr>
        <w:top w:val="none" w:sz="0" w:space="0" w:color="auto"/>
        <w:left w:val="none" w:sz="0" w:space="0" w:color="auto"/>
        <w:bottom w:val="none" w:sz="0" w:space="0" w:color="auto"/>
        <w:right w:val="none" w:sz="0" w:space="0" w:color="auto"/>
      </w:divBdr>
    </w:div>
    <w:div w:id="137650939">
      <w:bodyDiv w:val="1"/>
      <w:marLeft w:val="0"/>
      <w:marRight w:val="0"/>
      <w:marTop w:val="0"/>
      <w:marBottom w:val="0"/>
      <w:divBdr>
        <w:top w:val="none" w:sz="0" w:space="0" w:color="auto"/>
        <w:left w:val="none" w:sz="0" w:space="0" w:color="auto"/>
        <w:bottom w:val="none" w:sz="0" w:space="0" w:color="auto"/>
        <w:right w:val="none" w:sz="0" w:space="0" w:color="auto"/>
      </w:divBdr>
    </w:div>
    <w:div w:id="140118765">
      <w:bodyDiv w:val="1"/>
      <w:marLeft w:val="0"/>
      <w:marRight w:val="0"/>
      <w:marTop w:val="0"/>
      <w:marBottom w:val="0"/>
      <w:divBdr>
        <w:top w:val="none" w:sz="0" w:space="0" w:color="auto"/>
        <w:left w:val="none" w:sz="0" w:space="0" w:color="auto"/>
        <w:bottom w:val="none" w:sz="0" w:space="0" w:color="auto"/>
        <w:right w:val="none" w:sz="0" w:space="0" w:color="auto"/>
      </w:divBdr>
    </w:div>
    <w:div w:id="142544975">
      <w:bodyDiv w:val="1"/>
      <w:marLeft w:val="0"/>
      <w:marRight w:val="0"/>
      <w:marTop w:val="0"/>
      <w:marBottom w:val="0"/>
      <w:divBdr>
        <w:top w:val="none" w:sz="0" w:space="0" w:color="auto"/>
        <w:left w:val="none" w:sz="0" w:space="0" w:color="auto"/>
        <w:bottom w:val="none" w:sz="0" w:space="0" w:color="auto"/>
        <w:right w:val="none" w:sz="0" w:space="0" w:color="auto"/>
      </w:divBdr>
    </w:div>
    <w:div w:id="156919940">
      <w:bodyDiv w:val="1"/>
      <w:marLeft w:val="0"/>
      <w:marRight w:val="0"/>
      <w:marTop w:val="0"/>
      <w:marBottom w:val="0"/>
      <w:divBdr>
        <w:top w:val="none" w:sz="0" w:space="0" w:color="auto"/>
        <w:left w:val="none" w:sz="0" w:space="0" w:color="auto"/>
        <w:bottom w:val="none" w:sz="0" w:space="0" w:color="auto"/>
        <w:right w:val="none" w:sz="0" w:space="0" w:color="auto"/>
      </w:divBdr>
    </w:div>
    <w:div w:id="160854363">
      <w:bodyDiv w:val="1"/>
      <w:marLeft w:val="0"/>
      <w:marRight w:val="0"/>
      <w:marTop w:val="0"/>
      <w:marBottom w:val="0"/>
      <w:divBdr>
        <w:top w:val="none" w:sz="0" w:space="0" w:color="auto"/>
        <w:left w:val="none" w:sz="0" w:space="0" w:color="auto"/>
        <w:bottom w:val="none" w:sz="0" w:space="0" w:color="auto"/>
        <w:right w:val="none" w:sz="0" w:space="0" w:color="auto"/>
      </w:divBdr>
    </w:div>
    <w:div w:id="169948368">
      <w:bodyDiv w:val="1"/>
      <w:marLeft w:val="0"/>
      <w:marRight w:val="0"/>
      <w:marTop w:val="0"/>
      <w:marBottom w:val="0"/>
      <w:divBdr>
        <w:top w:val="none" w:sz="0" w:space="0" w:color="auto"/>
        <w:left w:val="none" w:sz="0" w:space="0" w:color="auto"/>
        <w:bottom w:val="none" w:sz="0" w:space="0" w:color="auto"/>
        <w:right w:val="none" w:sz="0" w:space="0" w:color="auto"/>
      </w:divBdr>
    </w:div>
    <w:div w:id="176508860">
      <w:bodyDiv w:val="1"/>
      <w:marLeft w:val="0"/>
      <w:marRight w:val="0"/>
      <w:marTop w:val="0"/>
      <w:marBottom w:val="0"/>
      <w:divBdr>
        <w:top w:val="none" w:sz="0" w:space="0" w:color="auto"/>
        <w:left w:val="none" w:sz="0" w:space="0" w:color="auto"/>
        <w:bottom w:val="none" w:sz="0" w:space="0" w:color="auto"/>
        <w:right w:val="none" w:sz="0" w:space="0" w:color="auto"/>
      </w:divBdr>
    </w:div>
    <w:div w:id="177088255">
      <w:bodyDiv w:val="1"/>
      <w:marLeft w:val="0"/>
      <w:marRight w:val="0"/>
      <w:marTop w:val="0"/>
      <w:marBottom w:val="0"/>
      <w:divBdr>
        <w:top w:val="none" w:sz="0" w:space="0" w:color="auto"/>
        <w:left w:val="none" w:sz="0" w:space="0" w:color="auto"/>
        <w:bottom w:val="none" w:sz="0" w:space="0" w:color="auto"/>
        <w:right w:val="none" w:sz="0" w:space="0" w:color="auto"/>
      </w:divBdr>
    </w:div>
    <w:div w:id="179900917">
      <w:bodyDiv w:val="1"/>
      <w:marLeft w:val="0"/>
      <w:marRight w:val="0"/>
      <w:marTop w:val="0"/>
      <w:marBottom w:val="0"/>
      <w:divBdr>
        <w:top w:val="none" w:sz="0" w:space="0" w:color="auto"/>
        <w:left w:val="none" w:sz="0" w:space="0" w:color="auto"/>
        <w:bottom w:val="none" w:sz="0" w:space="0" w:color="auto"/>
        <w:right w:val="none" w:sz="0" w:space="0" w:color="auto"/>
      </w:divBdr>
    </w:div>
    <w:div w:id="195701139">
      <w:bodyDiv w:val="1"/>
      <w:marLeft w:val="0"/>
      <w:marRight w:val="0"/>
      <w:marTop w:val="0"/>
      <w:marBottom w:val="0"/>
      <w:divBdr>
        <w:top w:val="none" w:sz="0" w:space="0" w:color="auto"/>
        <w:left w:val="none" w:sz="0" w:space="0" w:color="auto"/>
        <w:bottom w:val="none" w:sz="0" w:space="0" w:color="auto"/>
        <w:right w:val="none" w:sz="0" w:space="0" w:color="auto"/>
      </w:divBdr>
    </w:div>
    <w:div w:id="198129550">
      <w:bodyDiv w:val="1"/>
      <w:marLeft w:val="0"/>
      <w:marRight w:val="0"/>
      <w:marTop w:val="0"/>
      <w:marBottom w:val="0"/>
      <w:divBdr>
        <w:top w:val="none" w:sz="0" w:space="0" w:color="auto"/>
        <w:left w:val="none" w:sz="0" w:space="0" w:color="auto"/>
        <w:bottom w:val="none" w:sz="0" w:space="0" w:color="auto"/>
        <w:right w:val="none" w:sz="0" w:space="0" w:color="auto"/>
      </w:divBdr>
    </w:div>
    <w:div w:id="211890360">
      <w:bodyDiv w:val="1"/>
      <w:marLeft w:val="0"/>
      <w:marRight w:val="0"/>
      <w:marTop w:val="0"/>
      <w:marBottom w:val="0"/>
      <w:divBdr>
        <w:top w:val="none" w:sz="0" w:space="0" w:color="auto"/>
        <w:left w:val="none" w:sz="0" w:space="0" w:color="auto"/>
        <w:bottom w:val="none" w:sz="0" w:space="0" w:color="auto"/>
        <w:right w:val="none" w:sz="0" w:space="0" w:color="auto"/>
      </w:divBdr>
    </w:div>
    <w:div w:id="211890467">
      <w:bodyDiv w:val="1"/>
      <w:marLeft w:val="0"/>
      <w:marRight w:val="0"/>
      <w:marTop w:val="0"/>
      <w:marBottom w:val="0"/>
      <w:divBdr>
        <w:top w:val="none" w:sz="0" w:space="0" w:color="auto"/>
        <w:left w:val="none" w:sz="0" w:space="0" w:color="auto"/>
        <w:bottom w:val="none" w:sz="0" w:space="0" w:color="auto"/>
        <w:right w:val="none" w:sz="0" w:space="0" w:color="auto"/>
      </w:divBdr>
    </w:div>
    <w:div w:id="216354203">
      <w:bodyDiv w:val="1"/>
      <w:marLeft w:val="0"/>
      <w:marRight w:val="0"/>
      <w:marTop w:val="0"/>
      <w:marBottom w:val="0"/>
      <w:divBdr>
        <w:top w:val="none" w:sz="0" w:space="0" w:color="auto"/>
        <w:left w:val="none" w:sz="0" w:space="0" w:color="auto"/>
        <w:bottom w:val="none" w:sz="0" w:space="0" w:color="auto"/>
        <w:right w:val="none" w:sz="0" w:space="0" w:color="auto"/>
      </w:divBdr>
    </w:div>
    <w:div w:id="218786506">
      <w:bodyDiv w:val="1"/>
      <w:marLeft w:val="0"/>
      <w:marRight w:val="0"/>
      <w:marTop w:val="0"/>
      <w:marBottom w:val="0"/>
      <w:divBdr>
        <w:top w:val="none" w:sz="0" w:space="0" w:color="auto"/>
        <w:left w:val="none" w:sz="0" w:space="0" w:color="auto"/>
        <w:bottom w:val="none" w:sz="0" w:space="0" w:color="auto"/>
        <w:right w:val="none" w:sz="0" w:space="0" w:color="auto"/>
      </w:divBdr>
    </w:div>
    <w:div w:id="223882000">
      <w:bodyDiv w:val="1"/>
      <w:marLeft w:val="0"/>
      <w:marRight w:val="0"/>
      <w:marTop w:val="0"/>
      <w:marBottom w:val="0"/>
      <w:divBdr>
        <w:top w:val="none" w:sz="0" w:space="0" w:color="auto"/>
        <w:left w:val="none" w:sz="0" w:space="0" w:color="auto"/>
        <w:bottom w:val="none" w:sz="0" w:space="0" w:color="auto"/>
        <w:right w:val="none" w:sz="0" w:space="0" w:color="auto"/>
      </w:divBdr>
    </w:div>
    <w:div w:id="269510252">
      <w:bodyDiv w:val="1"/>
      <w:marLeft w:val="0"/>
      <w:marRight w:val="0"/>
      <w:marTop w:val="0"/>
      <w:marBottom w:val="0"/>
      <w:divBdr>
        <w:top w:val="none" w:sz="0" w:space="0" w:color="auto"/>
        <w:left w:val="none" w:sz="0" w:space="0" w:color="auto"/>
        <w:bottom w:val="none" w:sz="0" w:space="0" w:color="auto"/>
        <w:right w:val="none" w:sz="0" w:space="0" w:color="auto"/>
      </w:divBdr>
    </w:div>
    <w:div w:id="270860815">
      <w:bodyDiv w:val="1"/>
      <w:marLeft w:val="0"/>
      <w:marRight w:val="0"/>
      <w:marTop w:val="0"/>
      <w:marBottom w:val="0"/>
      <w:divBdr>
        <w:top w:val="none" w:sz="0" w:space="0" w:color="auto"/>
        <w:left w:val="none" w:sz="0" w:space="0" w:color="auto"/>
        <w:bottom w:val="none" w:sz="0" w:space="0" w:color="auto"/>
        <w:right w:val="none" w:sz="0" w:space="0" w:color="auto"/>
      </w:divBdr>
    </w:div>
    <w:div w:id="282342729">
      <w:bodyDiv w:val="1"/>
      <w:marLeft w:val="0"/>
      <w:marRight w:val="0"/>
      <w:marTop w:val="0"/>
      <w:marBottom w:val="0"/>
      <w:divBdr>
        <w:top w:val="none" w:sz="0" w:space="0" w:color="auto"/>
        <w:left w:val="none" w:sz="0" w:space="0" w:color="auto"/>
        <w:bottom w:val="none" w:sz="0" w:space="0" w:color="auto"/>
        <w:right w:val="none" w:sz="0" w:space="0" w:color="auto"/>
      </w:divBdr>
    </w:div>
    <w:div w:id="289941282">
      <w:bodyDiv w:val="1"/>
      <w:marLeft w:val="0"/>
      <w:marRight w:val="0"/>
      <w:marTop w:val="0"/>
      <w:marBottom w:val="0"/>
      <w:divBdr>
        <w:top w:val="none" w:sz="0" w:space="0" w:color="auto"/>
        <w:left w:val="none" w:sz="0" w:space="0" w:color="auto"/>
        <w:bottom w:val="none" w:sz="0" w:space="0" w:color="auto"/>
        <w:right w:val="none" w:sz="0" w:space="0" w:color="auto"/>
      </w:divBdr>
    </w:div>
    <w:div w:id="291863155">
      <w:bodyDiv w:val="1"/>
      <w:marLeft w:val="0"/>
      <w:marRight w:val="0"/>
      <w:marTop w:val="0"/>
      <w:marBottom w:val="0"/>
      <w:divBdr>
        <w:top w:val="none" w:sz="0" w:space="0" w:color="auto"/>
        <w:left w:val="none" w:sz="0" w:space="0" w:color="auto"/>
        <w:bottom w:val="none" w:sz="0" w:space="0" w:color="auto"/>
        <w:right w:val="none" w:sz="0" w:space="0" w:color="auto"/>
      </w:divBdr>
    </w:div>
    <w:div w:id="301885878">
      <w:bodyDiv w:val="1"/>
      <w:marLeft w:val="0"/>
      <w:marRight w:val="0"/>
      <w:marTop w:val="0"/>
      <w:marBottom w:val="0"/>
      <w:divBdr>
        <w:top w:val="none" w:sz="0" w:space="0" w:color="auto"/>
        <w:left w:val="none" w:sz="0" w:space="0" w:color="auto"/>
        <w:bottom w:val="none" w:sz="0" w:space="0" w:color="auto"/>
        <w:right w:val="none" w:sz="0" w:space="0" w:color="auto"/>
      </w:divBdr>
    </w:div>
    <w:div w:id="367800174">
      <w:bodyDiv w:val="1"/>
      <w:marLeft w:val="0"/>
      <w:marRight w:val="0"/>
      <w:marTop w:val="0"/>
      <w:marBottom w:val="0"/>
      <w:divBdr>
        <w:top w:val="none" w:sz="0" w:space="0" w:color="auto"/>
        <w:left w:val="none" w:sz="0" w:space="0" w:color="auto"/>
        <w:bottom w:val="none" w:sz="0" w:space="0" w:color="auto"/>
        <w:right w:val="none" w:sz="0" w:space="0" w:color="auto"/>
      </w:divBdr>
    </w:div>
    <w:div w:id="369304604">
      <w:bodyDiv w:val="1"/>
      <w:marLeft w:val="0"/>
      <w:marRight w:val="0"/>
      <w:marTop w:val="0"/>
      <w:marBottom w:val="0"/>
      <w:divBdr>
        <w:top w:val="none" w:sz="0" w:space="0" w:color="auto"/>
        <w:left w:val="none" w:sz="0" w:space="0" w:color="auto"/>
        <w:bottom w:val="none" w:sz="0" w:space="0" w:color="auto"/>
        <w:right w:val="none" w:sz="0" w:space="0" w:color="auto"/>
      </w:divBdr>
    </w:div>
    <w:div w:id="376050252">
      <w:bodyDiv w:val="1"/>
      <w:marLeft w:val="0"/>
      <w:marRight w:val="0"/>
      <w:marTop w:val="0"/>
      <w:marBottom w:val="0"/>
      <w:divBdr>
        <w:top w:val="none" w:sz="0" w:space="0" w:color="auto"/>
        <w:left w:val="none" w:sz="0" w:space="0" w:color="auto"/>
        <w:bottom w:val="none" w:sz="0" w:space="0" w:color="auto"/>
        <w:right w:val="none" w:sz="0" w:space="0" w:color="auto"/>
      </w:divBdr>
    </w:div>
    <w:div w:id="379940606">
      <w:bodyDiv w:val="1"/>
      <w:marLeft w:val="0"/>
      <w:marRight w:val="0"/>
      <w:marTop w:val="0"/>
      <w:marBottom w:val="0"/>
      <w:divBdr>
        <w:top w:val="none" w:sz="0" w:space="0" w:color="auto"/>
        <w:left w:val="none" w:sz="0" w:space="0" w:color="auto"/>
        <w:bottom w:val="none" w:sz="0" w:space="0" w:color="auto"/>
        <w:right w:val="none" w:sz="0" w:space="0" w:color="auto"/>
      </w:divBdr>
    </w:div>
    <w:div w:id="380714979">
      <w:bodyDiv w:val="1"/>
      <w:marLeft w:val="0"/>
      <w:marRight w:val="0"/>
      <w:marTop w:val="0"/>
      <w:marBottom w:val="0"/>
      <w:divBdr>
        <w:top w:val="none" w:sz="0" w:space="0" w:color="auto"/>
        <w:left w:val="none" w:sz="0" w:space="0" w:color="auto"/>
        <w:bottom w:val="none" w:sz="0" w:space="0" w:color="auto"/>
        <w:right w:val="none" w:sz="0" w:space="0" w:color="auto"/>
      </w:divBdr>
    </w:div>
    <w:div w:id="387151556">
      <w:bodyDiv w:val="1"/>
      <w:marLeft w:val="0"/>
      <w:marRight w:val="0"/>
      <w:marTop w:val="0"/>
      <w:marBottom w:val="0"/>
      <w:divBdr>
        <w:top w:val="none" w:sz="0" w:space="0" w:color="auto"/>
        <w:left w:val="none" w:sz="0" w:space="0" w:color="auto"/>
        <w:bottom w:val="none" w:sz="0" w:space="0" w:color="auto"/>
        <w:right w:val="none" w:sz="0" w:space="0" w:color="auto"/>
      </w:divBdr>
    </w:div>
    <w:div w:id="416948297">
      <w:bodyDiv w:val="1"/>
      <w:marLeft w:val="0"/>
      <w:marRight w:val="0"/>
      <w:marTop w:val="0"/>
      <w:marBottom w:val="0"/>
      <w:divBdr>
        <w:top w:val="none" w:sz="0" w:space="0" w:color="auto"/>
        <w:left w:val="none" w:sz="0" w:space="0" w:color="auto"/>
        <w:bottom w:val="none" w:sz="0" w:space="0" w:color="auto"/>
        <w:right w:val="none" w:sz="0" w:space="0" w:color="auto"/>
      </w:divBdr>
    </w:div>
    <w:div w:id="432090646">
      <w:bodyDiv w:val="1"/>
      <w:marLeft w:val="0"/>
      <w:marRight w:val="0"/>
      <w:marTop w:val="0"/>
      <w:marBottom w:val="0"/>
      <w:divBdr>
        <w:top w:val="none" w:sz="0" w:space="0" w:color="auto"/>
        <w:left w:val="none" w:sz="0" w:space="0" w:color="auto"/>
        <w:bottom w:val="none" w:sz="0" w:space="0" w:color="auto"/>
        <w:right w:val="none" w:sz="0" w:space="0" w:color="auto"/>
      </w:divBdr>
    </w:div>
    <w:div w:id="448745940">
      <w:bodyDiv w:val="1"/>
      <w:marLeft w:val="0"/>
      <w:marRight w:val="0"/>
      <w:marTop w:val="0"/>
      <w:marBottom w:val="0"/>
      <w:divBdr>
        <w:top w:val="none" w:sz="0" w:space="0" w:color="auto"/>
        <w:left w:val="none" w:sz="0" w:space="0" w:color="auto"/>
        <w:bottom w:val="none" w:sz="0" w:space="0" w:color="auto"/>
        <w:right w:val="none" w:sz="0" w:space="0" w:color="auto"/>
      </w:divBdr>
    </w:div>
    <w:div w:id="449475168">
      <w:bodyDiv w:val="1"/>
      <w:marLeft w:val="0"/>
      <w:marRight w:val="0"/>
      <w:marTop w:val="0"/>
      <w:marBottom w:val="0"/>
      <w:divBdr>
        <w:top w:val="none" w:sz="0" w:space="0" w:color="auto"/>
        <w:left w:val="none" w:sz="0" w:space="0" w:color="auto"/>
        <w:bottom w:val="none" w:sz="0" w:space="0" w:color="auto"/>
        <w:right w:val="none" w:sz="0" w:space="0" w:color="auto"/>
      </w:divBdr>
    </w:div>
    <w:div w:id="456333633">
      <w:bodyDiv w:val="1"/>
      <w:marLeft w:val="0"/>
      <w:marRight w:val="0"/>
      <w:marTop w:val="0"/>
      <w:marBottom w:val="0"/>
      <w:divBdr>
        <w:top w:val="none" w:sz="0" w:space="0" w:color="auto"/>
        <w:left w:val="none" w:sz="0" w:space="0" w:color="auto"/>
        <w:bottom w:val="none" w:sz="0" w:space="0" w:color="auto"/>
        <w:right w:val="none" w:sz="0" w:space="0" w:color="auto"/>
      </w:divBdr>
    </w:div>
    <w:div w:id="461072694">
      <w:bodyDiv w:val="1"/>
      <w:marLeft w:val="0"/>
      <w:marRight w:val="0"/>
      <w:marTop w:val="0"/>
      <w:marBottom w:val="0"/>
      <w:divBdr>
        <w:top w:val="none" w:sz="0" w:space="0" w:color="auto"/>
        <w:left w:val="none" w:sz="0" w:space="0" w:color="auto"/>
        <w:bottom w:val="none" w:sz="0" w:space="0" w:color="auto"/>
        <w:right w:val="none" w:sz="0" w:space="0" w:color="auto"/>
      </w:divBdr>
    </w:div>
    <w:div w:id="463084638">
      <w:bodyDiv w:val="1"/>
      <w:marLeft w:val="0"/>
      <w:marRight w:val="0"/>
      <w:marTop w:val="0"/>
      <w:marBottom w:val="0"/>
      <w:divBdr>
        <w:top w:val="none" w:sz="0" w:space="0" w:color="auto"/>
        <w:left w:val="none" w:sz="0" w:space="0" w:color="auto"/>
        <w:bottom w:val="none" w:sz="0" w:space="0" w:color="auto"/>
        <w:right w:val="none" w:sz="0" w:space="0" w:color="auto"/>
      </w:divBdr>
    </w:div>
    <w:div w:id="466826817">
      <w:bodyDiv w:val="1"/>
      <w:marLeft w:val="0"/>
      <w:marRight w:val="0"/>
      <w:marTop w:val="0"/>
      <w:marBottom w:val="0"/>
      <w:divBdr>
        <w:top w:val="none" w:sz="0" w:space="0" w:color="auto"/>
        <w:left w:val="none" w:sz="0" w:space="0" w:color="auto"/>
        <w:bottom w:val="none" w:sz="0" w:space="0" w:color="auto"/>
        <w:right w:val="none" w:sz="0" w:space="0" w:color="auto"/>
      </w:divBdr>
    </w:div>
    <w:div w:id="473447505">
      <w:bodyDiv w:val="1"/>
      <w:marLeft w:val="0"/>
      <w:marRight w:val="0"/>
      <w:marTop w:val="0"/>
      <w:marBottom w:val="0"/>
      <w:divBdr>
        <w:top w:val="none" w:sz="0" w:space="0" w:color="auto"/>
        <w:left w:val="none" w:sz="0" w:space="0" w:color="auto"/>
        <w:bottom w:val="none" w:sz="0" w:space="0" w:color="auto"/>
        <w:right w:val="none" w:sz="0" w:space="0" w:color="auto"/>
      </w:divBdr>
    </w:div>
    <w:div w:id="488903905">
      <w:bodyDiv w:val="1"/>
      <w:marLeft w:val="0"/>
      <w:marRight w:val="0"/>
      <w:marTop w:val="0"/>
      <w:marBottom w:val="0"/>
      <w:divBdr>
        <w:top w:val="none" w:sz="0" w:space="0" w:color="auto"/>
        <w:left w:val="none" w:sz="0" w:space="0" w:color="auto"/>
        <w:bottom w:val="none" w:sz="0" w:space="0" w:color="auto"/>
        <w:right w:val="none" w:sz="0" w:space="0" w:color="auto"/>
      </w:divBdr>
    </w:div>
    <w:div w:id="497355547">
      <w:bodyDiv w:val="1"/>
      <w:marLeft w:val="0"/>
      <w:marRight w:val="0"/>
      <w:marTop w:val="0"/>
      <w:marBottom w:val="0"/>
      <w:divBdr>
        <w:top w:val="none" w:sz="0" w:space="0" w:color="auto"/>
        <w:left w:val="none" w:sz="0" w:space="0" w:color="auto"/>
        <w:bottom w:val="none" w:sz="0" w:space="0" w:color="auto"/>
        <w:right w:val="none" w:sz="0" w:space="0" w:color="auto"/>
      </w:divBdr>
    </w:div>
    <w:div w:id="511457846">
      <w:bodyDiv w:val="1"/>
      <w:marLeft w:val="0"/>
      <w:marRight w:val="0"/>
      <w:marTop w:val="0"/>
      <w:marBottom w:val="0"/>
      <w:divBdr>
        <w:top w:val="none" w:sz="0" w:space="0" w:color="auto"/>
        <w:left w:val="none" w:sz="0" w:space="0" w:color="auto"/>
        <w:bottom w:val="none" w:sz="0" w:space="0" w:color="auto"/>
        <w:right w:val="none" w:sz="0" w:space="0" w:color="auto"/>
      </w:divBdr>
    </w:div>
    <w:div w:id="517620837">
      <w:bodyDiv w:val="1"/>
      <w:marLeft w:val="0"/>
      <w:marRight w:val="0"/>
      <w:marTop w:val="0"/>
      <w:marBottom w:val="0"/>
      <w:divBdr>
        <w:top w:val="none" w:sz="0" w:space="0" w:color="auto"/>
        <w:left w:val="none" w:sz="0" w:space="0" w:color="auto"/>
        <w:bottom w:val="none" w:sz="0" w:space="0" w:color="auto"/>
        <w:right w:val="none" w:sz="0" w:space="0" w:color="auto"/>
      </w:divBdr>
    </w:div>
    <w:div w:id="523401147">
      <w:bodyDiv w:val="1"/>
      <w:marLeft w:val="0"/>
      <w:marRight w:val="0"/>
      <w:marTop w:val="0"/>
      <w:marBottom w:val="0"/>
      <w:divBdr>
        <w:top w:val="none" w:sz="0" w:space="0" w:color="auto"/>
        <w:left w:val="none" w:sz="0" w:space="0" w:color="auto"/>
        <w:bottom w:val="none" w:sz="0" w:space="0" w:color="auto"/>
        <w:right w:val="none" w:sz="0" w:space="0" w:color="auto"/>
      </w:divBdr>
    </w:div>
    <w:div w:id="531116373">
      <w:bodyDiv w:val="1"/>
      <w:marLeft w:val="0"/>
      <w:marRight w:val="0"/>
      <w:marTop w:val="0"/>
      <w:marBottom w:val="0"/>
      <w:divBdr>
        <w:top w:val="none" w:sz="0" w:space="0" w:color="auto"/>
        <w:left w:val="none" w:sz="0" w:space="0" w:color="auto"/>
        <w:bottom w:val="none" w:sz="0" w:space="0" w:color="auto"/>
        <w:right w:val="none" w:sz="0" w:space="0" w:color="auto"/>
      </w:divBdr>
    </w:div>
    <w:div w:id="547381729">
      <w:bodyDiv w:val="1"/>
      <w:marLeft w:val="0"/>
      <w:marRight w:val="0"/>
      <w:marTop w:val="0"/>
      <w:marBottom w:val="0"/>
      <w:divBdr>
        <w:top w:val="none" w:sz="0" w:space="0" w:color="auto"/>
        <w:left w:val="none" w:sz="0" w:space="0" w:color="auto"/>
        <w:bottom w:val="none" w:sz="0" w:space="0" w:color="auto"/>
        <w:right w:val="none" w:sz="0" w:space="0" w:color="auto"/>
      </w:divBdr>
    </w:div>
    <w:div w:id="548615017">
      <w:bodyDiv w:val="1"/>
      <w:marLeft w:val="0"/>
      <w:marRight w:val="0"/>
      <w:marTop w:val="0"/>
      <w:marBottom w:val="0"/>
      <w:divBdr>
        <w:top w:val="none" w:sz="0" w:space="0" w:color="auto"/>
        <w:left w:val="none" w:sz="0" w:space="0" w:color="auto"/>
        <w:bottom w:val="none" w:sz="0" w:space="0" w:color="auto"/>
        <w:right w:val="none" w:sz="0" w:space="0" w:color="auto"/>
      </w:divBdr>
    </w:div>
    <w:div w:id="556472044">
      <w:bodyDiv w:val="1"/>
      <w:marLeft w:val="0"/>
      <w:marRight w:val="0"/>
      <w:marTop w:val="0"/>
      <w:marBottom w:val="0"/>
      <w:divBdr>
        <w:top w:val="none" w:sz="0" w:space="0" w:color="auto"/>
        <w:left w:val="none" w:sz="0" w:space="0" w:color="auto"/>
        <w:bottom w:val="none" w:sz="0" w:space="0" w:color="auto"/>
        <w:right w:val="none" w:sz="0" w:space="0" w:color="auto"/>
      </w:divBdr>
    </w:div>
    <w:div w:id="558900968">
      <w:bodyDiv w:val="1"/>
      <w:marLeft w:val="0"/>
      <w:marRight w:val="0"/>
      <w:marTop w:val="0"/>
      <w:marBottom w:val="0"/>
      <w:divBdr>
        <w:top w:val="none" w:sz="0" w:space="0" w:color="auto"/>
        <w:left w:val="none" w:sz="0" w:space="0" w:color="auto"/>
        <w:bottom w:val="none" w:sz="0" w:space="0" w:color="auto"/>
        <w:right w:val="none" w:sz="0" w:space="0" w:color="auto"/>
      </w:divBdr>
    </w:div>
    <w:div w:id="559830348">
      <w:bodyDiv w:val="1"/>
      <w:marLeft w:val="0"/>
      <w:marRight w:val="0"/>
      <w:marTop w:val="0"/>
      <w:marBottom w:val="0"/>
      <w:divBdr>
        <w:top w:val="none" w:sz="0" w:space="0" w:color="auto"/>
        <w:left w:val="none" w:sz="0" w:space="0" w:color="auto"/>
        <w:bottom w:val="none" w:sz="0" w:space="0" w:color="auto"/>
        <w:right w:val="none" w:sz="0" w:space="0" w:color="auto"/>
      </w:divBdr>
    </w:div>
    <w:div w:id="560799067">
      <w:bodyDiv w:val="1"/>
      <w:marLeft w:val="0"/>
      <w:marRight w:val="0"/>
      <w:marTop w:val="0"/>
      <w:marBottom w:val="0"/>
      <w:divBdr>
        <w:top w:val="none" w:sz="0" w:space="0" w:color="auto"/>
        <w:left w:val="none" w:sz="0" w:space="0" w:color="auto"/>
        <w:bottom w:val="none" w:sz="0" w:space="0" w:color="auto"/>
        <w:right w:val="none" w:sz="0" w:space="0" w:color="auto"/>
      </w:divBdr>
    </w:div>
    <w:div w:id="566114237">
      <w:bodyDiv w:val="1"/>
      <w:marLeft w:val="0"/>
      <w:marRight w:val="0"/>
      <w:marTop w:val="0"/>
      <w:marBottom w:val="0"/>
      <w:divBdr>
        <w:top w:val="none" w:sz="0" w:space="0" w:color="auto"/>
        <w:left w:val="none" w:sz="0" w:space="0" w:color="auto"/>
        <w:bottom w:val="none" w:sz="0" w:space="0" w:color="auto"/>
        <w:right w:val="none" w:sz="0" w:space="0" w:color="auto"/>
      </w:divBdr>
    </w:div>
    <w:div w:id="568225371">
      <w:bodyDiv w:val="1"/>
      <w:marLeft w:val="0"/>
      <w:marRight w:val="0"/>
      <w:marTop w:val="0"/>
      <w:marBottom w:val="0"/>
      <w:divBdr>
        <w:top w:val="none" w:sz="0" w:space="0" w:color="auto"/>
        <w:left w:val="none" w:sz="0" w:space="0" w:color="auto"/>
        <w:bottom w:val="none" w:sz="0" w:space="0" w:color="auto"/>
        <w:right w:val="none" w:sz="0" w:space="0" w:color="auto"/>
      </w:divBdr>
    </w:div>
    <w:div w:id="568416956">
      <w:bodyDiv w:val="1"/>
      <w:marLeft w:val="0"/>
      <w:marRight w:val="0"/>
      <w:marTop w:val="0"/>
      <w:marBottom w:val="0"/>
      <w:divBdr>
        <w:top w:val="none" w:sz="0" w:space="0" w:color="auto"/>
        <w:left w:val="none" w:sz="0" w:space="0" w:color="auto"/>
        <w:bottom w:val="none" w:sz="0" w:space="0" w:color="auto"/>
        <w:right w:val="none" w:sz="0" w:space="0" w:color="auto"/>
      </w:divBdr>
    </w:div>
    <w:div w:id="583297039">
      <w:bodyDiv w:val="1"/>
      <w:marLeft w:val="0"/>
      <w:marRight w:val="0"/>
      <w:marTop w:val="0"/>
      <w:marBottom w:val="0"/>
      <w:divBdr>
        <w:top w:val="none" w:sz="0" w:space="0" w:color="auto"/>
        <w:left w:val="none" w:sz="0" w:space="0" w:color="auto"/>
        <w:bottom w:val="none" w:sz="0" w:space="0" w:color="auto"/>
        <w:right w:val="none" w:sz="0" w:space="0" w:color="auto"/>
      </w:divBdr>
    </w:div>
    <w:div w:id="595675463">
      <w:bodyDiv w:val="1"/>
      <w:marLeft w:val="0"/>
      <w:marRight w:val="0"/>
      <w:marTop w:val="0"/>
      <w:marBottom w:val="0"/>
      <w:divBdr>
        <w:top w:val="none" w:sz="0" w:space="0" w:color="auto"/>
        <w:left w:val="none" w:sz="0" w:space="0" w:color="auto"/>
        <w:bottom w:val="none" w:sz="0" w:space="0" w:color="auto"/>
        <w:right w:val="none" w:sz="0" w:space="0" w:color="auto"/>
      </w:divBdr>
    </w:div>
    <w:div w:id="598562200">
      <w:bodyDiv w:val="1"/>
      <w:marLeft w:val="0"/>
      <w:marRight w:val="0"/>
      <w:marTop w:val="0"/>
      <w:marBottom w:val="0"/>
      <w:divBdr>
        <w:top w:val="none" w:sz="0" w:space="0" w:color="auto"/>
        <w:left w:val="none" w:sz="0" w:space="0" w:color="auto"/>
        <w:bottom w:val="none" w:sz="0" w:space="0" w:color="auto"/>
        <w:right w:val="none" w:sz="0" w:space="0" w:color="auto"/>
      </w:divBdr>
    </w:div>
    <w:div w:id="615335601">
      <w:bodyDiv w:val="1"/>
      <w:marLeft w:val="0"/>
      <w:marRight w:val="0"/>
      <w:marTop w:val="0"/>
      <w:marBottom w:val="0"/>
      <w:divBdr>
        <w:top w:val="none" w:sz="0" w:space="0" w:color="auto"/>
        <w:left w:val="none" w:sz="0" w:space="0" w:color="auto"/>
        <w:bottom w:val="none" w:sz="0" w:space="0" w:color="auto"/>
        <w:right w:val="none" w:sz="0" w:space="0" w:color="auto"/>
      </w:divBdr>
    </w:div>
    <w:div w:id="636450221">
      <w:bodyDiv w:val="1"/>
      <w:marLeft w:val="0"/>
      <w:marRight w:val="0"/>
      <w:marTop w:val="0"/>
      <w:marBottom w:val="0"/>
      <w:divBdr>
        <w:top w:val="none" w:sz="0" w:space="0" w:color="auto"/>
        <w:left w:val="none" w:sz="0" w:space="0" w:color="auto"/>
        <w:bottom w:val="none" w:sz="0" w:space="0" w:color="auto"/>
        <w:right w:val="none" w:sz="0" w:space="0" w:color="auto"/>
      </w:divBdr>
    </w:div>
    <w:div w:id="641354505">
      <w:bodyDiv w:val="1"/>
      <w:marLeft w:val="0"/>
      <w:marRight w:val="0"/>
      <w:marTop w:val="0"/>
      <w:marBottom w:val="0"/>
      <w:divBdr>
        <w:top w:val="none" w:sz="0" w:space="0" w:color="auto"/>
        <w:left w:val="none" w:sz="0" w:space="0" w:color="auto"/>
        <w:bottom w:val="none" w:sz="0" w:space="0" w:color="auto"/>
        <w:right w:val="none" w:sz="0" w:space="0" w:color="auto"/>
      </w:divBdr>
    </w:div>
    <w:div w:id="647319709">
      <w:bodyDiv w:val="1"/>
      <w:marLeft w:val="0"/>
      <w:marRight w:val="0"/>
      <w:marTop w:val="0"/>
      <w:marBottom w:val="0"/>
      <w:divBdr>
        <w:top w:val="none" w:sz="0" w:space="0" w:color="auto"/>
        <w:left w:val="none" w:sz="0" w:space="0" w:color="auto"/>
        <w:bottom w:val="none" w:sz="0" w:space="0" w:color="auto"/>
        <w:right w:val="none" w:sz="0" w:space="0" w:color="auto"/>
      </w:divBdr>
    </w:div>
    <w:div w:id="650132780">
      <w:bodyDiv w:val="1"/>
      <w:marLeft w:val="0"/>
      <w:marRight w:val="0"/>
      <w:marTop w:val="0"/>
      <w:marBottom w:val="0"/>
      <w:divBdr>
        <w:top w:val="none" w:sz="0" w:space="0" w:color="auto"/>
        <w:left w:val="none" w:sz="0" w:space="0" w:color="auto"/>
        <w:bottom w:val="none" w:sz="0" w:space="0" w:color="auto"/>
        <w:right w:val="none" w:sz="0" w:space="0" w:color="auto"/>
      </w:divBdr>
    </w:div>
    <w:div w:id="651451585">
      <w:bodyDiv w:val="1"/>
      <w:marLeft w:val="0"/>
      <w:marRight w:val="0"/>
      <w:marTop w:val="0"/>
      <w:marBottom w:val="0"/>
      <w:divBdr>
        <w:top w:val="none" w:sz="0" w:space="0" w:color="auto"/>
        <w:left w:val="none" w:sz="0" w:space="0" w:color="auto"/>
        <w:bottom w:val="none" w:sz="0" w:space="0" w:color="auto"/>
        <w:right w:val="none" w:sz="0" w:space="0" w:color="auto"/>
      </w:divBdr>
    </w:div>
    <w:div w:id="655571005">
      <w:bodyDiv w:val="1"/>
      <w:marLeft w:val="0"/>
      <w:marRight w:val="0"/>
      <w:marTop w:val="0"/>
      <w:marBottom w:val="0"/>
      <w:divBdr>
        <w:top w:val="none" w:sz="0" w:space="0" w:color="auto"/>
        <w:left w:val="none" w:sz="0" w:space="0" w:color="auto"/>
        <w:bottom w:val="none" w:sz="0" w:space="0" w:color="auto"/>
        <w:right w:val="none" w:sz="0" w:space="0" w:color="auto"/>
      </w:divBdr>
    </w:div>
    <w:div w:id="662512979">
      <w:bodyDiv w:val="1"/>
      <w:marLeft w:val="0"/>
      <w:marRight w:val="0"/>
      <w:marTop w:val="0"/>
      <w:marBottom w:val="0"/>
      <w:divBdr>
        <w:top w:val="none" w:sz="0" w:space="0" w:color="auto"/>
        <w:left w:val="none" w:sz="0" w:space="0" w:color="auto"/>
        <w:bottom w:val="none" w:sz="0" w:space="0" w:color="auto"/>
        <w:right w:val="none" w:sz="0" w:space="0" w:color="auto"/>
      </w:divBdr>
    </w:div>
    <w:div w:id="675227712">
      <w:bodyDiv w:val="1"/>
      <w:marLeft w:val="0"/>
      <w:marRight w:val="0"/>
      <w:marTop w:val="0"/>
      <w:marBottom w:val="0"/>
      <w:divBdr>
        <w:top w:val="none" w:sz="0" w:space="0" w:color="auto"/>
        <w:left w:val="none" w:sz="0" w:space="0" w:color="auto"/>
        <w:bottom w:val="none" w:sz="0" w:space="0" w:color="auto"/>
        <w:right w:val="none" w:sz="0" w:space="0" w:color="auto"/>
      </w:divBdr>
    </w:div>
    <w:div w:id="676928929">
      <w:bodyDiv w:val="1"/>
      <w:marLeft w:val="0"/>
      <w:marRight w:val="0"/>
      <w:marTop w:val="0"/>
      <w:marBottom w:val="0"/>
      <w:divBdr>
        <w:top w:val="none" w:sz="0" w:space="0" w:color="auto"/>
        <w:left w:val="none" w:sz="0" w:space="0" w:color="auto"/>
        <w:bottom w:val="none" w:sz="0" w:space="0" w:color="auto"/>
        <w:right w:val="none" w:sz="0" w:space="0" w:color="auto"/>
      </w:divBdr>
    </w:div>
    <w:div w:id="678698116">
      <w:bodyDiv w:val="1"/>
      <w:marLeft w:val="0"/>
      <w:marRight w:val="0"/>
      <w:marTop w:val="0"/>
      <w:marBottom w:val="0"/>
      <w:divBdr>
        <w:top w:val="none" w:sz="0" w:space="0" w:color="auto"/>
        <w:left w:val="none" w:sz="0" w:space="0" w:color="auto"/>
        <w:bottom w:val="none" w:sz="0" w:space="0" w:color="auto"/>
        <w:right w:val="none" w:sz="0" w:space="0" w:color="auto"/>
      </w:divBdr>
    </w:div>
    <w:div w:id="691690876">
      <w:bodyDiv w:val="1"/>
      <w:marLeft w:val="0"/>
      <w:marRight w:val="0"/>
      <w:marTop w:val="0"/>
      <w:marBottom w:val="0"/>
      <w:divBdr>
        <w:top w:val="none" w:sz="0" w:space="0" w:color="auto"/>
        <w:left w:val="none" w:sz="0" w:space="0" w:color="auto"/>
        <w:bottom w:val="none" w:sz="0" w:space="0" w:color="auto"/>
        <w:right w:val="none" w:sz="0" w:space="0" w:color="auto"/>
      </w:divBdr>
    </w:div>
    <w:div w:id="714618979">
      <w:bodyDiv w:val="1"/>
      <w:marLeft w:val="0"/>
      <w:marRight w:val="0"/>
      <w:marTop w:val="0"/>
      <w:marBottom w:val="0"/>
      <w:divBdr>
        <w:top w:val="none" w:sz="0" w:space="0" w:color="auto"/>
        <w:left w:val="none" w:sz="0" w:space="0" w:color="auto"/>
        <w:bottom w:val="none" w:sz="0" w:space="0" w:color="auto"/>
        <w:right w:val="none" w:sz="0" w:space="0" w:color="auto"/>
      </w:divBdr>
    </w:div>
    <w:div w:id="716319744">
      <w:bodyDiv w:val="1"/>
      <w:marLeft w:val="0"/>
      <w:marRight w:val="0"/>
      <w:marTop w:val="0"/>
      <w:marBottom w:val="0"/>
      <w:divBdr>
        <w:top w:val="none" w:sz="0" w:space="0" w:color="auto"/>
        <w:left w:val="none" w:sz="0" w:space="0" w:color="auto"/>
        <w:bottom w:val="none" w:sz="0" w:space="0" w:color="auto"/>
        <w:right w:val="none" w:sz="0" w:space="0" w:color="auto"/>
      </w:divBdr>
    </w:div>
    <w:div w:id="735081260">
      <w:bodyDiv w:val="1"/>
      <w:marLeft w:val="0"/>
      <w:marRight w:val="0"/>
      <w:marTop w:val="0"/>
      <w:marBottom w:val="0"/>
      <w:divBdr>
        <w:top w:val="none" w:sz="0" w:space="0" w:color="auto"/>
        <w:left w:val="none" w:sz="0" w:space="0" w:color="auto"/>
        <w:bottom w:val="none" w:sz="0" w:space="0" w:color="auto"/>
        <w:right w:val="none" w:sz="0" w:space="0" w:color="auto"/>
      </w:divBdr>
    </w:div>
    <w:div w:id="747271888">
      <w:bodyDiv w:val="1"/>
      <w:marLeft w:val="0"/>
      <w:marRight w:val="0"/>
      <w:marTop w:val="0"/>
      <w:marBottom w:val="0"/>
      <w:divBdr>
        <w:top w:val="none" w:sz="0" w:space="0" w:color="auto"/>
        <w:left w:val="none" w:sz="0" w:space="0" w:color="auto"/>
        <w:bottom w:val="none" w:sz="0" w:space="0" w:color="auto"/>
        <w:right w:val="none" w:sz="0" w:space="0" w:color="auto"/>
      </w:divBdr>
    </w:div>
    <w:div w:id="748505581">
      <w:bodyDiv w:val="1"/>
      <w:marLeft w:val="0"/>
      <w:marRight w:val="0"/>
      <w:marTop w:val="0"/>
      <w:marBottom w:val="0"/>
      <w:divBdr>
        <w:top w:val="none" w:sz="0" w:space="0" w:color="auto"/>
        <w:left w:val="none" w:sz="0" w:space="0" w:color="auto"/>
        <w:bottom w:val="none" w:sz="0" w:space="0" w:color="auto"/>
        <w:right w:val="none" w:sz="0" w:space="0" w:color="auto"/>
      </w:divBdr>
    </w:div>
    <w:div w:id="753205327">
      <w:bodyDiv w:val="1"/>
      <w:marLeft w:val="0"/>
      <w:marRight w:val="0"/>
      <w:marTop w:val="0"/>
      <w:marBottom w:val="0"/>
      <w:divBdr>
        <w:top w:val="none" w:sz="0" w:space="0" w:color="auto"/>
        <w:left w:val="none" w:sz="0" w:space="0" w:color="auto"/>
        <w:bottom w:val="none" w:sz="0" w:space="0" w:color="auto"/>
        <w:right w:val="none" w:sz="0" w:space="0" w:color="auto"/>
      </w:divBdr>
    </w:div>
    <w:div w:id="757361222">
      <w:bodyDiv w:val="1"/>
      <w:marLeft w:val="0"/>
      <w:marRight w:val="0"/>
      <w:marTop w:val="0"/>
      <w:marBottom w:val="0"/>
      <w:divBdr>
        <w:top w:val="none" w:sz="0" w:space="0" w:color="auto"/>
        <w:left w:val="none" w:sz="0" w:space="0" w:color="auto"/>
        <w:bottom w:val="none" w:sz="0" w:space="0" w:color="auto"/>
        <w:right w:val="none" w:sz="0" w:space="0" w:color="auto"/>
      </w:divBdr>
    </w:div>
    <w:div w:id="789935330">
      <w:bodyDiv w:val="1"/>
      <w:marLeft w:val="0"/>
      <w:marRight w:val="0"/>
      <w:marTop w:val="0"/>
      <w:marBottom w:val="0"/>
      <w:divBdr>
        <w:top w:val="none" w:sz="0" w:space="0" w:color="auto"/>
        <w:left w:val="none" w:sz="0" w:space="0" w:color="auto"/>
        <w:bottom w:val="none" w:sz="0" w:space="0" w:color="auto"/>
        <w:right w:val="none" w:sz="0" w:space="0" w:color="auto"/>
      </w:divBdr>
    </w:div>
    <w:div w:id="791897071">
      <w:bodyDiv w:val="1"/>
      <w:marLeft w:val="0"/>
      <w:marRight w:val="0"/>
      <w:marTop w:val="0"/>
      <w:marBottom w:val="0"/>
      <w:divBdr>
        <w:top w:val="none" w:sz="0" w:space="0" w:color="auto"/>
        <w:left w:val="none" w:sz="0" w:space="0" w:color="auto"/>
        <w:bottom w:val="none" w:sz="0" w:space="0" w:color="auto"/>
        <w:right w:val="none" w:sz="0" w:space="0" w:color="auto"/>
      </w:divBdr>
    </w:div>
    <w:div w:id="808091316">
      <w:bodyDiv w:val="1"/>
      <w:marLeft w:val="0"/>
      <w:marRight w:val="0"/>
      <w:marTop w:val="0"/>
      <w:marBottom w:val="0"/>
      <w:divBdr>
        <w:top w:val="none" w:sz="0" w:space="0" w:color="auto"/>
        <w:left w:val="none" w:sz="0" w:space="0" w:color="auto"/>
        <w:bottom w:val="none" w:sz="0" w:space="0" w:color="auto"/>
        <w:right w:val="none" w:sz="0" w:space="0" w:color="auto"/>
      </w:divBdr>
    </w:div>
    <w:div w:id="813254113">
      <w:bodyDiv w:val="1"/>
      <w:marLeft w:val="0"/>
      <w:marRight w:val="0"/>
      <w:marTop w:val="0"/>
      <w:marBottom w:val="0"/>
      <w:divBdr>
        <w:top w:val="none" w:sz="0" w:space="0" w:color="auto"/>
        <w:left w:val="none" w:sz="0" w:space="0" w:color="auto"/>
        <w:bottom w:val="none" w:sz="0" w:space="0" w:color="auto"/>
        <w:right w:val="none" w:sz="0" w:space="0" w:color="auto"/>
      </w:divBdr>
    </w:div>
    <w:div w:id="816458867">
      <w:bodyDiv w:val="1"/>
      <w:marLeft w:val="0"/>
      <w:marRight w:val="0"/>
      <w:marTop w:val="0"/>
      <w:marBottom w:val="0"/>
      <w:divBdr>
        <w:top w:val="none" w:sz="0" w:space="0" w:color="auto"/>
        <w:left w:val="none" w:sz="0" w:space="0" w:color="auto"/>
        <w:bottom w:val="none" w:sz="0" w:space="0" w:color="auto"/>
        <w:right w:val="none" w:sz="0" w:space="0" w:color="auto"/>
      </w:divBdr>
    </w:div>
    <w:div w:id="823663659">
      <w:bodyDiv w:val="1"/>
      <w:marLeft w:val="0"/>
      <w:marRight w:val="0"/>
      <w:marTop w:val="0"/>
      <w:marBottom w:val="0"/>
      <w:divBdr>
        <w:top w:val="none" w:sz="0" w:space="0" w:color="auto"/>
        <w:left w:val="none" w:sz="0" w:space="0" w:color="auto"/>
        <w:bottom w:val="none" w:sz="0" w:space="0" w:color="auto"/>
        <w:right w:val="none" w:sz="0" w:space="0" w:color="auto"/>
      </w:divBdr>
    </w:div>
    <w:div w:id="837771904">
      <w:bodyDiv w:val="1"/>
      <w:marLeft w:val="0"/>
      <w:marRight w:val="0"/>
      <w:marTop w:val="0"/>
      <w:marBottom w:val="0"/>
      <w:divBdr>
        <w:top w:val="none" w:sz="0" w:space="0" w:color="auto"/>
        <w:left w:val="none" w:sz="0" w:space="0" w:color="auto"/>
        <w:bottom w:val="none" w:sz="0" w:space="0" w:color="auto"/>
        <w:right w:val="none" w:sz="0" w:space="0" w:color="auto"/>
      </w:divBdr>
    </w:div>
    <w:div w:id="880945015">
      <w:bodyDiv w:val="1"/>
      <w:marLeft w:val="0"/>
      <w:marRight w:val="0"/>
      <w:marTop w:val="0"/>
      <w:marBottom w:val="0"/>
      <w:divBdr>
        <w:top w:val="none" w:sz="0" w:space="0" w:color="auto"/>
        <w:left w:val="none" w:sz="0" w:space="0" w:color="auto"/>
        <w:bottom w:val="none" w:sz="0" w:space="0" w:color="auto"/>
        <w:right w:val="none" w:sz="0" w:space="0" w:color="auto"/>
      </w:divBdr>
    </w:div>
    <w:div w:id="883374718">
      <w:bodyDiv w:val="1"/>
      <w:marLeft w:val="0"/>
      <w:marRight w:val="0"/>
      <w:marTop w:val="0"/>
      <w:marBottom w:val="0"/>
      <w:divBdr>
        <w:top w:val="none" w:sz="0" w:space="0" w:color="auto"/>
        <w:left w:val="none" w:sz="0" w:space="0" w:color="auto"/>
        <w:bottom w:val="none" w:sz="0" w:space="0" w:color="auto"/>
        <w:right w:val="none" w:sz="0" w:space="0" w:color="auto"/>
      </w:divBdr>
    </w:div>
    <w:div w:id="904876311">
      <w:bodyDiv w:val="1"/>
      <w:marLeft w:val="0"/>
      <w:marRight w:val="0"/>
      <w:marTop w:val="0"/>
      <w:marBottom w:val="0"/>
      <w:divBdr>
        <w:top w:val="none" w:sz="0" w:space="0" w:color="auto"/>
        <w:left w:val="none" w:sz="0" w:space="0" w:color="auto"/>
        <w:bottom w:val="none" w:sz="0" w:space="0" w:color="auto"/>
        <w:right w:val="none" w:sz="0" w:space="0" w:color="auto"/>
      </w:divBdr>
    </w:div>
    <w:div w:id="916551322">
      <w:bodyDiv w:val="1"/>
      <w:marLeft w:val="0"/>
      <w:marRight w:val="0"/>
      <w:marTop w:val="0"/>
      <w:marBottom w:val="0"/>
      <w:divBdr>
        <w:top w:val="none" w:sz="0" w:space="0" w:color="auto"/>
        <w:left w:val="none" w:sz="0" w:space="0" w:color="auto"/>
        <w:bottom w:val="none" w:sz="0" w:space="0" w:color="auto"/>
        <w:right w:val="none" w:sz="0" w:space="0" w:color="auto"/>
      </w:divBdr>
    </w:div>
    <w:div w:id="936908938">
      <w:bodyDiv w:val="1"/>
      <w:marLeft w:val="0"/>
      <w:marRight w:val="0"/>
      <w:marTop w:val="0"/>
      <w:marBottom w:val="0"/>
      <w:divBdr>
        <w:top w:val="none" w:sz="0" w:space="0" w:color="auto"/>
        <w:left w:val="none" w:sz="0" w:space="0" w:color="auto"/>
        <w:bottom w:val="none" w:sz="0" w:space="0" w:color="auto"/>
        <w:right w:val="none" w:sz="0" w:space="0" w:color="auto"/>
      </w:divBdr>
    </w:div>
    <w:div w:id="943422899">
      <w:bodyDiv w:val="1"/>
      <w:marLeft w:val="0"/>
      <w:marRight w:val="0"/>
      <w:marTop w:val="0"/>
      <w:marBottom w:val="0"/>
      <w:divBdr>
        <w:top w:val="none" w:sz="0" w:space="0" w:color="auto"/>
        <w:left w:val="none" w:sz="0" w:space="0" w:color="auto"/>
        <w:bottom w:val="none" w:sz="0" w:space="0" w:color="auto"/>
        <w:right w:val="none" w:sz="0" w:space="0" w:color="auto"/>
      </w:divBdr>
    </w:div>
    <w:div w:id="949430708">
      <w:bodyDiv w:val="1"/>
      <w:marLeft w:val="0"/>
      <w:marRight w:val="0"/>
      <w:marTop w:val="0"/>
      <w:marBottom w:val="0"/>
      <w:divBdr>
        <w:top w:val="none" w:sz="0" w:space="0" w:color="auto"/>
        <w:left w:val="none" w:sz="0" w:space="0" w:color="auto"/>
        <w:bottom w:val="none" w:sz="0" w:space="0" w:color="auto"/>
        <w:right w:val="none" w:sz="0" w:space="0" w:color="auto"/>
      </w:divBdr>
    </w:div>
    <w:div w:id="955646954">
      <w:bodyDiv w:val="1"/>
      <w:marLeft w:val="0"/>
      <w:marRight w:val="0"/>
      <w:marTop w:val="0"/>
      <w:marBottom w:val="0"/>
      <w:divBdr>
        <w:top w:val="none" w:sz="0" w:space="0" w:color="auto"/>
        <w:left w:val="none" w:sz="0" w:space="0" w:color="auto"/>
        <w:bottom w:val="none" w:sz="0" w:space="0" w:color="auto"/>
        <w:right w:val="none" w:sz="0" w:space="0" w:color="auto"/>
      </w:divBdr>
    </w:div>
    <w:div w:id="964046556">
      <w:bodyDiv w:val="1"/>
      <w:marLeft w:val="0"/>
      <w:marRight w:val="0"/>
      <w:marTop w:val="0"/>
      <w:marBottom w:val="0"/>
      <w:divBdr>
        <w:top w:val="none" w:sz="0" w:space="0" w:color="auto"/>
        <w:left w:val="none" w:sz="0" w:space="0" w:color="auto"/>
        <w:bottom w:val="none" w:sz="0" w:space="0" w:color="auto"/>
        <w:right w:val="none" w:sz="0" w:space="0" w:color="auto"/>
      </w:divBdr>
    </w:div>
    <w:div w:id="968362512">
      <w:bodyDiv w:val="1"/>
      <w:marLeft w:val="0"/>
      <w:marRight w:val="0"/>
      <w:marTop w:val="0"/>
      <w:marBottom w:val="0"/>
      <w:divBdr>
        <w:top w:val="none" w:sz="0" w:space="0" w:color="auto"/>
        <w:left w:val="none" w:sz="0" w:space="0" w:color="auto"/>
        <w:bottom w:val="none" w:sz="0" w:space="0" w:color="auto"/>
        <w:right w:val="none" w:sz="0" w:space="0" w:color="auto"/>
      </w:divBdr>
    </w:div>
    <w:div w:id="970481388">
      <w:bodyDiv w:val="1"/>
      <w:marLeft w:val="0"/>
      <w:marRight w:val="0"/>
      <w:marTop w:val="0"/>
      <w:marBottom w:val="0"/>
      <w:divBdr>
        <w:top w:val="none" w:sz="0" w:space="0" w:color="auto"/>
        <w:left w:val="none" w:sz="0" w:space="0" w:color="auto"/>
        <w:bottom w:val="none" w:sz="0" w:space="0" w:color="auto"/>
        <w:right w:val="none" w:sz="0" w:space="0" w:color="auto"/>
      </w:divBdr>
    </w:div>
    <w:div w:id="973297340">
      <w:bodyDiv w:val="1"/>
      <w:marLeft w:val="0"/>
      <w:marRight w:val="0"/>
      <w:marTop w:val="0"/>
      <w:marBottom w:val="0"/>
      <w:divBdr>
        <w:top w:val="none" w:sz="0" w:space="0" w:color="auto"/>
        <w:left w:val="none" w:sz="0" w:space="0" w:color="auto"/>
        <w:bottom w:val="none" w:sz="0" w:space="0" w:color="auto"/>
        <w:right w:val="none" w:sz="0" w:space="0" w:color="auto"/>
      </w:divBdr>
    </w:div>
    <w:div w:id="973561218">
      <w:bodyDiv w:val="1"/>
      <w:marLeft w:val="0"/>
      <w:marRight w:val="0"/>
      <w:marTop w:val="0"/>
      <w:marBottom w:val="0"/>
      <w:divBdr>
        <w:top w:val="none" w:sz="0" w:space="0" w:color="auto"/>
        <w:left w:val="none" w:sz="0" w:space="0" w:color="auto"/>
        <w:bottom w:val="none" w:sz="0" w:space="0" w:color="auto"/>
        <w:right w:val="none" w:sz="0" w:space="0" w:color="auto"/>
      </w:divBdr>
    </w:div>
    <w:div w:id="973944398">
      <w:bodyDiv w:val="1"/>
      <w:marLeft w:val="0"/>
      <w:marRight w:val="0"/>
      <w:marTop w:val="0"/>
      <w:marBottom w:val="0"/>
      <w:divBdr>
        <w:top w:val="none" w:sz="0" w:space="0" w:color="auto"/>
        <w:left w:val="none" w:sz="0" w:space="0" w:color="auto"/>
        <w:bottom w:val="none" w:sz="0" w:space="0" w:color="auto"/>
        <w:right w:val="none" w:sz="0" w:space="0" w:color="auto"/>
      </w:divBdr>
    </w:div>
    <w:div w:id="976448409">
      <w:bodyDiv w:val="1"/>
      <w:marLeft w:val="0"/>
      <w:marRight w:val="0"/>
      <w:marTop w:val="0"/>
      <w:marBottom w:val="0"/>
      <w:divBdr>
        <w:top w:val="none" w:sz="0" w:space="0" w:color="auto"/>
        <w:left w:val="none" w:sz="0" w:space="0" w:color="auto"/>
        <w:bottom w:val="none" w:sz="0" w:space="0" w:color="auto"/>
        <w:right w:val="none" w:sz="0" w:space="0" w:color="auto"/>
      </w:divBdr>
    </w:div>
    <w:div w:id="982271963">
      <w:bodyDiv w:val="1"/>
      <w:marLeft w:val="0"/>
      <w:marRight w:val="0"/>
      <w:marTop w:val="0"/>
      <w:marBottom w:val="0"/>
      <w:divBdr>
        <w:top w:val="none" w:sz="0" w:space="0" w:color="auto"/>
        <w:left w:val="none" w:sz="0" w:space="0" w:color="auto"/>
        <w:bottom w:val="none" w:sz="0" w:space="0" w:color="auto"/>
        <w:right w:val="none" w:sz="0" w:space="0" w:color="auto"/>
      </w:divBdr>
    </w:div>
    <w:div w:id="985815720">
      <w:bodyDiv w:val="1"/>
      <w:marLeft w:val="0"/>
      <w:marRight w:val="0"/>
      <w:marTop w:val="0"/>
      <w:marBottom w:val="0"/>
      <w:divBdr>
        <w:top w:val="none" w:sz="0" w:space="0" w:color="auto"/>
        <w:left w:val="none" w:sz="0" w:space="0" w:color="auto"/>
        <w:bottom w:val="none" w:sz="0" w:space="0" w:color="auto"/>
        <w:right w:val="none" w:sz="0" w:space="0" w:color="auto"/>
      </w:divBdr>
    </w:div>
    <w:div w:id="1004475463">
      <w:bodyDiv w:val="1"/>
      <w:marLeft w:val="0"/>
      <w:marRight w:val="0"/>
      <w:marTop w:val="0"/>
      <w:marBottom w:val="0"/>
      <w:divBdr>
        <w:top w:val="none" w:sz="0" w:space="0" w:color="auto"/>
        <w:left w:val="none" w:sz="0" w:space="0" w:color="auto"/>
        <w:bottom w:val="none" w:sz="0" w:space="0" w:color="auto"/>
        <w:right w:val="none" w:sz="0" w:space="0" w:color="auto"/>
      </w:divBdr>
    </w:div>
    <w:div w:id="1007833193">
      <w:bodyDiv w:val="1"/>
      <w:marLeft w:val="0"/>
      <w:marRight w:val="0"/>
      <w:marTop w:val="0"/>
      <w:marBottom w:val="0"/>
      <w:divBdr>
        <w:top w:val="none" w:sz="0" w:space="0" w:color="auto"/>
        <w:left w:val="none" w:sz="0" w:space="0" w:color="auto"/>
        <w:bottom w:val="none" w:sz="0" w:space="0" w:color="auto"/>
        <w:right w:val="none" w:sz="0" w:space="0" w:color="auto"/>
      </w:divBdr>
    </w:div>
    <w:div w:id="1011419814">
      <w:bodyDiv w:val="1"/>
      <w:marLeft w:val="0"/>
      <w:marRight w:val="0"/>
      <w:marTop w:val="0"/>
      <w:marBottom w:val="0"/>
      <w:divBdr>
        <w:top w:val="none" w:sz="0" w:space="0" w:color="auto"/>
        <w:left w:val="none" w:sz="0" w:space="0" w:color="auto"/>
        <w:bottom w:val="none" w:sz="0" w:space="0" w:color="auto"/>
        <w:right w:val="none" w:sz="0" w:space="0" w:color="auto"/>
      </w:divBdr>
    </w:div>
    <w:div w:id="1019894735">
      <w:bodyDiv w:val="1"/>
      <w:marLeft w:val="0"/>
      <w:marRight w:val="0"/>
      <w:marTop w:val="0"/>
      <w:marBottom w:val="0"/>
      <w:divBdr>
        <w:top w:val="none" w:sz="0" w:space="0" w:color="auto"/>
        <w:left w:val="none" w:sz="0" w:space="0" w:color="auto"/>
        <w:bottom w:val="none" w:sz="0" w:space="0" w:color="auto"/>
        <w:right w:val="none" w:sz="0" w:space="0" w:color="auto"/>
      </w:divBdr>
    </w:div>
    <w:div w:id="1026298224">
      <w:bodyDiv w:val="1"/>
      <w:marLeft w:val="0"/>
      <w:marRight w:val="0"/>
      <w:marTop w:val="0"/>
      <w:marBottom w:val="0"/>
      <w:divBdr>
        <w:top w:val="none" w:sz="0" w:space="0" w:color="auto"/>
        <w:left w:val="none" w:sz="0" w:space="0" w:color="auto"/>
        <w:bottom w:val="none" w:sz="0" w:space="0" w:color="auto"/>
        <w:right w:val="none" w:sz="0" w:space="0" w:color="auto"/>
      </w:divBdr>
    </w:div>
    <w:div w:id="1035958302">
      <w:bodyDiv w:val="1"/>
      <w:marLeft w:val="0"/>
      <w:marRight w:val="0"/>
      <w:marTop w:val="0"/>
      <w:marBottom w:val="0"/>
      <w:divBdr>
        <w:top w:val="none" w:sz="0" w:space="0" w:color="auto"/>
        <w:left w:val="none" w:sz="0" w:space="0" w:color="auto"/>
        <w:bottom w:val="none" w:sz="0" w:space="0" w:color="auto"/>
        <w:right w:val="none" w:sz="0" w:space="0" w:color="auto"/>
      </w:divBdr>
    </w:div>
    <w:div w:id="1043168307">
      <w:bodyDiv w:val="1"/>
      <w:marLeft w:val="0"/>
      <w:marRight w:val="0"/>
      <w:marTop w:val="0"/>
      <w:marBottom w:val="0"/>
      <w:divBdr>
        <w:top w:val="none" w:sz="0" w:space="0" w:color="auto"/>
        <w:left w:val="none" w:sz="0" w:space="0" w:color="auto"/>
        <w:bottom w:val="none" w:sz="0" w:space="0" w:color="auto"/>
        <w:right w:val="none" w:sz="0" w:space="0" w:color="auto"/>
      </w:divBdr>
    </w:div>
    <w:div w:id="1055860773">
      <w:bodyDiv w:val="1"/>
      <w:marLeft w:val="0"/>
      <w:marRight w:val="0"/>
      <w:marTop w:val="0"/>
      <w:marBottom w:val="0"/>
      <w:divBdr>
        <w:top w:val="none" w:sz="0" w:space="0" w:color="auto"/>
        <w:left w:val="none" w:sz="0" w:space="0" w:color="auto"/>
        <w:bottom w:val="none" w:sz="0" w:space="0" w:color="auto"/>
        <w:right w:val="none" w:sz="0" w:space="0" w:color="auto"/>
      </w:divBdr>
    </w:div>
    <w:div w:id="1077946756">
      <w:bodyDiv w:val="1"/>
      <w:marLeft w:val="0"/>
      <w:marRight w:val="0"/>
      <w:marTop w:val="0"/>
      <w:marBottom w:val="0"/>
      <w:divBdr>
        <w:top w:val="none" w:sz="0" w:space="0" w:color="auto"/>
        <w:left w:val="none" w:sz="0" w:space="0" w:color="auto"/>
        <w:bottom w:val="none" w:sz="0" w:space="0" w:color="auto"/>
        <w:right w:val="none" w:sz="0" w:space="0" w:color="auto"/>
      </w:divBdr>
    </w:div>
    <w:div w:id="1090662903">
      <w:bodyDiv w:val="1"/>
      <w:marLeft w:val="0"/>
      <w:marRight w:val="0"/>
      <w:marTop w:val="0"/>
      <w:marBottom w:val="0"/>
      <w:divBdr>
        <w:top w:val="none" w:sz="0" w:space="0" w:color="auto"/>
        <w:left w:val="none" w:sz="0" w:space="0" w:color="auto"/>
        <w:bottom w:val="none" w:sz="0" w:space="0" w:color="auto"/>
        <w:right w:val="none" w:sz="0" w:space="0" w:color="auto"/>
      </w:divBdr>
    </w:div>
    <w:div w:id="1104223704">
      <w:bodyDiv w:val="1"/>
      <w:marLeft w:val="0"/>
      <w:marRight w:val="0"/>
      <w:marTop w:val="0"/>
      <w:marBottom w:val="0"/>
      <w:divBdr>
        <w:top w:val="none" w:sz="0" w:space="0" w:color="auto"/>
        <w:left w:val="none" w:sz="0" w:space="0" w:color="auto"/>
        <w:bottom w:val="none" w:sz="0" w:space="0" w:color="auto"/>
        <w:right w:val="none" w:sz="0" w:space="0" w:color="auto"/>
      </w:divBdr>
    </w:div>
    <w:div w:id="1120297702">
      <w:bodyDiv w:val="1"/>
      <w:marLeft w:val="0"/>
      <w:marRight w:val="0"/>
      <w:marTop w:val="0"/>
      <w:marBottom w:val="0"/>
      <w:divBdr>
        <w:top w:val="none" w:sz="0" w:space="0" w:color="auto"/>
        <w:left w:val="none" w:sz="0" w:space="0" w:color="auto"/>
        <w:bottom w:val="none" w:sz="0" w:space="0" w:color="auto"/>
        <w:right w:val="none" w:sz="0" w:space="0" w:color="auto"/>
      </w:divBdr>
    </w:div>
    <w:div w:id="1121262591">
      <w:bodyDiv w:val="1"/>
      <w:marLeft w:val="0"/>
      <w:marRight w:val="0"/>
      <w:marTop w:val="0"/>
      <w:marBottom w:val="0"/>
      <w:divBdr>
        <w:top w:val="none" w:sz="0" w:space="0" w:color="auto"/>
        <w:left w:val="none" w:sz="0" w:space="0" w:color="auto"/>
        <w:bottom w:val="none" w:sz="0" w:space="0" w:color="auto"/>
        <w:right w:val="none" w:sz="0" w:space="0" w:color="auto"/>
      </w:divBdr>
    </w:div>
    <w:div w:id="1124806408">
      <w:bodyDiv w:val="1"/>
      <w:marLeft w:val="0"/>
      <w:marRight w:val="0"/>
      <w:marTop w:val="0"/>
      <w:marBottom w:val="0"/>
      <w:divBdr>
        <w:top w:val="none" w:sz="0" w:space="0" w:color="auto"/>
        <w:left w:val="none" w:sz="0" w:space="0" w:color="auto"/>
        <w:bottom w:val="none" w:sz="0" w:space="0" w:color="auto"/>
        <w:right w:val="none" w:sz="0" w:space="0" w:color="auto"/>
      </w:divBdr>
    </w:div>
    <w:div w:id="1133211503">
      <w:bodyDiv w:val="1"/>
      <w:marLeft w:val="0"/>
      <w:marRight w:val="0"/>
      <w:marTop w:val="0"/>
      <w:marBottom w:val="0"/>
      <w:divBdr>
        <w:top w:val="none" w:sz="0" w:space="0" w:color="auto"/>
        <w:left w:val="none" w:sz="0" w:space="0" w:color="auto"/>
        <w:bottom w:val="none" w:sz="0" w:space="0" w:color="auto"/>
        <w:right w:val="none" w:sz="0" w:space="0" w:color="auto"/>
      </w:divBdr>
    </w:div>
    <w:div w:id="1134175891">
      <w:bodyDiv w:val="1"/>
      <w:marLeft w:val="0"/>
      <w:marRight w:val="0"/>
      <w:marTop w:val="0"/>
      <w:marBottom w:val="0"/>
      <w:divBdr>
        <w:top w:val="none" w:sz="0" w:space="0" w:color="auto"/>
        <w:left w:val="none" w:sz="0" w:space="0" w:color="auto"/>
        <w:bottom w:val="none" w:sz="0" w:space="0" w:color="auto"/>
        <w:right w:val="none" w:sz="0" w:space="0" w:color="auto"/>
      </w:divBdr>
    </w:div>
    <w:div w:id="1143691089">
      <w:bodyDiv w:val="1"/>
      <w:marLeft w:val="0"/>
      <w:marRight w:val="0"/>
      <w:marTop w:val="0"/>
      <w:marBottom w:val="0"/>
      <w:divBdr>
        <w:top w:val="none" w:sz="0" w:space="0" w:color="auto"/>
        <w:left w:val="none" w:sz="0" w:space="0" w:color="auto"/>
        <w:bottom w:val="none" w:sz="0" w:space="0" w:color="auto"/>
        <w:right w:val="none" w:sz="0" w:space="0" w:color="auto"/>
      </w:divBdr>
    </w:div>
    <w:div w:id="1161390468">
      <w:bodyDiv w:val="1"/>
      <w:marLeft w:val="0"/>
      <w:marRight w:val="0"/>
      <w:marTop w:val="0"/>
      <w:marBottom w:val="0"/>
      <w:divBdr>
        <w:top w:val="none" w:sz="0" w:space="0" w:color="auto"/>
        <w:left w:val="none" w:sz="0" w:space="0" w:color="auto"/>
        <w:bottom w:val="none" w:sz="0" w:space="0" w:color="auto"/>
        <w:right w:val="none" w:sz="0" w:space="0" w:color="auto"/>
      </w:divBdr>
    </w:div>
    <w:div w:id="1167982894">
      <w:bodyDiv w:val="1"/>
      <w:marLeft w:val="0"/>
      <w:marRight w:val="0"/>
      <w:marTop w:val="0"/>
      <w:marBottom w:val="0"/>
      <w:divBdr>
        <w:top w:val="none" w:sz="0" w:space="0" w:color="auto"/>
        <w:left w:val="none" w:sz="0" w:space="0" w:color="auto"/>
        <w:bottom w:val="none" w:sz="0" w:space="0" w:color="auto"/>
        <w:right w:val="none" w:sz="0" w:space="0" w:color="auto"/>
      </w:divBdr>
    </w:div>
    <w:div w:id="1171606960">
      <w:bodyDiv w:val="1"/>
      <w:marLeft w:val="0"/>
      <w:marRight w:val="0"/>
      <w:marTop w:val="0"/>
      <w:marBottom w:val="0"/>
      <w:divBdr>
        <w:top w:val="none" w:sz="0" w:space="0" w:color="auto"/>
        <w:left w:val="none" w:sz="0" w:space="0" w:color="auto"/>
        <w:bottom w:val="none" w:sz="0" w:space="0" w:color="auto"/>
        <w:right w:val="none" w:sz="0" w:space="0" w:color="auto"/>
      </w:divBdr>
    </w:div>
    <w:div w:id="1181704313">
      <w:bodyDiv w:val="1"/>
      <w:marLeft w:val="0"/>
      <w:marRight w:val="0"/>
      <w:marTop w:val="0"/>
      <w:marBottom w:val="0"/>
      <w:divBdr>
        <w:top w:val="none" w:sz="0" w:space="0" w:color="auto"/>
        <w:left w:val="none" w:sz="0" w:space="0" w:color="auto"/>
        <w:bottom w:val="none" w:sz="0" w:space="0" w:color="auto"/>
        <w:right w:val="none" w:sz="0" w:space="0" w:color="auto"/>
      </w:divBdr>
    </w:div>
    <w:div w:id="1183205452">
      <w:bodyDiv w:val="1"/>
      <w:marLeft w:val="0"/>
      <w:marRight w:val="0"/>
      <w:marTop w:val="0"/>
      <w:marBottom w:val="0"/>
      <w:divBdr>
        <w:top w:val="none" w:sz="0" w:space="0" w:color="auto"/>
        <w:left w:val="none" w:sz="0" w:space="0" w:color="auto"/>
        <w:bottom w:val="none" w:sz="0" w:space="0" w:color="auto"/>
        <w:right w:val="none" w:sz="0" w:space="0" w:color="auto"/>
      </w:divBdr>
    </w:div>
    <w:div w:id="1187711984">
      <w:bodyDiv w:val="1"/>
      <w:marLeft w:val="0"/>
      <w:marRight w:val="0"/>
      <w:marTop w:val="0"/>
      <w:marBottom w:val="0"/>
      <w:divBdr>
        <w:top w:val="none" w:sz="0" w:space="0" w:color="auto"/>
        <w:left w:val="none" w:sz="0" w:space="0" w:color="auto"/>
        <w:bottom w:val="none" w:sz="0" w:space="0" w:color="auto"/>
        <w:right w:val="none" w:sz="0" w:space="0" w:color="auto"/>
      </w:divBdr>
    </w:div>
    <w:div w:id="1191064407">
      <w:bodyDiv w:val="1"/>
      <w:marLeft w:val="0"/>
      <w:marRight w:val="0"/>
      <w:marTop w:val="0"/>
      <w:marBottom w:val="0"/>
      <w:divBdr>
        <w:top w:val="none" w:sz="0" w:space="0" w:color="auto"/>
        <w:left w:val="none" w:sz="0" w:space="0" w:color="auto"/>
        <w:bottom w:val="none" w:sz="0" w:space="0" w:color="auto"/>
        <w:right w:val="none" w:sz="0" w:space="0" w:color="auto"/>
      </w:divBdr>
    </w:div>
    <w:div w:id="1192184415">
      <w:bodyDiv w:val="1"/>
      <w:marLeft w:val="0"/>
      <w:marRight w:val="0"/>
      <w:marTop w:val="0"/>
      <w:marBottom w:val="0"/>
      <w:divBdr>
        <w:top w:val="none" w:sz="0" w:space="0" w:color="auto"/>
        <w:left w:val="none" w:sz="0" w:space="0" w:color="auto"/>
        <w:bottom w:val="none" w:sz="0" w:space="0" w:color="auto"/>
        <w:right w:val="none" w:sz="0" w:space="0" w:color="auto"/>
      </w:divBdr>
    </w:div>
    <w:div w:id="1203901713">
      <w:bodyDiv w:val="1"/>
      <w:marLeft w:val="0"/>
      <w:marRight w:val="0"/>
      <w:marTop w:val="0"/>
      <w:marBottom w:val="0"/>
      <w:divBdr>
        <w:top w:val="none" w:sz="0" w:space="0" w:color="auto"/>
        <w:left w:val="none" w:sz="0" w:space="0" w:color="auto"/>
        <w:bottom w:val="none" w:sz="0" w:space="0" w:color="auto"/>
        <w:right w:val="none" w:sz="0" w:space="0" w:color="auto"/>
      </w:divBdr>
    </w:div>
    <w:div w:id="1206141772">
      <w:bodyDiv w:val="1"/>
      <w:marLeft w:val="0"/>
      <w:marRight w:val="0"/>
      <w:marTop w:val="0"/>
      <w:marBottom w:val="0"/>
      <w:divBdr>
        <w:top w:val="none" w:sz="0" w:space="0" w:color="auto"/>
        <w:left w:val="none" w:sz="0" w:space="0" w:color="auto"/>
        <w:bottom w:val="none" w:sz="0" w:space="0" w:color="auto"/>
        <w:right w:val="none" w:sz="0" w:space="0" w:color="auto"/>
      </w:divBdr>
    </w:div>
    <w:div w:id="1218543129">
      <w:bodyDiv w:val="1"/>
      <w:marLeft w:val="0"/>
      <w:marRight w:val="0"/>
      <w:marTop w:val="0"/>
      <w:marBottom w:val="0"/>
      <w:divBdr>
        <w:top w:val="none" w:sz="0" w:space="0" w:color="auto"/>
        <w:left w:val="none" w:sz="0" w:space="0" w:color="auto"/>
        <w:bottom w:val="none" w:sz="0" w:space="0" w:color="auto"/>
        <w:right w:val="none" w:sz="0" w:space="0" w:color="auto"/>
      </w:divBdr>
    </w:div>
    <w:div w:id="1220168384">
      <w:bodyDiv w:val="1"/>
      <w:marLeft w:val="0"/>
      <w:marRight w:val="0"/>
      <w:marTop w:val="0"/>
      <w:marBottom w:val="0"/>
      <w:divBdr>
        <w:top w:val="none" w:sz="0" w:space="0" w:color="auto"/>
        <w:left w:val="none" w:sz="0" w:space="0" w:color="auto"/>
        <w:bottom w:val="none" w:sz="0" w:space="0" w:color="auto"/>
        <w:right w:val="none" w:sz="0" w:space="0" w:color="auto"/>
      </w:divBdr>
    </w:div>
    <w:div w:id="1239095322">
      <w:bodyDiv w:val="1"/>
      <w:marLeft w:val="0"/>
      <w:marRight w:val="0"/>
      <w:marTop w:val="0"/>
      <w:marBottom w:val="0"/>
      <w:divBdr>
        <w:top w:val="none" w:sz="0" w:space="0" w:color="auto"/>
        <w:left w:val="none" w:sz="0" w:space="0" w:color="auto"/>
        <w:bottom w:val="none" w:sz="0" w:space="0" w:color="auto"/>
        <w:right w:val="none" w:sz="0" w:space="0" w:color="auto"/>
      </w:divBdr>
    </w:div>
    <w:div w:id="1243489449">
      <w:bodyDiv w:val="1"/>
      <w:marLeft w:val="0"/>
      <w:marRight w:val="0"/>
      <w:marTop w:val="0"/>
      <w:marBottom w:val="0"/>
      <w:divBdr>
        <w:top w:val="none" w:sz="0" w:space="0" w:color="auto"/>
        <w:left w:val="none" w:sz="0" w:space="0" w:color="auto"/>
        <w:bottom w:val="none" w:sz="0" w:space="0" w:color="auto"/>
        <w:right w:val="none" w:sz="0" w:space="0" w:color="auto"/>
      </w:divBdr>
    </w:div>
    <w:div w:id="1246577106">
      <w:bodyDiv w:val="1"/>
      <w:marLeft w:val="0"/>
      <w:marRight w:val="0"/>
      <w:marTop w:val="0"/>
      <w:marBottom w:val="0"/>
      <w:divBdr>
        <w:top w:val="none" w:sz="0" w:space="0" w:color="auto"/>
        <w:left w:val="none" w:sz="0" w:space="0" w:color="auto"/>
        <w:bottom w:val="none" w:sz="0" w:space="0" w:color="auto"/>
        <w:right w:val="none" w:sz="0" w:space="0" w:color="auto"/>
      </w:divBdr>
    </w:div>
    <w:div w:id="1247106392">
      <w:bodyDiv w:val="1"/>
      <w:marLeft w:val="0"/>
      <w:marRight w:val="0"/>
      <w:marTop w:val="0"/>
      <w:marBottom w:val="0"/>
      <w:divBdr>
        <w:top w:val="none" w:sz="0" w:space="0" w:color="auto"/>
        <w:left w:val="none" w:sz="0" w:space="0" w:color="auto"/>
        <w:bottom w:val="none" w:sz="0" w:space="0" w:color="auto"/>
        <w:right w:val="none" w:sz="0" w:space="0" w:color="auto"/>
      </w:divBdr>
    </w:div>
    <w:div w:id="1255094590">
      <w:bodyDiv w:val="1"/>
      <w:marLeft w:val="0"/>
      <w:marRight w:val="0"/>
      <w:marTop w:val="0"/>
      <w:marBottom w:val="0"/>
      <w:divBdr>
        <w:top w:val="none" w:sz="0" w:space="0" w:color="auto"/>
        <w:left w:val="none" w:sz="0" w:space="0" w:color="auto"/>
        <w:bottom w:val="none" w:sz="0" w:space="0" w:color="auto"/>
        <w:right w:val="none" w:sz="0" w:space="0" w:color="auto"/>
      </w:divBdr>
    </w:div>
    <w:div w:id="1260989409">
      <w:bodyDiv w:val="1"/>
      <w:marLeft w:val="0"/>
      <w:marRight w:val="0"/>
      <w:marTop w:val="0"/>
      <w:marBottom w:val="0"/>
      <w:divBdr>
        <w:top w:val="none" w:sz="0" w:space="0" w:color="auto"/>
        <w:left w:val="none" w:sz="0" w:space="0" w:color="auto"/>
        <w:bottom w:val="none" w:sz="0" w:space="0" w:color="auto"/>
        <w:right w:val="none" w:sz="0" w:space="0" w:color="auto"/>
      </w:divBdr>
    </w:div>
    <w:div w:id="1269117722">
      <w:bodyDiv w:val="1"/>
      <w:marLeft w:val="0"/>
      <w:marRight w:val="0"/>
      <w:marTop w:val="0"/>
      <w:marBottom w:val="0"/>
      <w:divBdr>
        <w:top w:val="none" w:sz="0" w:space="0" w:color="auto"/>
        <w:left w:val="none" w:sz="0" w:space="0" w:color="auto"/>
        <w:bottom w:val="none" w:sz="0" w:space="0" w:color="auto"/>
        <w:right w:val="none" w:sz="0" w:space="0" w:color="auto"/>
      </w:divBdr>
    </w:div>
    <w:div w:id="1272778888">
      <w:bodyDiv w:val="1"/>
      <w:marLeft w:val="0"/>
      <w:marRight w:val="0"/>
      <w:marTop w:val="0"/>
      <w:marBottom w:val="0"/>
      <w:divBdr>
        <w:top w:val="none" w:sz="0" w:space="0" w:color="auto"/>
        <w:left w:val="none" w:sz="0" w:space="0" w:color="auto"/>
        <w:bottom w:val="none" w:sz="0" w:space="0" w:color="auto"/>
        <w:right w:val="none" w:sz="0" w:space="0" w:color="auto"/>
      </w:divBdr>
    </w:div>
    <w:div w:id="1293707491">
      <w:bodyDiv w:val="1"/>
      <w:marLeft w:val="0"/>
      <w:marRight w:val="0"/>
      <w:marTop w:val="0"/>
      <w:marBottom w:val="0"/>
      <w:divBdr>
        <w:top w:val="none" w:sz="0" w:space="0" w:color="auto"/>
        <w:left w:val="none" w:sz="0" w:space="0" w:color="auto"/>
        <w:bottom w:val="none" w:sz="0" w:space="0" w:color="auto"/>
        <w:right w:val="none" w:sz="0" w:space="0" w:color="auto"/>
      </w:divBdr>
    </w:div>
    <w:div w:id="1294097966">
      <w:bodyDiv w:val="1"/>
      <w:marLeft w:val="0"/>
      <w:marRight w:val="0"/>
      <w:marTop w:val="0"/>
      <w:marBottom w:val="0"/>
      <w:divBdr>
        <w:top w:val="none" w:sz="0" w:space="0" w:color="auto"/>
        <w:left w:val="none" w:sz="0" w:space="0" w:color="auto"/>
        <w:bottom w:val="none" w:sz="0" w:space="0" w:color="auto"/>
        <w:right w:val="none" w:sz="0" w:space="0" w:color="auto"/>
      </w:divBdr>
    </w:div>
    <w:div w:id="1305358333">
      <w:bodyDiv w:val="1"/>
      <w:marLeft w:val="0"/>
      <w:marRight w:val="0"/>
      <w:marTop w:val="0"/>
      <w:marBottom w:val="0"/>
      <w:divBdr>
        <w:top w:val="none" w:sz="0" w:space="0" w:color="auto"/>
        <w:left w:val="none" w:sz="0" w:space="0" w:color="auto"/>
        <w:bottom w:val="none" w:sz="0" w:space="0" w:color="auto"/>
        <w:right w:val="none" w:sz="0" w:space="0" w:color="auto"/>
      </w:divBdr>
      <w:divsChild>
        <w:div w:id="873268000">
          <w:marLeft w:val="0"/>
          <w:marRight w:val="0"/>
          <w:marTop w:val="0"/>
          <w:marBottom w:val="0"/>
          <w:divBdr>
            <w:top w:val="none" w:sz="0" w:space="0" w:color="auto"/>
            <w:left w:val="none" w:sz="0" w:space="0" w:color="auto"/>
            <w:bottom w:val="none" w:sz="0" w:space="0" w:color="auto"/>
            <w:right w:val="none" w:sz="0" w:space="0" w:color="auto"/>
          </w:divBdr>
        </w:div>
        <w:div w:id="1759327057">
          <w:marLeft w:val="0"/>
          <w:marRight w:val="0"/>
          <w:marTop w:val="0"/>
          <w:marBottom w:val="0"/>
          <w:divBdr>
            <w:top w:val="none" w:sz="0" w:space="0" w:color="auto"/>
            <w:left w:val="none" w:sz="0" w:space="0" w:color="auto"/>
            <w:bottom w:val="none" w:sz="0" w:space="0" w:color="auto"/>
            <w:right w:val="none" w:sz="0" w:space="0" w:color="auto"/>
          </w:divBdr>
        </w:div>
      </w:divsChild>
    </w:div>
    <w:div w:id="1329098185">
      <w:bodyDiv w:val="1"/>
      <w:marLeft w:val="0"/>
      <w:marRight w:val="0"/>
      <w:marTop w:val="0"/>
      <w:marBottom w:val="0"/>
      <w:divBdr>
        <w:top w:val="none" w:sz="0" w:space="0" w:color="auto"/>
        <w:left w:val="none" w:sz="0" w:space="0" w:color="auto"/>
        <w:bottom w:val="none" w:sz="0" w:space="0" w:color="auto"/>
        <w:right w:val="none" w:sz="0" w:space="0" w:color="auto"/>
      </w:divBdr>
    </w:div>
    <w:div w:id="1356804671">
      <w:bodyDiv w:val="1"/>
      <w:marLeft w:val="0"/>
      <w:marRight w:val="0"/>
      <w:marTop w:val="0"/>
      <w:marBottom w:val="0"/>
      <w:divBdr>
        <w:top w:val="none" w:sz="0" w:space="0" w:color="auto"/>
        <w:left w:val="none" w:sz="0" w:space="0" w:color="auto"/>
        <w:bottom w:val="none" w:sz="0" w:space="0" w:color="auto"/>
        <w:right w:val="none" w:sz="0" w:space="0" w:color="auto"/>
      </w:divBdr>
    </w:div>
    <w:div w:id="1366058431">
      <w:bodyDiv w:val="1"/>
      <w:marLeft w:val="0"/>
      <w:marRight w:val="0"/>
      <w:marTop w:val="0"/>
      <w:marBottom w:val="0"/>
      <w:divBdr>
        <w:top w:val="none" w:sz="0" w:space="0" w:color="auto"/>
        <w:left w:val="none" w:sz="0" w:space="0" w:color="auto"/>
        <w:bottom w:val="none" w:sz="0" w:space="0" w:color="auto"/>
        <w:right w:val="none" w:sz="0" w:space="0" w:color="auto"/>
      </w:divBdr>
    </w:div>
    <w:div w:id="1368019649">
      <w:bodyDiv w:val="1"/>
      <w:marLeft w:val="0"/>
      <w:marRight w:val="0"/>
      <w:marTop w:val="0"/>
      <w:marBottom w:val="0"/>
      <w:divBdr>
        <w:top w:val="none" w:sz="0" w:space="0" w:color="auto"/>
        <w:left w:val="none" w:sz="0" w:space="0" w:color="auto"/>
        <w:bottom w:val="none" w:sz="0" w:space="0" w:color="auto"/>
        <w:right w:val="none" w:sz="0" w:space="0" w:color="auto"/>
      </w:divBdr>
    </w:div>
    <w:div w:id="1377199349">
      <w:bodyDiv w:val="1"/>
      <w:marLeft w:val="0"/>
      <w:marRight w:val="0"/>
      <w:marTop w:val="0"/>
      <w:marBottom w:val="0"/>
      <w:divBdr>
        <w:top w:val="none" w:sz="0" w:space="0" w:color="auto"/>
        <w:left w:val="none" w:sz="0" w:space="0" w:color="auto"/>
        <w:bottom w:val="none" w:sz="0" w:space="0" w:color="auto"/>
        <w:right w:val="none" w:sz="0" w:space="0" w:color="auto"/>
      </w:divBdr>
    </w:div>
    <w:div w:id="1378972299">
      <w:bodyDiv w:val="1"/>
      <w:marLeft w:val="0"/>
      <w:marRight w:val="0"/>
      <w:marTop w:val="0"/>
      <w:marBottom w:val="0"/>
      <w:divBdr>
        <w:top w:val="none" w:sz="0" w:space="0" w:color="auto"/>
        <w:left w:val="none" w:sz="0" w:space="0" w:color="auto"/>
        <w:bottom w:val="none" w:sz="0" w:space="0" w:color="auto"/>
        <w:right w:val="none" w:sz="0" w:space="0" w:color="auto"/>
      </w:divBdr>
    </w:div>
    <w:div w:id="1389452892">
      <w:bodyDiv w:val="1"/>
      <w:marLeft w:val="0"/>
      <w:marRight w:val="0"/>
      <w:marTop w:val="0"/>
      <w:marBottom w:val="0"/>
      <w:divBdr>
        <w:top w:val="none" w:sz="0" w:space="0" w:color="auto"/>
        <w:left w:val="none" w:sz="0" w:space="0" w:color="auto"/>
        <w:bottom w:val="none" w:sz="0" w:space="0" w:color="auto"/>
        <w:right w:val="none" w:sz="0" w:space="0" w:color="auto"/>
      </w:divBdr>
    </w:div>
    <w:div w:id="1397968246">
      <w:bodyDiv w:val="1"/>
      <w:marLeft w:val="0"/>
      <w:marRight w:val="0"/>
      <w:marTop w:val="0"/>
      <w:marBottom w:val="0"/>
      <w:divBdr>
        <w:top w:val="none" w:sz="0" w:space="0" w:color="auto"/>
        <w:left w:val="none" w:sz="0" w:space="0" w:color="auto"/>
        <w:bottom w:val="none" w:sz="0" w:space="0" w:color="auto"/>
        <w:right w:val="none" w:sz="0" w:space="0" w:color="auto"/>
      </w:divBdr>
    </w:div>
    <w:div w:id="1404179112">
      <w:bodyDiv w:val="1"/>
      <w:marLeft w:val="0"/>
      <w:marRight w:val="0"/>
      <w:marTop w:val="0"/>
      <w:marBottom w:val="0"/>
      <w:divBdr>
        <w:top w:val="none" w:sz="0" w:space="0" w:color="auto"/>
        <w:left w:val="none" w:sz="0" w:space="0" w:color="auto"/>
        <w:bottom w:val="none" w:sz="0" w:space="0" w:color="auto"/>
        <w:right w:val="none" w:sz="0" w:space="0" w:color="auto"/>
      </w:divBdr>
    </w:div>
    <w:div w:id="1407343275">
      <w:bodyDiv w:val="1"/>
      <w:marLeft w:val="0"/>
      <w:marRight w:val="0"/>
      <w:marTop w:val="0"/>
      <w:marBottom w:val="0"/>
      <w:divBdr>
        <w:top w:val="none" w:sz="0" w:space="0" w:color="auto"/>
        <w:left w:val="none" w:sz="0" w:space="0" w:color="auto"/>
        <w:bottom w:val="none" w:sz="0" w:space="0" w:color="auto"/>
        <w:right w:val="none" w:sz="0" w:space="0" w:color="auto"/>
      </w:divBdr>
    </w:div>
    <w:div w:id="1408377550">
      <w:bodyDiv w:val="1"/>
      <w:marLeft w:val="0"/>
      <w:marRight w:val="0"/>
      <w:marTop w:val="0"/>
      <w:marBottom w:val="0"/>
      <w:divBdr>
        <w:top w:val="none" w:sz="0" w:space="0" w:color="auto"/>
        <w:left w:val="none" w:sz="0" w:space="0" w:color="auto"/>
        <w:bottom w:val="none" w:sz="0" w:space="0" w:color="auto"/>
        <w:right w:val="none" w:sz="0" w:space="0" w:color="auto"/>
      </w:divBdr>
    </w:div>
    <w:div w:id="1412893298">
      <w:bodyDiv w:val="1"/>
      <w:marLeft w:val="0"/>
      <w:marRight w:val="0"/>
      <w:marTop w:val="0"/>
      <w:marBottom w:val="0"/>
      <w:divBdr>
        <w:top w:val="none" w:sz="0" w:space="0" w:color="auto"/>
        <w:left w:val="none" w:sz="0" w:space="0" w:color="auto"/>
        <w:bottom w:val="none" w:sz="0" w:space="0" w:color="auto"/>
        <w:right w:val="none" w:sz="0" w:space="0" w:color="auto"/>
      </w:divBdr>
    </w:div>
    <w:div w:id="1420255413">
      <w:bodyDiv w:val="1"/>
      <w:marLeft w:val="0"/>
      <w:marRight w:val="0"/>
      <w:marTop w:val="0"/>
      <w:marBottom w:val="0"/>
      <w:divBdr>
        <w:top w:val="none" w:sz="0" w:space="0" w:color="auto"/>
        <w:left w:val="none" w:sz="0" w:space="0" w:color="auto"/>
        <w:bottom w:val="none" w:sz="0" w:space="0" w:color="auto"/>
        <w:right w:val="none" w:sz="0" w:space="0" w:color="auto"/>
      </w:divBdr>
    </w:div>
    <w:div w:id="1428113570">
      <w:bodyDiv w:val="1"/>
      <w:marLeft w:val="0"/>
      <w:marRight w:val="0"/>
      <w:marTop w:val="0"/>
      <w:marBottom w:val="0"/>
      <w:divBdr>
        <w:top w:val="none" w:sz="0" w:space="0" w:color="auto"/>
        <w:left w:val="none" w:sz="0" w:space="0" w:color="auto"/>
        <w:bottom w:val="none" w:sz="0" w:space="0" w:color="auto"/>
        <w:right w:val="none" w:sz="0" w:space="0" w:color="auto"/>
      </w:divBdr>
      <w:divsChild>
        <w:div w:id="883447976">
          <w:marLeft w:val="0"/>
          <w:marRight w:val="0"/>
          <w:marTop w:val="0"/>
          <w:marBottom w:val="0"/>
          <w:divBdr>
            <w:top w:val="none" w:sz="0" w:space="0" w:color="auto"/>
            <w:left w:val="none" w:sz="0" w:space="0" w:color="auto"/>
            <w:bottom w:val="none" w:sz="0" w:space="0" w:color="auto"/>
            <w:right w:val="none" w:sz="0" w:space="0" w:color="auto"/>
          </w:divBdr>
        </w:div>
        <w:div w:id="1245185487">
          <w:marLeft w:val="0"/>
          <w:marRight w:val="0"/>
          <w:marTop w:val="0"/>
          <w:marBottom w:val="0"/>
          <w:divBdr>
            <w:top w:val="none" w:sz="0" w:space="0" w:color="auto"/>
            <w:left w:val="none" w:sz="0" w:space="0" w:color="auto"/>
            <w:bottom w:val="none" w:sz="0" w:space="0" w:color="auto"/>
            <w:right w:val="none" w:sz="0" w:space="0" w:color="auto"/>
          </w:divBdr>
        </w:div>
      </w:divsChild>
    </w:div>
    <w:div w:id="1439905627">
      <w:bodyDiv w:val="1"/>
      <w:marLeft w:val="0"/>
      <w:marRight w:val="0"/>
      <w:marTop w:val="0"/>
      <w:marBottom w:val="0"/>
      <w:divBdr>
        <w:top w:val="none" w:sz="0" w:space="0" w:color="auto"/>
        <w:left w:val="none" w:sz="0" w:space="0" w:color="auto"/>
        <w:bottom w:val="none" w:sz="0" w:space="0" w:color="auto"/>
        <w:right w:val="none" w:sz="0" w:space="0" w:color="auto"/>
      </w:divBdr>
    </w:div>
    <w:div w:id="1442840848">
      <w:bodyDiv w:val="1"/>
      <w:marLeft w:val="0"/>
      <w:marRight w:val="0"/>
      <w:marTop w:val="0"/>
      <w:marBottom w:val="0"/>
      <w:divBdr>
        <w:top w:val="none" w:sz="0" w:space="0" w:color="auto"/>
        <w:left w:val="none" w:sz="0" w:space="0" w:color="auto"/>
        <w:bottom w:val="none" w:sz="0" w:space="0" w:color="auto"/>
        <w:right w:val="none" w:sz="0" w:space="0" w:color="auto"/>
      </w:divBdr>
    </w:div>
    <w:div w:id="1442919903">
      <w:bodyDiv w:val="1"/>
      <w:marLeft w:val="0"/>
      <w:marRight w:val="0"/>
      <w:marTop w:val="0"/>
      <w:marBottom w:val="0"/>
      <w:divBdr>
        <w:top w:val="none" w:sz="0" w:space="0" w:color="auto"/>
        <w:left w:val="none" w:sz="0" w:space="0" w:color="auto"/>
        <w:bottom w:val="none" w:sz="0" w:space="0" w:color="auto"/>
        <w:right w:val="none" w:sz="0" w:space="0" w:color="auto"/>
      </w:divBdr>
    </w:div>
    <w:div w:id="1450584168">
      <w:bodyDiv w:val="1"/>
      <w:marLeft w:val="0"/>
      <w:marRight w:val="0"/>
      <w:marTop w:val="0"/>
      <w:marBottom w:val="0"/>
      <w:divBdr>
        <w:top w:val="none" w:sz="0" w:space="0" w:color="auto"/>
        <w:left w:val="none" w:sz="0" w:space="0" w:color="auto"/>
        <w:bottom w:val="none" w:sz="0" w:space="0" w:color="auto"/>
        <w:right w:val="none" w:sz="0" w:space="0" w:color="auto"/>
      </w:divBdr>
    </w:div>
    <w:div w:id="1451166117">
      <w:bodyDiv w:val="1"/>
      <w:marLeft w:val="0"/>
      <w:marRight w:val="0"/>
      <w:marTop w:val="0"/>
      <w:marBottom w:val="0"/>
      <w:divBdr>
        <w:top w:val="none" w:sz="0" w:space="0" w:color="auto"/>
        <w:left w:val="none" w:sz="0" w:space="0" w:color="auto"/>
        <w:bottom w:val="none" w:sz="0" w:space="0" w:color="auto"/>
        <w:right w:val="none" w:sz="0" w:space="0" w:color="auto"/>
      </w:divBdr>
    </w:div>
    <w:div w:id="1454133849">
      <w:bodyDiv w:val="1"/>
      <w:marLeft w:val="0"/>
      <w:marRight w:val="0"/>
      <w:marTop w:val="0"/>
      <w:marBottom w:val="0"/>
      <w:divBdr>
        <w:top w:val="none" w:sz="0" w:space="0" w:color="auto"/>
        <w:left w:val="none" w:sz="0" w:space="0" w:color="auto"/>
        <w:bottom w:val="none" w:sz="0" w:space="0" w:color="auto"/>
        <w:right w:val="none" w:sz="0" w:space="0" w:color="auto"/>
      </w:divBdr>
    </w:div>
    <w:div w:id="1458403774">
      <w:bodyDiv w:val="1"/>
      <w:marLeft w:val="0"/>
      <w:marRight w:val="0"/>
      <w:marTop w:val="0"/>
      <w:marBottom w:val="0"/>
      <w:divBdr>
        <w:top w:val="none" w:sz="0" w:space="0" w:color="auto"/>
        <w:left w:val="none" w:sz="0" w:space="0" w:color="auto"/>
        <w:bottom w:val="none" w:sz="0" w:space="0" w:color="auto"/>
        <w:right w:val="none" w:sz="0" w:space="0" w:color="auto"/>
      </w:divBdr>
    </w:div>
    <w:div w:id="1473983059">
      <w:bodyDiv w:val="1"/>
      <w:marLeft w:val="0"/>
      <w:marRight w:val="0"/>
      <w:marTop w:val="0"/>
      <w:marBottom w:val="0"/>
      <w:divBdr>
        <w:top w:val="none" w:sz="0" w:space="0" w:color="auto"/>
        <w:left w:val="none" w:sz="0" w:space="0" w:color="auto"/>
        <w:bottom w:val="none" w:sz="0" w:space="0" w:color="auto"/>
        <w:right w:val="none" w:sz="0" w:space="0" w:color="auto"/>
      </w:divBdr>
    </w:div>
    <w:div w:id="1490755144">
      <w:bodyDiv w:val="1"/>
      <w:marLeft w:val="0"/>
      <w:marRight w:val="0"/>
      <w:marTop w:val="0"/>
      <w:marBottom w:val="0"/>
      <w:divBdr>
        <w:top w:val="none" w:sz="0" w:space="0" w:color="auto"/>
        <w:left w:val="none" w:sz="0" w:space="0" w:color="auto"/>
        <w:bottom w:val="none" w:sz="0" w:space="0" w:color="auto"/>
        <w:right w:val="none" w:sz="0" w:space="0" w:color="auto"/>
      </w:divBdr>
    </w:div>
    <w:div w:id="1506819381">
      <w:bodyDiv w:val="1"/>
      <w:marLeft w:val="0"/>
      <w:marRight w:val="0"/>
      <w:marTop w:val="0"/>
      <w:marBottom w:val="0"/>
      <w:divBdr>
        <w:top w:val="none" w:sz="0" w:space="0" w:color="auto"/>
        <w:left w:val="none" w:sz="0" w:space="0" w:color="auto"/>
        <w:bottom w:val="none" w:sz="0" w:space="0" w:color="auto"/>
        <w:right w:val="none" w:sz="0" w:space="0" w:color="auto"/>
      </w:divBdr>
    </w:div>
    <w:div w:id="1530560005">
      <w:bodyDiv w:val="1"/>
      <w:marLeft w:val="0"/>
      <w:marRight w:val="0"/>
      <w:marTop w:val="0"/>
      <w:marBottom w:val="0"/>
      <w:divBdr>
        <w:top w:val="none" w:sz="0" w:space="0" w:color="auto"/>
        <w:left w:val="none" w:sz="0" w:space="0" w:color="auto"/>
        <w:bottom w:val="none" w:sz="0" w:space="0" w:color="auto"/>
        <w:right w:val="none" w:sz="0" w:space="0" w:color="auto"/>
      </w:divBdr>
    </w:div>
    <w:div w:id="1538161498">
      <w:bodyDiv w:val="1"/>
      <w:marLeft w:val="0"/>
      <w:marRight w:val="0"/>
      <w:marTop w:val="0"/>
      <w:marBottom w:val="0"/>
      <w:divBdr>
        <w:top w:val="none" w:sz="0" w:space="0" w:color="auto"/>
        <w:left w:val="none" w:sz="0" w:space="0" w:color="auto"/>
        <w:bottom w:val="none" w:sz="0" w:space="0" w:color="auto"/>
        <w:right w:val="none" w:sz="0" w:space="0" w:color="auto"/>
      </w:divBdr>
    </w:div>
    <w:div w:id="1543445718">
      <w:bodyDiv w:val="1"/>
      <w:marLeft w:val="0"/>
      <w:marRight w:val="0"/>
      <w:marTop w:val="0"/>
      <w:marBottom w:val="0"/>
      <w:divBdr>
        <w:top w:val="none" w:sz="0" w:space="0" w:color="auto"/>
        <w:left w:val="none" w:sz="0" w:space="0" w:color="auto"/>
        <w:bottom w:val="none" w:sz="0" w:space="0" w:color="auto"/>
        <w:right w:val="none" w:sz="0" w:space="0" w:color="auto"/>
      </w:divBdr>
    </w:div>
    <w:div w:id="1559584514">
      <w:bodyDiv w:val="1"/>
      <w:marLeft w:val="0"/>
      <w:marRight w:val="0"/>
      <w:marTop w:val="0"/>
      <w:marBottom w:val="0"/>
      <w:divBdr>
        <w:top w:val="none" w:sz="0" w:space="0" w:color="auto"/>
        <w:left w:val="none" w:sz="0" w:space="0" w:color="auto"/>
        <w:bottom w:val="none" w:sz="0" w:space="0" w:color="auto"/>
        <w:right w:val="none" w:sz="0" w:space="0" w:color="auto"/>
      </w:divBdr>
    </w:div>
    <w:div w:id="1589994759">
      <w:bodyDiv w:val="1"/>
      <w:marLeft w:val="0"/>
      <w:marRight w:val="0"/>
      <w:marTop w:val="0"/>
      <w:marBottom w:val="0"/>
      <w:divBdr>
        <w:top w:val="none" w:sz="0" w:space="0" w:color="auto"/>
        <w:left w:val="none" w:sz="0" w:space="0" w:color="auto"/>
        <w:bottom w:val="none" w:sz="0" w:space="0" w:color="auto"/>
        <w:right w:val="none" w:sz="0" w:space="0" w:color="auto"/>
      </w:divBdr>
    </w:div>
    <w:div w:id="1620843237">
      <w:bodyDiv w:val="1"/>
      <w:marLeft w:val="0"/>
      <w:marRight w:val="0"/>
      <w:marTop w:val="0"/>
      <w:marBottom w:val="0"/>
      <w:divBdr>
        <w:top w:val="none" w:sz="0" w:space="0" w:color="auto"/>
        <w:left w:val="none" w:sz="0" w:space="0" w:color="auto"/>
        <w:bottom w:val="none" w:sz="0" w:space="0" w:color="auto"/>
        <w:right w:val="none" w:sz="0" w:space="0" w:color="auto"/>
      </w:divBdr>
    </w:div>
    <w:div w:id="1626237008">
      <w:bodyDiv w:val="1"/>
      <w:marLeft w:val="0"/>
      <w:marRight w:val="0"/>
      <w:marTop w:val="0"/>
      <w:marBottom w:val="0"/>
      <w:divBdr>
        <w:top w:val="none" w:sz="0" w:space="0" w:color="auto"/>
        <w:left w:val="none" w:sz="0" w:space="0" w:color="auto"/>
        <w:bottom w:val="none" w:sz="0" w:space="0" w:color="auto"/>
        <w:right w:val="none" w:sz="0" w:space="0" w:color="auto"/>
      </w:divBdr>
    </w:div>
    <w:div w:id="1640651090">
      <w:bodyDiv w:val="1"/>
      <w:marLeft w:val="0"/>
      <w:marRight w:val="0"/>
      <w:marTop w:val="0"/>
      <w:marBottom w:val="0"/>
      <w:divBdr>
        <w:top w:val="none" w:sz="0" w:space="0" w:color="auto"/>
        <w:left w:val="none" w:sz="0" w:space="0" w:color="auto"/>
        <w:bottom w:val="none" w:sz="0" w:space="0" w:color="auto"/>
        <w:right w:val="none" w:sz="0" w:space="0" w:color="auto"/>
      </w:divBdr>
    </w:div>
    <w:div w:id="1650592995">
      <w:bodyDiv w:val="1"/>
      <w:marLeft w:val="0"/>
      <w:marRight w:val="0"/>
      <w:marTop w:val="0"/>
      <w:marBottom w:val="0"/>
      <w:divBdr>
        <w:top w:val="none" w:sz="0" w:space="0" w:color="auto"/>
        <w:left w:val="none" w:sz="0" w:space="0" w:color="auto"/>
        <w:bottom w:val="none" w:sz="0" w:space="0" w:color="auto"/>
        <w:right w:val="none" w:sz="0" w:space="0" w:color="auto"/>
      </w:divBdr>
    </w:div>
    <w:div w:id="1652365063">
      <w:bodyDiv w:val="1"/>
      <w:marLeft w:val="0"/>
      <w:marRight w:val="0"/>
      <w:marTop w:val="0"/>
      <w:marBottom w:val="0"/>
      <w:divBdr>
        <w:top w:val="none" w:sz="0" w:space="0" w:color="auto"/>
        <w:left w:val="none" w:sz="0" w:space="0" w:color="auto"/>
        <w:bottom w:val="none" w:sz="0" w:space="0" w:color="auto"/>
        <w:right w:val="none" w:sz="0" w:space="0" w:color="auto"/>
      </w:divBdr>
    </w:div>
    <w:div w:id="1655597395">
      <w:bodyDiv w:val="1"/>
      <w:marLeft w:val="0"/>
      <w:marRight w:val="0"/>
      <w:marTop w:val="0"/>
      <w:marBottom w:val="0"/>
      <w:divBdr>
        <w:top w:val="none" w:sz="0" w:space="0" w:color="auto"/>
        <w:left w:val="none" w:sz="0" w:space="0" w:color="auto"/>
        <w:bottom w:val="none" w:sz="0" w:space="0" w:color="auto"/>
        <w:right w:val="none" w:sz="0" w:space="0" w:color="auto"/>
      </w:divBdr>
    </w:div>
    <w:div w:id="1656493563">
      <w:bodyDiv w:val="1"/>
      <w:marLeft w:val="0"/>
      <w:marRight w:val="0"/>
      <w:marTop w:val="0"/>
      <w:marBottom w:val="0"/>
      <w:divBdr>
        <w:top w:val="none" w:sz="0" w:space="0" w:color="auto"/>
        <w:left w:val="none" w:sz="0" w:space="0" w:color="auto"/>
        <w:bottom w:val="none" w:sz="0" w:space="0" w:color="auto"/>
        <w:right w:val="none" w:sz="0" w:space="0" w:color="auto"/>
      </w:divBdr>
    </w:div>
    <w:div w:id="1657025869">
      <w:bodyDiv w:val="1"/>
      <w:marLeft w:val="0"/>
      <w:marRight w:val="0"/>
      <w:marTop w:val="0"/>
      <w:marBottom w:val="0"/>
      <w:divBdr>
        <w:top w:val="none" w:sz="0" w:space="0" w:color="auto"/>
        <w:left w:val="none" w:sz="0" w:space="0" w:color="auto"/>
        <w:bottom w:val="none" w:sz="0" w:space="0" w:color="auto"/>
        <w:right w:val="none" w:sz="0" w:space="0" w:color="auto"/>
      </w:divBdr>
    </w:div>
    <w:div w:id="1672951842">
      <w:bodyDiv w:val="1"/>
      <w:marLeft w:val="0"/>
      <w:marRight w:val="0"/>
      <w:marTop w:val="0"/>
      <w:marBottom w:val="0"/>
      <w:divBdr>
        <w:top w:val="none" w:sz="0" w:space="0" w:color="auto"/>
        <w:left w:val="none" w:sz="0" w:space="0" w:color="auto"/>
        <w:bottom w:val="none" w:sz="0" w:space="0" w:color="auto"/>
        <w:right w:val="none" w:sz="0" w:space="0" w:color="auto"/>
      </w:divBdr>
    </w:div>
    <w:div w:id="1693606927">
      <w:bodyDiv w:val="1"/>
      <w:marLeft w:val="0"/>
      <w:marRight w:val="0"/>
      <w:marTop w:val="0"/>
      <w:marBottom w:val="0"/>
      <w:divBdr>
        <w:top w:val="none" w:sz="0" w:space="0" w:color="auto"/>
        <w:left w:val="none" w:sz="0" w:space="0" w:color="auto"/>
        <w:bottom w:val="none" w:sz="0" w:space="0" w:color="auto"/>
        <w:right w:val="none" w:sz="0" w:space="0" w:color="auto"/>
      </w:divBdr>
    </w:div>
    <w:div w:id="1694456103">
      <w:bodyDiv w:val="1"/>
      <w:marLeft w:val="0"/>
      <w:marRight w:val="0"/>
      <w:marTop w:val="0"/>
      <w:marBottom w:val="0"/>
      <w:divBdr>
        <w:top w:val="none" w:sz="0" w:space="0" w:color="auto"/>
        <w:left w:val="none" w:sz="0" w:space="0" w:color="auto"/>
        <w:bottom w:val="none" w:sz="0" w:space="0" w:color="auto"/>
        <w:right w:val="none" w:sz="0" w:space="0" w:color="auto"/>
      </w:divBdr>
    </w:div>
    <w:div w:id="1712684264">
      <w:bodyDiv w:val="1"/>
      <w:marLeft w:val="0"/>
      <w:marRight w:val="0"/>
      <w:marTop w:val="0"/>
      <w:marBottom w:val="0"/>
      <w:divBdr>
        <w:top w:val="none" w:sz="0" w:space="0" w:color="auto"/>
        <w:left w:val="none" w:sz="0" w:space="0" w:color="auto"/>
        <w:bottom w:val="none" w:sz="0" w:space="0" w:color="auto"/>
        <w:right w:val="none" w:sz="0" w:space="0" w:color="auto"/>
      </w:divBdr>
    </w:div>
    <w:div w:id="1715349559">
      <w:bodyDiv w:val="1"/>
      <w:marLeft w:val="0"/>
      <w:marRight w:val="0"/>
      <w:marTop w:val="0"/>
      <w:marBottom w:val="0"/>
      <w:divBdr>
        <w:top w:val="none" w:sz="0" w:space="0" w:color="auto"/>
        <w:left w:val="none" w:sz="0" w:space="0" w:color="auto"/>
        <w:bottom w:val="none" w:sz="0" w:space="0" w:color="auto"/>
        <w:right w:val="none" w:sz="0" w:space="0" w:color="auto"/>
      </w:divBdr>
    </w:div>
    <w:div w:id="1718889726">
      <w:bodyDiv w:val="1"/>
      <w:marLeft w:val="0"/>
      <w:marRight w:val="0"/>
      <w:marTop w:val="0"/>
      <w:marBottom w:val="0"/>
      <w:divBdr>
        <w:top w:val="none" w:sz="0" w:space="0" w:color="auto"/>
        <w:left w:val="none" w:sz="0" w:space="0" w:color="auto"/>
        <w:bottom w:val="none" w:sz="0" w:space="0" w:color="auto"/>
        <w:right w:val="none" w:sz="0" w:space="0" w:color="auto"/>
      </w:divBdr>
    </w:div>
    <w:div w:id="1727030464">
      <w:bodyDiv w:val="1"/>
      <w:marLeft w:val="0"/>
      <w:marRight w:val="0"/>
      <w:marTop w:val="0"/>
      <w:marBottom w:val="0"/>
      <w:divBdr>
        <w:top w:val="none" w:sz="0" w:space="0" w:color="auto"/>
        <w:left w:val="none" w:sz="0" w:space="0" w:color="auto"/>
        <w:bottom w:val="none" w:sz="0" w:space="0" w:color="auto"/>
        <w:right w:val="none" w:sz="0" w:space="0" w:color="auto"/>
      </w:divBdr>
    </w:div>
    <w:div w:id="1730764940">
      <w:bodyDiv w:val="1"/>
      <w:marLeft w:val="0"/>
      <w:marRight w:val="0"/>
      <w:marTop w:val="0"/>
      <w:marBottom w:val="0"/>
      <w:divBdr>
        <w:top w:val="none" w:sz="0" w:space="0" w:color="auto"/>
        <w:left w:val="none" w:sz="0" w:space="0" w:color="auto"/>
        <w:bottom w:val="none" w:sz="0" w:space="0" w:color="auto"/>
        <w:right w:val="none" w:sz="0" w:space="0" w:color="auto"/>
      </w:divBdr>
    </w:div>
    <w:div w:id="1769616534">
      <w:bodyDiv w:val="1"/>
      <w:marLeft w:val="0"/>
      <w:marRight w:val="0"/>
      <w:marTop w:val="0"/>
      <w:marBottom w:val="0"/>
      <w:divBdr>
        <w:top w:val="none" w:sz="0" w:space="0" w:color="auto"/>
        <w:left w:val="none" w:sz="0" w:space="0" w:color="auto"/>
        <w:bottom w:val="none" w:sz="0" w:space="0" w:color="auto"/>
        <w:right w:val="none" w:sz="0" w:space="0" w:color="auto"/>
      </w:divBdr>
    </w:div>
    <w:div w:id="1771504222">
      <w:bodyDiv w:val="1"/>
      <w:marLeft w:val="0"/>
      <w:marRight w:val="0"/>
      <w:marTop w:val="0"/>
      <w:marBottom w:val="0"/>
      <w:divBdr>
        <w:top w:val="none" w:sz="0" w:space="0" w:color="auto"/>
        <w:left w:val="none" w:sz="0" w:space="0" w:color="auto"/>
        <w:bottom w:val="none" w:sz="0" w:space="0" w:color="auto"/>
        <w:right w:val="none" w:sz="0" w:space="0" w:color="auto"/>
      </w:divBdr>
    </w:div>
    <w:div w:id="1772773509">
      <w:bodyDiv w:val="1"/>
      <w:marLeft w:val="0"/>
      <w:marRight w:val="0"/>
      <w:marTop w:val="0"/>
      <w:marBottom w:val="0"/>
      <w:divBdr>
        <w:top w:val="none" w:sz="0" w:space="0" w:color="auto"/>
        <w:left w:val="none" w:sz="0" w:space="0" w:color="auto"/>
        <w:bottom w:val="none" w:sz="0" w:space="0" w:color="auto"/>
        <w:right w:val="none" w:sz="0" w:space="0" w:color="auto"/>
      </w:divBdr>
    </w:div>
    <w:div w:id="1772966254">
      <w:bodyDiv w:val="1"/>
      <w:marLeft w:val="0"/>
      <w:marRight w:val="0"/>
      <w:marTop w:val="0"/>
      <w:marBottom w:val="0"/>
      <w:divBdr>
        <w:top w:val="none" w:sz="0" w:space="0" w:color="auto"/>
        <w:left w:val="none" w:sz="0" w:space="0" w:color="auto"/>
        <w:bottom w:val="none" w:sz="0" w:space="0" w:color="auto"/>
        <w:right w:val="none" w:sz="0" w:space="0" w:color="auto"/>
      </w:divBdr>
    </w:div>
    <w:div w:id="1780488874">
      <w:bodyDiv w:val="1"/>
      <w:marLeft w:val="0"/>
      <w:marRight w:val="0"/>
      <w:marTop w:val="0"/>
      <w:marBottom w:val="0"/>
      <w:divBdr>
        <w:top w:val="none" w:sz="0" w:space="0" w:color="auto"/>
        <w:left w:val="none" w:sz="0" w:space="0" w:color="auto"/>
        <w:bottom w:val="none" w:sz="0" w:space="0" w:color="auto"/>
        <w:right w:val="none" w:sz="0" w:space="0" w:color="auto"/>
      </w:divBdr>
    </w:div>
    <w:div w:id="1786077101">
      <w:bodyDiv w:val="1"/>
      <w:marLeft w:val="0"/>
      <w:marRight w:val="0"/>
      <w:marTop w:val="0"/>
      <w:marBottom w:val="0"/>
      <w:divBdr>
        <w:top w:val="none" w:sz="0" w:space="0" w:color="auto"/>
        <w:left w:val="none" w:sz="0" w:space="0" w:color="auto"/>
        <w:bottom w:val="none" w:sz="0" w:space="0" w:color="auto"/>
        <w:right w:val="none" w:sz="0" w:space="0" w:color="auto"/>
      </w:divBdr>
    </w:div>
    <w:div w:id="1792091650">
      <w:bodyDiv w:val="1"/>
      <w:marLeft w:val="0"/>
      <w:marRight w:val="0"/>
      <w:marTop w:val="0"/>
      <w:marBottom w:val="0"/>
      <w:divBdr>
        <w:top w:val="none" w:sz="0" w:space="0" w:color="auto"/>
        <w:left w:val="none" w:sz="0" w:space="0" w:color="auto"/>
        <w:bottom w:val="none" w:sz="0" w:space="0" w:color="auto"/>
        <w:right w:val="none" w:sz="0" w:space="0" w:color="auto"/>
      </w:divBdr>
    </w:div>
    <w:div w:id="1815442579">
      <w:bodyDiv w:val="1"/>
      <w:marLeft w:val="0"/>
      <w:marRight w:val="0"/>
      <w:marTop w:val="0"/>
      <w:marBottom w:val="0"/>
      <w:divBdr>
        <w:top w:val="none" w:sz="0" w:space="0" w:color="auto"/>
        <w:left w:val="none" w:sz="0" w:space="0" w:color="auto"/>
        <w:bottom w:val="none" w:sz="0" w:space="0" w:color="auto"/>
        <w:right w:val="none" w:sz="0" w:space="0" w:color="auto"/>
      </w:divBdr>
    </w:div>
    <w:div w:id="1815484543">
      <w:bodyDiv w:val="1"/>
      <w:marLeft w:val="0"/>
      <w:marRight w:val="0"/>
      <w:marTop w:val="0"/>
      <w:marBottom w:val="0"/>
      <w:divBdr>
        <w:top w:val="none" w:sz="0" w:space="0" w:color="auto"/>
        <w:left w:val="none" w:sz="0" w:space="0" w:color="auto"/>
        <w:bottom w:val="none" w:sz="0" w:space="0" w:color="auto"/>
        <w:right w:val="none" w:sz="0" w:space="0" w:color="auto"/>
      </w:divBdr>
    </w:div>
    <w:div w:id="1857814672">
      <w:bodyDiv w:val="1"/>
      <w:marLeft w:val="0"/>
      <w:marRight w:val="0"/>
      <w:marTop w:val="0"/>
      <w:marBottom w:val="0"/>
      <w:divBdr>
        <w:top w:val="none" w:sz="0" w:space="0" w:color="auto"/>
        <w:left w:val="none" w:sz="0" w:space="0" w:color="auto"/>
        <w:bottom w:val="none" w:sz="0" w:space="0" w:color="auto"/>
        <w:right w:val="none" w:sz="0" w:space="0" w:color="auto"/>
      </w:divBdr>
    </w:div>
    <w:div w:id="1863742246">
      <w:bodyDiv w:val="1"/>
      <w:marLeft w:val="0"/>
      <w:marRight w:val="0"/>
      <w:marTop w:val="0"/>
      <w:marBottom w:val="0"/>
      <w:divBdr>
        <w:top w:val="none" w:sz="0" w:space="0" w:color="auto"/>
        <w:left w:val="none" w:sz="0" w:space="0" w:color="auto"/>
        <w:bottom w:val="none" w:sz="0" w:space="0" w:color="auto"/>
        <w:right w:val="none" w:sz="0" w:space="0" w:color="auto"/>
      </w:divBdr>
    </w:div>
    <w:div w:id="1881353478">
      <w:bodyDiv w:val="1"/>
      <w:marLeft w:val="0"/>
      <w:marRight w:val="0"/>
      <w:marTop w:val="0"/>
      <w:marBottom w:val="0"/>
      <w:divBdr>
        <w:top w:val="none" w:sz="0" w:space="0" w:color="auto"/>
        <w:left w:val="none" w:sz="0" w:space="0" w:color="auto"/>
        <w:bottom w:val="none" w:sz="0" w:space="0" w:color="auto"/>
        <w:right w:val="none" w:sz="0" w:space="0" w:color="auto"/>
      </w:divBdr>
    </w:div>
    <w:div w:id="1883319839">
      <w:bodyDiv w:val="1"/>
      <w:marLeft w:val="0"/>
      <w:marRight w:val="0"/>
      <w:marTop w:val="0"/>
      <w:marBottom w:val="0"/>
      <w:divBdr>
        <w:top w:val="none" w:sz="0" w:space="0" w:color="auto"/>
        <w:left w:val="none" w:sz="0" w:space="0" w:color="auto"/>
        <w:bottom w:val="none" w:sz="0" w:space="0" w:color="auto"/>
        <w:right w:val="none" w:sz="0" w:space="0" w:color="auto"/>
      </w:divBdr>
    </w:div>
    <w:div w:id="1906868201">
      <w:bodyDiv w:val="1"/>
      <w:marLeft w:val="0"/>
      <w:marRight w:val="0"/>
      <w:marTop w:val="0"/>
      <w:marBottom w:val="0"/>
      <w:divBdr>
        <w:top w:val="none" w:sz="0" w:space="0" w:color="auto"/>
        <w:left w:val="none" w:sz="0" w:space="0" w:color="auto"/>
        <w:bottom w:val="none" w:sz="0" w:space="0" w:color="auto"/>
        <w:right w:val="none" w:sz="0" w:space="0" w:color="auto"/>
      </w:divBdr>
    </w:div>
    <w:div w:id="1908607856">
      <w:bodyDiv w:val="1"/>
      <w:marLeft w:val="0"/>
      <w:marRight w:val="0"/>
      <w:marTop w:val="0"/>
      <w:marBottom w:val="0"/>
      <w:divBdr>
        <w:top w:val="none" w:sz="0" w:space="0" w:color="auto"/>
        <w:left w:val="none" w:sz="0" w:space="0" w:color="auto"/>
        <w:bottom w:val="none" w:sz="0" w:space="0" w:color="auto"/>
        <w:right w:val="none" w:sz="0" w:space="0" w:color="auto"/>
      </w:divBdr>
    </w:div>
    <w:div w:id="1909880829">
      <w:bodyDiv w:val="1"/>
      <w:marLeft w:val="0"/>
      <w:marRight w:val="0"/>
      <w:marTop w:val="0"/>
      <w:marBottom w:val="0"/>
      <w:divBdr>
        <w:top w:val="none" w:sz="0" w:space="0" w:color="auto"/>
        <w:left w:val="none" w:sz="0" w:space="0" w:color="auto"/>
        <w:bottom w:val="none" w:sz="0" w:space="0" w:color="auto"/>
        <w:right w:val="none" w:sz="0" w:space="0" w:color="auto"/>
      </w:divBdr>
    </w:div>
    <w:div w:id="1913271746">
      <w:bodyDiv w:val="1"/>
      <w:marLeft w:val="0"/>
      <w:marRight w:val="0"/>
      <w:marTop w:val="0"/>
      <w:marBottom w:val="0"/>
      <w:divBdr>
        <w:top w:val="none" w:sz="0" w:space="0" w:color="auto"/>
        <w:left w:val="none" w:sz="0" w:space="0" w:color="auto"/>
        <w:bottom w:val="none" w:sz="0" w:space="0" w:color="auto"/>
        <w:right w:val="none" w:sz="0" w:space="0" w:color="auto"/>
      </w:divBdr>
    </w:div>
    <w:div w:id="1937902478">
      <w:bodyDiv w:val="1"/>
      <w:marLeft w:val="0"/>
      <w:marRight w:val="0"/>
      <w:marTop w:val="0"/>
      <w:marBottom w:val="0"/>
      <w:divBdr>
        <w:top w:val="none" w:sz="0" w:space="0" w:color="auto"/>
        <w:left w:val="none" w:sz="0" w:space="0" w:color="auto"/>
        <w:bottom w:val="none" w:sz="0" w:space="0" w:color="auto"/>
        <w:right w:val="none" w:sz="0" w:space="0" w:color="auto"/>
      </w:divBdr>
    </w:div>
    <w:div w:id="1960724147">
      <w:bodyDiv w:val="1"/>
      <w:marLeft w:val="0"/>
      <w:marRight w:val="0"/>
      <w:marTop w:val="0"/>
      <w:marBottom w:val="0"/>
      <w:divBdr>
        <w:top w:val="none" w:sz="0" w:space="0" w:color="auto"/>
        <w:left w:val="none" w:sz="0" w:space="0" w:color="auto"/>
        <w:bottom w:val="none" w:sz="0" w:space="0" w:color="auto"/>
        <w:right w:val="none" w:sz="0" w:space="0" w:color="auto"/>
      </w:divBdr>
    </w:div>
    <w:div w:id="1974141570">
      <w:bodyDiv w:val="1"/>
      <w:marLeft w:val="0"/>
      <w:marRight w:val="0"/>
      <w:marTop w:val="0"/>
      <w:marBottom w:val="0"/>
      <w:divBdr>
        <w:top w:val="none" w:sz="0" w:space="0" w:color="auto"/>
        <w:left w:val="none" w:sz="0" w:space="0" w:color="auto"/>
        <w:bottom w:val="none" w:sz="0" w:space="0" w:color="auto"/>
        <w:right w:val="none" w:sz="0" w:space="0" w:color="auto"/>
      </w:divBdr>
    </w:div>
    <w:div w:id="1978485542">
      <w:bodyDiv w:val="1"/>
      <w:marLeft w:val="0"/>
      <w:marRight w:val="0"/>
      <w:marTop w:val="0"/>
      <w:marBottom w:val="0"/>
      <w:divBdr>
        <w:top w:val="none" w:sz="0" w:space="0" w:color="auto"/>
        <w:left w:val="none" w:sz="0" w:space="0" w:color="auto"/>
        <w:bottom w:val="none" w:sz="0" w:space="0" w:color="auto"/>
        <w:right w:val="none" w:sz="0" w:space="0" w:color="auto"/>
      </w:divBdr>
    </w:div>
    <w:div w:id="1979647735">
      <w:bodyDiv w:val="1"/>
      <w:marLeft w:val="0"/>
      <w:marRight w:val="0"/>
      <w:marTop w:val="0"/>
      <w:marBottom w:val="0"/>
      <w:divBdr>
        <w:top w:val="none" w:sz="0" w:space="0" w:color="auto"/>
        <w:left w:val="none" w:sz="0" w:space="0" w:color="auto"/>
        <w:bottom w:val="none" w:sz="0" w:space="0" w:color="auto"/>
        <w:right w:val="none" w:sz="0" w:space="0" w:color="auto"/>
      </w:divBdr>
    </w:div>
    <w:div w:id="2020621145">
      <w:bodyDiv w:val="1"/>
      <w:marLeft w:val="0"/>
      <w:marRight w:val="0"/>
      <w:marTop w:val="0"/>
      <w:marBottom w:val="0"/>
      <w:divBdr>
        <w:top w:val="none" w:sz="0" w:space="0" w:color="auto"/>
        <w:left w:val="none" w:sz="0" w:space="0" w:color="auto"/>
        <w:bottom w:val="none" w:sz="0" w:space="0" w:color="auto"/>
        <w:right w:val="none" w:sz="0" w:space="0" w:color="auto"/>
      </w:divBdr>
    </w:div>
    <w:div w:id="2031223924">
      <w:bodyDiv w:val="1"/>
      <w:marLeft w:val="0"/>
      <w:marRight w:val="0"/>
      <w:marTop w:val="0"/>
      <w:marBottom w:val="0"/>
      <w:divBdr>
        <w:top w:val="none" w:sz="0" w:space="0" w:color="auto"/>
        <w:left w:val="none" w:sz="0" w:space="0" w:color="auto"/>
        <w:bottom w:val="none" w:sz="0" w:space="0" w:color="auto"/>
        <w:right w:val="none" w:sz="0" w:space="0" w:color="auto"/>
      </w:divBdr>
    </w:div>
    <w:div w:id="2039309093">
      <w:bodyDiv w:val="1"/>
      <w:marLeft w:val="0"/>
      <w:marRight w:val="0"/>
      <w:marTop w:val="0"/>
      <w:marBottom w:val="0"/>
      <w:divBdr>
        <w:top w:val="none" w:sz="0" w:space="0" w:color="auto"/>
        <w:left w:val="none" w:sz="0" w:space="0" w:color="auto"/>
        <w:bottom w:val="none" w:sz="0" w:space="0" w:color="auto"/>
        <w:right w:val="none" w:sz="0" w:space="0" w:color="auto"/>
      </w:divBdr>
    </w:div>
    <w:div w:id="2044941291">
      <w:bodyDiv w:val="1"/>
      <w:marLeft w:val="0"/>
      <w:marRight w:val="0"/>
      <w:marTop w:val="0"/>
      <w:marBottom w:val="0"/>
      <w:divBdr>
        <w:top w:val="none" w:sz="0" w:space="0" w:color="auto"/>
        <w:left w:val="none" w:sz="0" w:space="0" w:color="auto"/>
        <w:bottom w:val="none" w:sz="0" w:space="0" w:color="auto"/>
        <w:right w:val="none" w:sz="0" w:space="0" w:color="auto"/>
      </w:divBdr>
    </w:div>
    <w:div w:id="2047371598">
      <w:bodyDiv w:val="1"/>
      <w:marLeft w:val="0"/>
      <w:marRight w:val="0"/>
      <w:marTop w:val="0"/>
      <w:marBottom w:val="0"/>
      <w:divBdr>
        <w:top w:val="none" w:sz="0" w:space="0" w:color="auto"/>
        <w:left w:val="none" w:sz="0" w:space="0" w:color="auto"/>
        <w:bottom w:val="none" w:sz="0" w:space="0" w:color="auto"/>
        <w:right w:val="none" w:sz="0" w:space="0" w:color="auto"/>
      </w:divBdr>
    </w:div>
    <w:div w:id="2051688097">
      <w:bodyDiv w:val="1"/>
      <w:marLeft w:val="0"/>
      <w:marRight w:val="0"/>
      <w:marTop w:val="0"/>
      <w:marBottom w:val="0"/>
      <w:divBdr>
        <w:top w:val="none" w:sz="0" w:space="0" w:color="auto"/>
        <w:left w:val="none" w:sz="0" w:space="0" w:color="auto"/>
        <w:bottom w:val="none" w:sz="0" w:space="0" w:color="auto"/>
        <w:right w:val="none" w:sz="0" w:space="0" w:color="auto"/>
      </w:divBdr>
    </w:div>
    <w:div w:id="2063409064">
      <w:bodyDiv w:val="1"/>
      <w:marLeft w:val="0"/>
      <w:marRight w:val="0"/>
      <w:marTop w:val="0"/>
      <w:marBottom w:val="0"/>
      <w:divBdr>
        <w:top w:val="none" w:sz="0" w:space="0" w:color="auto"/>
        <w:left w:val="none" w:sz="0" w:space="0" w:color="auto"/>
        <w:bottom w:val="none" w:sz="0" w:space="0" w:color="auto"/>
        <w:right w:val="none" w:sz="0" w:space="0" w:color="auto"/>
      </w:divBdr>
    </w:div>
    <w:div w:id="2073314059">
      <w:bodyDiv w:val="1"/>
      <w:marLeft w:val="0"/>
      <w:marRight w:val="0"/>
      <w:marTop w:val="0"/>
      <w:marBottom w:val="0"/>
      <w:divBdr>
        <w:top w:val="none" w:sz="0" w:space="0" w:color="auto"/>
        <w:left w:val="none" w:sz="0" w:space="0" w:color="auto"/>
        <w:bottom w:val="none" w:sz="0" w:space="0" w:color="auto"/>
        <w:right w:val="none" w:sz="0" w:space="0" w:color="auto"/>
      </w:divBdr>
    </w:div>
    <w:div w:id="2082099552">
      <w:bodyDiv w:val="1"/>
      <w:marLeft w:val="0"/>
      <w:marRight w:val="0"/>
      <w:marTop w:val="0"/>
      <w:marBottom w:val="0"/>
      <w:divBdr>
        <w:top w:val="none" w:sz="0" w:space="0" w:color="auto"/>
        <w:left w:val="none" w:sz="0" w:space="0" w:color="auto"/>
        <w:bottom w:val="none" w:sz="0" w:space="0" w:color="auto"/>
        <w:right w:val="none" w:sz="0" w:space="0" w:color="auto"/>
      </w:divBdr>
    </w:div>
    <w:div w:id="2096896069">
      <w:bodyDiv w:val="1"/>
      <w:marLeft w:val="0"/>
      <w:marRight w:val="0"/>
      <w:marTop w:val="0"/>
      <w:marBottom w:val="0"/>
      <w:divBdr>
        <w:top w:val="none" w:sz="0" w:space="0" w:color="auto"/>
        <w:left w:val="none" w:sz="0" w:space="0" w:color="auto"/>
        <w:bottom w:val="none" w:sz="0" w:space="0" w:color="auto"/>
        <w:right w:val="none" w:sz="0" w:space="0" w:color="auto"/>
      </w:divBdr>
    </w:div>
    <w:div w:id="2101556380">
      <w:bodyDiv w:val="1"/>
      <w:marLeft w:val="0"/>
      <w:marRight w:val="0"/>
      <w:marTop w:val="0"/>
      <w:marBottom w:val="0"/>
      <w:divBdr>
        <w:top w:val="none" w:sz="0" w:space="0" w:color="auto"/>
        <w:left w:val="none" w:sz="0" w:space="0" w:color="auto"/>
        <w:bottom w:val="none" w:sz="0" w:space="0" w:color="auto"/>
        <w:right w:val="none" w:sz="0" w:space="0" w:color="auto"/>
      </w:divBdr>
    </w:div>
    <w:div w:id="2111000557">
      <w:bodyDiv w:val="1"/>
      <w:marLeft w:val="0"/>
      <w:marRight w:val="0"/>
      <w:marTop w:val="0"/>
      <w:marBottom w:val="0"/>
      <w:divBdr>
        <w:top w:val="none" w:sz="0" w:space="0" w:color="auto"/>
        <w:left w:val="none" w:sz="0" w:space="0" w:color="auto"/>
        <w:bottom w:val="none" w:sz="0" w:space="0" w:color="auto"/>
        <w:right w:val="none" w:sz="0" w:space="0" w:color="auto"/>
      </w:divBdr>
    </w:div>
    <w:div w:id="2111780474">
      <w:bodyDiv w:val="1"/>
      <w:marLeft w:val="0"/>
      <w:marRight w:val="0"/>
      <w:marTop w:val="0"/>
      <w:marBottom w:val="0"/>
      <w:divBdr>
        <w:top w:val="none" w:sz="0" w:space="0" w:color="auto"/>
        <w:left w:val="none" w:sz="0" w:space="0" w:color="auto"/>
        <w:bottom w:val="none" w:sz="0" w:space="0" w:color="auto"/>
        <w:right w:val="none" w:sz="0" w:space="0" w:color="auto"/>
      </w:divBdr>
    </w:div>
    <w:div w:id="2123719135">
      <w:bodyDiv w:val="1"/>
      <w:marLeft w:val="0"/>
      <w:marRight w:val="0"/>
      <w:marTop w:val="0"/>
      <w:marBottom w:val="0"/>
      <w:divBdr>
        <w:top w:val="none" w:sz="0" w:space="0" w:color="auto"/>
        <w:left w:val="none" w:sz="0" w:space="0" w:color="auto"/>
        <w:bottom w:val="none" w:sz="0" w:space="0" w:color="auto"/>
        <w:right w:val="none" w:sz="0" w:space="0" w:color="auto"/>
      </w:divBdr>
    </w:div>
    <w:div w:id="2125612032">
      <w:bodyDiv w:val="1"/>
      <w:marLeft w:val="0"/>
      <w:marRight w:val="0"/>
      <w:marTop w:val="0"/>
      <w:marBottom w:val="0"/>
      <w:divBdr>
        <w:top w:val="none" w:sz="0" w:space="0" w:color="auto"/>
        <w:left w:val="none" w:sz="0" w:space="0" w:color="auto"/>
        <w:bottom w:val="none" w:sz="0" w:space="0" w:color="auto"/>
        <w:right w:val="none" w:sz="0" w:space="0" w:color="auto"/>
      </w:divBdr>
    </w:div>
    <w:div w:id="213335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marylandpublicschools.org/stateboard/Pages/default-2023.aspx"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38BD9D-BA72-46F4-8C93-5E73F08D552F}"/>
</file>

<file path=customXml/itemProps2.xml><?xml version="1.0" encoding="utf-8"?>
<ds:datastoreItem xmlns:ds="http://schemas.openxmlformats.org/officeDocument/2006/customXml" ds:itemID="{0BCF937D-8663-484E-B1D8-5D35D3AE3BA3}"/>
</file>

<file path=customXml/itemProps3.xml><?xml version="1.0" encoding="utf-8"?>
<ds:datastoreItem xmlns:ds="http://schemas.openxmlformats.org/officeDocument/2006/customXml" ds:itemID="{49D80376-2BB2-4AED-824E-E0929CB4CC07}"/>
</file>

<file path=docProps/app.xml><?xml version="1.0" encoding="utf-8"?>
<Properties xmlns="http://schemas.openxmlformats.org/officeDocument/2006/extended-properties" xmlns:vt="http://schemas.openxmlformats.org/officeDocument/2006/docPropsVTypes">
  <Template>Normal.dotm</Template>
  <TotalTime>1</TotalTime>
  <Pages>11</Pages>
  <Words>1862</Words>
  <Characters>10615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Accessible Pulse 072018</vt:lpstr>
    </vt:vector>
  </TitlesOfParts>
  <Company>Microsoft</Company>
  <LinksUpToDate>false</LinksUpToDate>
  <CharactersWithSpaces>12453</CharactersWithSpaces>
  <SharedDoc>false</SharedDoc>
  <HLinks>
    <vt:vector size="72" baseType="variant">
      <vt:variant>
        <vt:i4>6357100</vt:i4>
      </vt:variant>
      <vt:variant>
        <vt:i4>33</vt:i4>
      </vt:variant>
      <vt:variant>
        <vt:i4>0</vt:i4>
      </vt:variant>
      <vt:variant>
        <vt:i4>5</vt:i4>
      </vt:variant>
      <vt:variant>
        <vt:lpwstr>http://marylandpublicschools.org/stateboard/Pages/default.aspx</vt:lpwstr>
      </vt:variant>
      <vt:variant>
        <vt:lpwstr/>
      </vt:variant>
      <vt:variant>
        <vt:i4>1900556</vt:i4>
      </vt:variant>
      <vt:variant>
        <vt:i4>30</vt:i4>
      </vt:variant>
      <vt:variant>
        <vt:i4>0</vt:i4>
      </vt:variant>
      <vt:variant>
        <vt:i4>5</vt:i4>
      </vt:variant>
      <vt:variant>
        <vt:lpwstr>https://drive.google.com/file/d/0B67ssHnjVyTyMS1leHlrSlBKbU0/view</vt:lpwstr>
      </vt:variant>
      <vt:variant>
        <vt:lpwstr/>
      </vt:variant>
      <vt:variant>
        <vt:i4>1638456</vt:i4>
      </vt:variant>
      <vt:variant>
        <vt:i4>27</vt:i4>
      </vt:variant>
      <vt:variant>
        <vt:i4>0</vt:i4>
      </vt:variant>
      <vt:variant>
        <vt:i4>5</vt:i4>
      </vt:variant>
      <vt:variant>
        <vt:lpwstr/>
      </vt:variant>
      <vt:variant>
        <vt:lpwstr>_CUSTOMER_SERVICE_CORNER</vt:lpwstr>
      </vt:variant>
      <vt:variant>
        <vt:i4>131184</vt:i4>
      </vt:variant>
      <vt:variant>
        <vt:i4>24</vt:i4>
      </vt:variant>
      <vt:variant>
        <vt:i4>0</vt:i4>
      </vt:variant>
      <vt:variant>
        <vt:i4>5</vt:i4>
      </vt:variant>
      <vt:variant>
        <vt:lpwstr/>
      </vt:variant>
      <vt:variant>
        <vt:lpwstr>_Best_Wishes_&gt;&gt;</vt:lpwstr>
      </vt:variant>
      <vt:variant>
        <vt:i4>6357001</vt:i4>
      </vt:variant>
      <vt:variant>
        <vt:i4>21</vt:i4>
      </vt:variant>
      <vt:variant>
        <vt:i4>0</vt:i4>
      </vt:variant>
      <vt:variant>
        <vt:i4>5</vt:i4>
      </vt:variant>
      <vt:variant>
        <vt:lpwstr/>
      </vt:variant>
      <vt:variant>
        <vt:lpwstr>_Say_Hello_&gt;&gt;&gt;</vt:lpwstr>
      </vt:variant>
      <vt:variant>
        <vt:i4>2555909</vt:i4>
      </vt:variant>
      <vt:variant>
        <vt:i4>18</vt:i4>
      </vt:variant>
      <vt:variant>
        <vt:i4>0</vt:i4>
      </vt:variant>
      <vt:variant>
        <vt:i4>5</vt:i4>
      </vt:variant>
      <vt:variant>
        <vt:lpwstr/>
      </vt:variant>
      <vt:variant>
        <vt:lpwstr>_Happy_Holidays_•</vt:lpwstr>
      </vt:variant>
      <vt:variant>
        <vt:i4>539295866</vt:i4>
      </vt:variant>
      <vt:variant>
        <vt:i4>15</vt:i4>
      </vt:variant>
      <vt:variant>
        <vt:i4>0</vt:i4>
      </vt:variant>
      <vt:variant>
        <vt:i4>5</vt:i4>
      </vt:variant>
      <vt:variant>
        <vt:lpwstr/>
      </vt:variant>
      <vt:variant>
        <vt:lpwstr>_MSDE’s_Safety_Section</vt:lpwstr>
      </vt:variant>
      <vt:variant>
        <vt:i4>2883597</vt:i4>
      </vt:variant>
      <vt:variant>
        <vt:i4>12</vt:i4>
      </vt:variant>
      <vt:variant>
        <vt:i4>0</vt:i4>
      </vt:variant>
      <vt:variant>
        <vt:i4>5</vt:i4>
      </vt:variant>
      <vt:variant>
        <vt:lpwstr/>
      </vt:variant>
      <vt:variant>
        <vt:lpwstr>_Welcome_to_MSDE</vt:lpwstr>
      </vt:variant>
      <vt:variant>
        <vt:i4>1441853</vt:i4>
      </vt:variant>
      <vt:variant>
        <vt:i4>9</vt:i4>
      </vt:variant>
      <vt:variant>
        <vt:i4>0</vt:i4>
      </vt:variant>
      <vt:variant>
        <vt:i4>5</vt:i4>
      </vt:variant>
      <vt:variant>
        <vt:lpwstr/>
      </vt:variant>
      <vt:variant>
        <vt:lpwstr>_State_Board_Meeting</vt:lpwstr>
      </vt:variant>
      <vt:variant>
        <vt:i4>5505031</vt:i4>
      </vt:variant>
      <vt:variant>
        <vt:i4>6</vt:i4>
      </vt:variant>
      <vt:variant>
        <vt:i4>0</vt:i4>
      </vt:variant>
      <vt:variant>
        <vt:i4>5</vt:i4>
      </vt:variant>
      <vt:variant>
        <vt:lpwstr/>
      </vt:variant>
      <vt:variant>
        <vt:lpwstr>_Maryland_Charity_Campaign_1</vt:lpwstr>
      </vt:variant>
      <vt:variant>
        <vt:i4>3801108</vt:i4>
      </vt:variant>
      <vt:variant>
        <vt:i4>3</vt:i4>
      </vt:variant>
      <vt:variant>
        <vt:i4>0</vt:i4>
      </vt:variant>
      <vt:variant>
        <vt:i4>5</vt:i4>
      </vt:variant>
      <vt:variant>
        <vt:lpwstr/>
      </vt:variant>
      <vt:variant>
        <vt:lpwstr>_January_Employee_of</vt:lpwstr>
      </vt:variant>
      <vt:variant>
        <vt:i4>3604506</vt:i4>
      </vt:variant>
      <vt:variant>
        <vt:i4>0</vt:i4>
      </vt:variant>
      <vt:variant>
        <vt:i4>0</vt:i4>
      </vt:variant>
      <vt:variant>
        <vt:i4>5</vt:i4>
      </vt:variant>
      <vt:variant>
        <vt:lpwstr/>
      </vt:variant>
      <vt:variant>
        <vt:lpwstr>_EMPLOYEE_OF_THE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Pulse 072018</dc:title>
  <dc:subject>The MSDE PULSE A Monthly Insight into The Happenings At MSDE Summer 18 Volume 1 Issue 14</dc:subject>
  <dc:creator>Samantha Foley</dc:creator>
  <cp:keywords>The MSDE PULSE A Monthly Insight into The Happenings At MSDE Summer Volume 1 Issue 14</cp:keywords>
  <cp:lastModifiedBy>Windows User</cp:lastModifiedBy>
  <cp:revision>3</cp:revision>
  <dcterms:created xsi:type="dcterms:W3CDTF">2019-03-28T18:58:00Z</dcterms:created>
  <dcterms:modified xsi:type="dcterms:W3CDTF">2019-03-28T19:08:00Z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0x010100F44B3C1990FD604E84CC1E7ED7493313</vt:lpwstr>
  </property>
  <property fmtid="{D5CDD505-2E9C-101B-9397-08002B2CF9AE}" pid="3" name="Order">
    <vt:r8>405700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