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30835" w14:textId="77777777" w:rsidR="00E673B9" w:rsidRPr="00910991" w:rsidRDefault="00E673B9" w:rsidP="00E673B9">
      <w:pPr>
        <w:jc w:val="center"/>
        <w:rPr>
          <w:rFonts w:ascii="Arial" w:hAnsi="Arial" w:cs="Arial"/>
          <w:b/>
          <w:sz w:val="22"/>
          <w:szCs w:val="22"/>
        </w:rPr>
      </w:pPr>
      <w:r w:rsidRPr="00910991">
        <w:rPr>
          <w:rFonts w:ascii="Arial" w:hAnsi="Arial" w:cs="Arial"/>
          <w:b/>
          <w:sz w:val="22"/>
          <w:szCs w:val="22"/>
        </w:rPr>
        <w:t>SICC General Meeting</w:t>
      </w:r>
    </w:p>
    <w:p w14:paraId="1E4EC813" w14:textId="7E16F3B2" w:rsidR="00E673B9" w:rsidRDefault="00EF47EF" w:rsidP="00E673B9">
      <w:pPr>
        <w:jc w:val="center"/>
        <w:rPr>
          <w:rFonts w:ascii="Arial" w:hAnsi="Arial" w:cs="Arial"/>
          <w:b/>
          <w:sz w:val="22"/>
          <w:szCs w:val="22"/>
        </w:rPr>
      </w:pPr>
      <w:r>
        <w:rPr>
          <w:rFonts w:ascii="Arial" w:hAnsi="Arial" w:cs="Arial"/>
          <w:b/>
          <w:sz w:val="22"/>
          <w:szCs w:val="22"/>
        </w:rPr>
        <w:t>September 14</w:t>
      </w:r>
      <w:r w:rsidR="00E673B9">
        <w:rPr>
          <w:rFonts w:ascii="Arial" w:hAnsi="Arial" w:cs="Arial"/>
          <w:b/>
          <w:sz w:val="22"/>
          <w:szCs w:val="22"/>
        </w:rPr>
        <w:t>, 2017</w:t>
      </w:r>
    </w:p>
    <w:p w14:paraId="4F5E4D41" w14:textId="77777777" w:rsidR="00E673B9" w:rsidRDefault="00E673B9" w:rsidP="00E673B9">
      <w:pPr>
        <w:jc w:val="center"/>
        <w:rPr>
          <w:rFonts w:ascii="Arial" w:hAnsi="Arial" w:cs="Arial"/>
          <w:b/>
          <w:sz w:val="22"/>
          <w:szCs w:val="22"/>
        </w:rPr>
      </w:pPr>
      <w:r>
        <w:rPr>
          <w:rFonts w:ascii="Arial" w:hAnsi="Arial" w:cs="Arial"/>
          <w:b/>
          <w:sz w:val="22"/>
          <w:szCs w:val="22"/>
        </w:rPr>
        <w:t>Minutes</w:t>
      </w:r>
    </w:p>
    <w:p w14:paraId="6FC693F9" w14:textId="77777777" w:rsidR="00E673B9" w:rsidRDefault="00E673B9" w:rsidP="00E673B9">
      <w:pPr>
        <w:jc w:val="center"/>
        <w:rPr>
          <w:rFonts w:ascii="Arial" w:hAnsi="Arial" w:cs="Arial"/>
          <w:b/>
          <w:sz w:val="22"/>
          <w:szCs w:val="22"/>
        </w:rPr>
      </w:pPr>
    </w:p>
    <w:p w14:paraId="30279DBC" w14:textId="13F8224F" w:rsidR="00E673B9" w:rsidRPr="004656A8" w:rsidRDefault="00E673B9" w:rsidP="00E673B9">
      <w:pPr>
        <w:ind w:left="1440" w:hanging="1440"/>
        <w:rPr>
          <w:rFonts w:ascii="Arial" w:hAnsi="Arial" w:cs="Arial"/>
        </w:rPr>
      </w:pPr>
      <w:r w:rsidRPr="0093614D">
        <w:rPr>
          <w:rFonts w:ascii="Arial" w:hAnsi="Arial" w:cs="Arial"/>
          <w:b/>
        </w:rPr>
        <w:t>Attendance:</w:t>
      </w:r>
      <w:r>
        <w:rPr>
          <w:rFonts w:ascii="Arial" w:hAnsi="Arial" w:cs="Arial"/>
        </w:rPr>
        <w:t xml:space="preserve"> </w:t>
      </w:r>
      <w:r w:rsidRPr="004656A8">
        <w:rPr>
          <w:rFonts w:ascii="Arial" w:hAnsi="Arial" w:cs="Arial"/>
        </w:rPr>
        <w:t xml:space="preserve">Valerie Ashton-Thomas, </w:t>
      </w:r>
      <w:r w:rsidR="004656A8" w:rsidRPr="004656A8">
        <w:rPr>
          <w:rFonts w:ascii="Arial" w:hAnsi="Arial" w:cs="Arial"/>
        </w:rPr>
        <w:t xml:space="preserve">Cynthia Bouchard, </w:t>
      </w:r>
      <w:r w:rsidRPr="004656A8">
        <w:rPr>
          <w:rFonts w:ascii="Arial" w:hAnsi="Arial" w:cs="Arial"/>
        </w:rPr>
        <w:t xml:space="preserve">Marcella Franczkowski, </w:t>
      </w:r>
      <w:r w:rsidR="004656A8">
        <w:rPr>
          <w:rFonts w:ascii="Arial" w:hAnsi="Arial" w:cs="Arial"/>
        </w:rPr>
        <w:t xml:space="preserve">(Jessica </w:t>
      </w:r>
      <w:proofErr w:type="spellStart"/>
      <w:r w:rsidR="004656A8">
        <w:rPr>
          <w:rFonts w:ascii="Arial" w:hAnsi="Arial" w:cs="Arial"/>
        </w:rPr>
        <w:t>Henkin</w:t>
      </w:r>
      <w:proofErr w:type="spellEnd"/>
      <w:r w:rsidR="004656A8">
        <w:rPr>
          <w:rFonts w:ascii="Arial" w:hAnsi="Arial" w:cs="Arial"/>
        </w:rPr>
        <w:t xml:space="preserve">), </w:t>
      </w:r>
      <w:r w:rsidRPr="004656A8">
        <w:rPr>
          <w:rFonts w:ascii="Arial" w:hAnsi="Arial" w:cs="Arial"/>
        </w:rPr>
        <w:t xml:space="preserve">Curtisha Hopkins, Brenda Hussey-Gardner, Elizabeth Kelley, Mary </w:t>
      </w:r>
      <w:proofErr w:type="spellStart"/>
      <w:r w:rsidRPr="004656A8">
        <w:rPr>
          <w:rFonts w:ascii="Arial" w:hAnsi="Arial" w:cs="Arial"/>
        </w:rPr>
        <w:t>LaCasse</w:t>
      </w:r>
      <w:proofErr w:type="spellEnd"/>
      <w:r w:rsidRPr="004656A8">
        <w:rPr>
          <w:rFonts w:ascii="Arial" w:hAnsi="Arial" w:cs="Arial"/>
        </w:rPr>
        <w:t xml:space="preserve">, Karen </w:t>
      </w:r>
      <w:proofErr w:type="spellStart"/>
      <w:r w:rsidRPr="004656A8">
        <w:rPr>
          <w:rFonts w:ascii="Arial" w:hAnsi="Arial" w:cs="Arial"/>
        </w:rPr>
        <w:t>Larenas</w:t>
      </w:r>
      <w:proofErr w:type="spellEnd"/>
      <w:r w:rsidRPr="004656A8">
        <w:rPr>
          <w:rFonts w:ascii="Arial" w:hAnsi="Arial" w:cs="Arial"/>
        </w:rPr>
        <w:t xml:space="preserve">, Cecilia Leger, Rachel London, </w:t>
      </w:r>
      <w:r w:rsidR="003225A4" w:rsidRPr="004656A8">
        <w:rPr>
          <w:rFonts w:ascii="Arial" w:hAnsi="Arial" w:cs="Arial"/>
        </w:rPr>
        <w:t>Karen Mull,</w:t>
      </w:r>
      <w:r w:rsidR="003225A4">
        <w:rPr>
          <w:rFonts w:ascii="Arial" w:hAnsi="Arial" w:cs="Arial"/>
        </w:rPr>
        <w:t xml:space="preserve"> </w:t>
      </w:r>
      <w:r w:rsidRPr="004656A8">
        <w:rPr>
          <w:rFonts w:ascii="Arial" w:hAnsi="Arial" w:cs="Arial"/>
        </w:rPr>
        <w:t xml:space="preserve">and </w:t>
      </w:r>
      <w:proofErr w:type="spellStart"/>
      <w:r w:rsidRPr="004656A8">
        <w:rPr>
          <w:rFonts w:ascii="Arial" w:hAnsi="Arial" w:cs="Arial"/>
        </w:rPr>
        <w:t>FloJean</w:t>
      </w:r>
      <w:proofErr w:type="spellEnd"/>
      <w:r w:rsidRPr="004656A8">
        <w:rPr>
          <w:rFonts w:ascii="Arial" w:hAnsi="Arial" w:cs="Arial"/>
        </w:rPr>
        <w:t xml:space="preserve"> Speck. </w:t>
      </w:r>
    </w:p>
    <w:p w14:paraId="7ADB0CE3" w14:textId="37B5534F" w:rsidR="00E673B9" w:rsidRPr="004656A8" w:rsidRDefault="00E673B9" w:rsidP="00E673B9">
      <w:pPr>
        <w:ind w:left="1440" w:hanging="1440"/>
        <w:rPr>
          <w:rFonts w:ascii="Arial" w:hAnsi="Arial" w:cs="Arial"/>
        </w:rPr>
      </w:pPr>
      <w:r w:rsidRPr="004656A8">
        <w:rPr>
          <w:rFonts w:ascii="Arial" w:hAnsi="Arial" w:cs="Arial"/>
          <w:b/>
        </w:rPr>
        <w:t>Excused:</w:t>
      </w:r>
      <w:r w:rsidRPr="004656A8">
        <w:rPr>
          <w:rFonts w:ascii="Arial" w:hAnsi="Arial" w:cs="Arial"/>
        </w:rPr>
        <w:t xml:space="preserve"> </w:t>
      </w:r>
      <w:r w:rsidRPr="004656A8">
        <w:rPr>
          <w:rFonts w:ascii="Arial" w:hAnsi="Arial" w:cs="Arial"/>
        </w:rPr>
        <w:tab/>
      </w:r>
      <w:r w:rsidR="004656A8" w:rsidRPr="004656A8">
        <w:rPr>
          <w:rFonts w:ascii="Arial" w:hAnsi="Arial" w:cs="Arial"/>
        </w:rPr>
        <w:t xml:space="preserve">Mike Berman, </w:t>
      </w:r>
      <w:r w:rsidR="00D8007D">
        <w:rPr>
          <w:rFonts w:ascii="Arial" w:hAnsi="Arial" w:cs="Arial"/>
        </w:rPr>
        <w:t xml:space="preserve">(Margo Candelaria), </w:t>
      </w:r>
      <w:r w:rsidRPr="004656A8">
        <w:rPr>
          <w:rFonts w:ascii="Arial" w:hAnsi="Arial" w:cs="Arial"/>
        </w:rPr>
        <w:t xml:space="preserve">Miji Kim, </w:t>
      </w:r>
      <w:r w:rsidR="003225A4" w:rsidRPr="004656A8">
        <w:rPr>
          <w:rFonts w:ascii="Arial" w:hAnsi="Arial" w:cs="Arial"/>
        </w:rPr>
        <w:t xml:space="preserve">Mary Leppert, </w:t>
      </w:r>
      <w:r w:rsidRPr="004656A8">
        <w:rPr>
          <w:rFonts w:ascii="Arial" w:hAnsi="Arial" w:cs="Arial"/>
        </w:rPr>
        <w:t xml:space="preserve">Shannon McRae, </w:t>
      </w:r>
      <w:r w:rsidR="003225A4" w:rsidRPr="004656A8">
        <w:rPr>
          <w:rFonts w:ascii="Arial" w:hAnsi="Arial" w:cs="Arial"/>
        </w:rPr>
        <w:t xml:space="preserve">Linette Rivera, </w:t>
      </w:r>
      <w:r w:rsidRPr="004656A8">
        <w:rPr>
          <w:rFonts w:ascii="Arial" w:hAnsi="Arial" w:cs="Arial"/>
        </w:rPr>
        <w:t>Elizabeth Snyder, and Abila Tazanu-Legall.</w:t>
      </w:r>
    </w:p>
    <w:p w14:paraId="408A4744" w14:textId="56C3B639" w:rsidR="00E673B9" w:rsidRPr="004656A8" w:rsidRDefault="00E673B9" w:rsidP="00E673B9">
      <w:pPr>
        <w:ind w:left="1440" w:hanging="1440"/>
        <w:rPr>
          <w:rFonts w:ascii="Arial" w:hAnsi="Arial" w:cs="Arial"/>
        </w:rPr>
      </w:pPr>
      <w:r w:rsidRPr="004656A8">
        <w:rPr>
          <w:rFonts w:ascii="Arial" w:hAnsi="Arial" w:cs="Arial"/>
          <w:b/>
        </w:rPr>
        <w:t>Guests:</w:t>
      </w:r>
      <w:r w:rsidRPr="004656A8">
        <w:rPr>
          <w:rFonts w:ascii="Arial" w:hAnsi="Arial" w:cs="Arial"/>
        </w:rPr>
        <w:t xml:space="preserve"> </w:t>
      </w:r>
      <w:r w:rsidRPr="004656A8">
        <w:rPr>
          <w:rFonts w:ascii="Arial" w:hAnsi="Arial" w:cs="Arial"/>
        </w:rPr>
        <w:tab/>
      </w:r>
      <w:r w:rsidR="00686B98">
        <w:rPr>
          <w:rFonts w:ascii="Arial" w:hAnsi="Arial" w:cs="Arial"/>
        </w:rPr>
        <w:t>Stacey Bundy, Dawn Fraser, Cynthia Lessner, Diane McGowan,</w:t>
      </w:r>
      <w:r w:rsidR="00D8007D">
        <w:rPr>
          <w:rFonts w:ascii="Arial" w:hAnsi="Arial" w:cs="Arial"/>
        </w:rPr>
        <w:t xml:space="preserve"> </w:t>
      </w:r>
      <w:r w:rsidR="00686B98">
        <w:rPr>
          <w:rFonts w:ascii="Arial" w:hAnsi="Arial" w:cs="Arial"/>
        </w:rPr>
        <w:t>Kelly Meissner, Sarah Nadiv, Natalie Nelson, Lisa Shanty,</w:t>
      </w:r>
      <w:r w:rsidRPr="004656A8">
        <w:rPr>
          <w:rFonts w:ascii="Arial" w:hAnsi="Arial" w:cs="Arial"/>
        </w:rPr>
        <w:t xml:space="preserve"> </w:t>
      </w:r>
      <w:r w:rsidR="00686B98">
        <w:rPr>
          <w:rFonts w:ascii="Arial" w:hAnsi="Arial" w:cs="Arial"/>
        </w:rPr>
        <w:t>and Patricia Washington-Geddes</w:t>
      </w:r>
      <w:r w:rsidR="000C1E93">
        <w:rPr>
          <w:rFonts w:ascii="Arial" w:hAnsi="Arial" w:cs="Arial"/>
        </w:rPr>
        <w:t>.</w:t>
      </w:r>
    </w:p>
    <w:p w14:paraId="13DCDDA3" w14:textId="0BF90DCA" w:rsidR="00E673B9" w:rsidRPr="0093614D" w:rsidRDefault="00E673B9" w:rsidP="00E673B9">
      <w:pPr>
        <w:ind w:left="1440" w:hanging="1440"/>
        <w:rPr>
          <w:rFonts w:ascii="Arial" w:hAnsi="Arial" w:cs="Arial"/>
        </w:rPr>
      </w:pPr>
      <w:r w:rsidRPr="004656A8">
        <w:rPr>
          <w:rFonts w:ascii="Arial" w:hAnsi="Arial" w:cs="Arial"/>
          <w:b/>
        </w:rPr>
        <w:t>Staff:</w:t>
      </w:r>
      <w:r w:rsidRPr="004656A8">
        <w:rPr>
          <w:rFonts w:ascii="Arial" w:hAnsi="Arial" w:cs="Arial"/>
          <w:b/>
        </w:rPr>
        <w:tab/>
      </w:r>
      <w:r w:rsidRPr="004656A8">
        <w:rPr>
          <w:rFonts w:ascii="Arial" w:hAnsi="Arial" w:cs="Arial"/>
        </w:rPr>
        <w:t xml:space="preserve">Janette Guerra, Pam Miller, Brian Morrison, </w:t>
      </w:r>
      <w:proofErr w:type="spellStart"/>
      <w:r w:rsidRPr="004656A8">
        <w:rPr>
          <w:rFonts w:ascii="Arial" w:hAnsi="Arial" w:cs="Arial"/>
        </w:rPr>
        <w:t>Marsye</w:t>
      </w:r>
      <w:proofErr w:type="spellEnd"/>
      <w:r w:rsidRPr="004656A8">
        <w:rPr>
          <w:rFonts w:ascii="Arial" w:hAnsi="Arial" w:cs="Arial"/>
        </w:rPr>
        <w:t xml:space="preserve"> Kaplan, and Nancy Vorobey.</w:t>
      </w:r>
    </w:p>
    <w:p w14:paraId="1B2F7934" w14:textId="77777777" w:rsidR="00E673B9" w:rsidRPr="00AE5DCD" w:rsidRDefault="00E673B9" w:rsidP="00E673B9">
      <w:pPr>
        <w:rPr>
          <w:rFonts w:ascii="Times New Roman" w:hAnsi="Times New Roman" w:cs="Times New Roman"/>
          <w:b/>
        </w:rPr>
      </w:pPr>
      <w:r w:rsidRPr="00AE5DCD">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07498235" wp14:editId="2A14D537">
                <wp:simplePos x="0" y="0"/>
                <wp:positionH relativeFrom="column">
                  <wp:posOffset>-800100</wp:posOffset>
                </wp:positionH>
                <wp:positionV relativeFrom="paragraph">
                  <wp:posOffset>113030</wp:posOffset>
                </wp:positionV>
                <wp:extent cx="7200900" cy="0"/>
                <wp:effectExtent l="0" t="0" r="127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090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4F83989"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8.9pt" to="7in,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" strokecolor="windowText" strokeweight=".25pt">
                <o:lock v:ext="edit" shapetype="f"/>
              </v:line>
            </w:pict>
          </mc:Fallback>
        </mc:AlternateContent>
      </w:r>
    </w:p>
    <w:p w14:paraId="722C720B" w14:textId="77777777" w:rsidR="002A55C0" w:rsidRPr="00D61ED1" w:rsidRDefault="002A55C0" w:rsidP="006114BC">
      <w:pPr>
        <w:widowControl w:val="0"/>
        <w:autoSpaceDE w:val="0"/>
        <w:autoSpaceDN w:val="0"/>
        <w:adjustRightInd w:val="0"/>
        <w:ind w:left="360" w:hanging="360"/>
        <w:rPr>
          <w:rFonts w:ascii="Arial" w:hAnsi="Arial" w:cs="Arial"/>
          <w:i/>
          <w:sz w:val="20"/>
          <w:szCs w:val="20"/>
        </w:rPr>
      </w:pPr>
    </w:p>
    <w:p w14:paraId="46A6E903" w14:textId="762B1EC9" w:rsidR="00E93708" w:rsidRPr="00C531C6" w:rsidRDefault="00E93708" w:rsidP="00E93708">
      <w:pPr>
        <w:pStyle w:val="Heading1"/>
        <w:numPr>
          <w:ilvl w:val="0"/>
          <w:numId w:val="3"/>
        </w:numPr>
        <w:spacing w:before="0"/>
        <w:rPr>
          <w:rFonts w:ascii="Arial" w:hAnsi="Arial" w:cs="Arial"/>
          <w:b w:val="0"/>
          <w:color w:val="auto"/>
          <w:sz w:val="23"/>
          <w:szCs w:val="23"/>
        </w:rPr>
      </w:pPr>
      <w:r w:rsidRPr="00C531C6">
        <w:rPr>
          <w:rFonts w:ascii="Arial" w:hAnsi="Arial" w:cs="Arial"/>
          <w:b w:val="0"/>
          <w:color w:val="auto"/>
          <w:sz w:val="23"/>
          <w:szCs w:val="23"/>
          <w:u w:val="single"/>
        </w:rPr>
        <w:t>Welcome, Remarks &amp; Introductions: Brenda Hussey-Gardner</w:t>
      </w:r>
    </w:p>
    <w:p w14:paraId="7FC82E05" w14:textId="54164A3E" w:rsidR="0045207D" w:rsidRPr="00C531C6" w:rsidRDefault="00E673B9" w:rsidP="00E93708">
      <w:pPr>
        <w:rPr>
          <w:rFonts w:ascii="Arial" w:hAnsi="Arial" w:cs="Arial"/>
          <w:sz w:val="23"/>
          <w:szCs w:val="23"/>
        </w:rPr>
      </w:pPr>
      <w:r w:rsidRPr="00C531C6">
        <w:rPr>
          <w:rFonts w:ascii="Arial" w:hAnsi="Arial" w:cs="Arial"/>
          <w:sz w:val="23"/>
          <w:szCs w:val="23"/>
        </w:rPr>
        <w:tab/>
        <w:t xml:space="preserve">Meeting called to order at 1:05 p.m. </w:t>
      </w:r>
    </w:p>
    <w:p w14:paraId="3D9A71D3" w14:textId="77777777" w:rsidR="0045207D" w:rsidRPr="00C531C6" w:rsidRDefault="0045207D" w:rsidP="00E93708">
      <w:pPr>
        <w:rPr>
          <w:rFonts w:ascii="Arial" w:hAnsi="Arial" w:cs="Arial"/>
          <w:sz w:val="23"/>
          <w:szCs w:val="23"/>
        </w:rPr>
      </w:pPr>
    </w:p>
    <w:p w14:paraId="712B76F8" w14:textId="6F49054B" w:rsidR="00E93708" w:rsidRPr="00C531C6" w:rsidRDefault="00E93708" w:rsidP="00E93708">
      <w:pPr>
        <w:pStyle w:val="ListParagraph"/>
        <w:numPr>
          <w:ilvl w:val="0"/>
          <w:numId w:val="3"/>
        </w:numPr>
        <w:rPr>
          <w:rFonts w:ascii="Arial" w:hAnsi="Arial" w:cs="Arial"/>
          <w:sz w:val="23"/>
          <w:szCs w:val="23"/>
        </w:rPr>
      </w:pPr>
      <w:r w:rsidRPr="00C531C6">
        <w:rPr>
          <w:rFonts w:ascii="Arial" w:hAnsi="Arial" w:cs="Arial"/>
          <w:sz w:val="23"/>
          <w:szCs w:val="23"/>
          <w:u w:val="single"/>
        </w:rPr>
        <w:t>Review/Approval of Meeting Minutes: Brenda Hussey-Gardner</w:t>
      </w:r>
    </w:p>
    <w:p w14:paraId="6E19503B" w14:textId="3D9D4BAE" w:rsidR="0045207D" w:rsidRPr="00C531C6" w:rsidRDefault="00E673B9" w:rsidP="00AF1435">
      <w:pPr>
        <w:pStyle w:val="ListParagraph"/>
        <w:rPr>
          <w:rFonts w:ascii="Arial" w:hAnsi="Arial" w:cs="Arial"/>
          <w:sz w:val="23"/>
          <w:szCs w:val="23"/>
        </w:rPr>
      </w:pPr>
      <w:r w:rsidRPr="00C531C6">
        <w:rPr>
          <w:rFonts w:ascii="Arial" w:hAnsi="Arial" w:cs="Arial"/>
          <w:sz w:val="23"/>
          <w:szCs w:val="23"/>
        </w:rPr>
        <w:t>No questions or comments. Motioned made to approve as written. Group voted on and approved as presented. Any future corrections can be sent to Brenda Hussey-Gardner.</w:t>
      </w:r>
    </w:p>
    <w:p w14:paraId="5C27DF51" w14:textId="77777777" w:rsidR="0045207D" w:rsidRPr="00C531C6" w:rsidRDefault="0045207D" w:rsidP="00E93708">
      <w:pPr>
        <w:pStyle w:val="ListParagraph"/>
        <w:ind w:left="0"/>
        <w:rPr>
          <w:rFonts w:ascii="Arial" w:hAnsi="Arial" w:cs="Arial"/>
          <w:sz w:val="23"/>
          <w:szCs w:val="23"/>
        </w:rPr>
      </w:pPr>
    </w:p>
    <w:p w14:paraId="66D15FB3" w14:textId="5F5D0D3F" w:rsidR="00E93708" w:rsidRPr="00C531C6" w:rsidRDefault="00E93708" w:rsidP="00E93708">
      <w:pPr>
        <w:pStyle w:val="Heading1"/>
        <w:numPr>
          <w:ilvl w:val="0"/>
          <w:numId w:val="3"/>
        </w:numPr>
        <w:spacing w:before="0"/>
        <w:rPr>
          <w:rFonts w:ascii="Arial" w:hAnsi="Arial" w:cs="Arial"/>
          <w:b w:val="0"/>
          <w:color w:val="auto"/>
          <w:sz w:val="23"/>
          <w:szCs w:val="23"/>
        </w:rPr>
      </w:pPr>
      <w:r w:rsidRPr="00C531C6">
        <w:rPr>
          <w:rFonts w:ascii="Arial" w:hAnsi="Arial" w:cs="Arial"/>
          <w:b w:val="0"/>
          <w:color w:val="auto"/>
          <w:sz w:val="23"/>
          <w:szCs w:val="23"/>
          <w:u w:val="single"/>
        </w:rPr>
        <w:t>Announcements &amp; Public Comment</w:t>
      </w:r>
    </w:p>
    <w:p w14:paraId="09514F44" w14:textId="3E55DA43" w:rsidR="00E93708" w:rsidRPr="00C531C6" w:rsidRDefault="001F143E" w:rsidP="001F143E">
      <w:pPr>
        <w:pStyle w:val="ListParagraph"/>
        <w:numPr>
          <w:ilvl w:val="0"/>
          <w:numId w:val="4"/>
        </w:numPr>
        <w:rPr>
          <w:rFonts w:ascii="Arial" w:hAnsi="Arial" w:cs="Arial"/>
          <w:sz w:val="23"/>
          <w:szCs w:val="23"/>
        </w:rPr>
      </w:pPr>
      <w:r w:rsidRPr="00C531C6">
        <w:rPr>
          <w:rFonts w:ascii="Arial" w:hAnsi="Arial" w:cs="Arial"/>
          <w:sz w:val="23"/>
          <w:szCs w:val="23"/>
        </w:rPr>
        <w:t xml:space="preserve">Brenda </w:t>
      </w:r>
      <w:r w:rsidR="00AF1435" w:rsidRPr="00C531C6">
        <w:rPr>
          <w:rFonts w:ascii="Arial" w:hAnsi="Arial" w:cs="Arial"/>
          <w:sz w:val="23"/>
          <w:szCs w:val="23"/>
        </w:rPr>
        <w:t xml:space="preserve">Hussey-Gardner </w:t>
      </w:r>
      <w:r w:rsidRPr="00C531C6">
        <w:rPr>
          <w:rFonts w:ascii="Arial" w:hAnsi="Arial" w:cs="Arial"/>
          <w:sz w:val="23"/>
          <w:szCs w:val="23"/>
        </w:rPr>
        <w:t>announced that she will be presenting the “Mother Goos</w:t>
      </w:r>
      <w:r w:rsidR="00AF1435" w:rsidRPr="00C531C6">
        <w:rPr>
          <w:rFonts w:ascii="Arial" w:hAnsi="Arial" w:cs="Arial"/>
          <w:sz w:val="23"/>
          <w:szCs w:val="23"/>
        </w:rPr>
        <w:t>e on the Loose</w:t>
      </w:r>
      <w:r w:rsidR="00E76E36">
        <w:rPr>
          <w:rFonts w:ascii="Arial" w:hAnsi="Arial" w:cs="Arial"/>
          <w:sz w:val="23"/>
          <w:szCs w:val="23"/>
        </w:rPr>
        <w:t>--Goslings</w:t>
      </w:r>
      <w:r w:rsidR="00AF1435" w:rsidRPr="00C531C6">
        <w:rPr>
          <w:rFonts w:ascii="Arial" w:hAnsi="Arial" w:cs="Arial"/>
          <w:sz w:val="23"/>
          <w:szCs w:val="23"/>
        </w:rPr>
        <w:t xml:space="preserve">” program at the </w:t>
      </w:r>
      <w:r w:rsidRPr="00C531C6">
        <w:rPr>
          <w:rFonts w:ascii="Arial" w:hAnsi="Arial" w:cs="Arial"/>
          <w:sz w:val="23"/>
          <w:szCs w:val="23"/>
        </w:rPr>
        <w:t>upcoming neonatologist conference in Chicago.</w:t>
      </w:r>
    </w:p>
    <w:p w14:paraId="5EF9D0A8" w14:textId="5712E022" w:rsidR="001F143E" w:rsidRPr="00C531C6" w:rsidRDefault="001F143E" w:rsidP="001F143E">
      <w:pPr>
        <w:pStyle w:val="ListParagraph"/>
        <w:numPr>
          <w:ilvl w:val="0"/>
          <w:numId w:val="4"/>
        </w:numPr>
        <w:rPr>
          <w:rFonts w:ascii="Arial" w:hAnsi="Arial" w:cs="Arial"/>
          <w:sz w:val="23"/>
          <w:szCs w:val="23"/>
        </w:rPr>
      </w:pPr>
      <w:r w:rsidRPr="00C531C6">
        <w:rPr>
          <w:rFonts w:ascii="Arial" w:hAnsi="Arial" w:cs="Arial"/>
          <w:sz w:val="23"/>
          <w:szCs w:val="23"/>
        </w:rPr>
        <w:t xml:space="preserve">Rachel </w:t>
      </w:r>
      <w:r w:rsidR="00AF1435" w:rsidRPr="00C531C6">
        <w:rPr>
          <w:rFonts w:ascii="Arial" w:hAnsi="Arial" w:cs="Arial"/>
          <w:sz w:val="23"/>
          <w:szCs w:val="23"/>
        </w:rPr>
        <w:t xml:space="preserve">London </w:t>
      </w:r>
      <w:r w:rsidRPr="00C531C6">
        <w:rPr>
          <w:rFonts w:ascii="Arial" w:hAnsi="Arial" w:cs="Arial"/>
          <w:sz w:val="23"/>
          <w:szCs w:val="23"/>
        </w:rPr>
        <w:t xml:space="preserve">shared </w:t>
      </w:r>
      <w:r w:rsidR="00850862" w:rsidRPr="00C531C6">
        <w:rPr>
          <w:rFonts w:ascii="Arial" w:hAnsi="Arial" w:cs="Arial"/>
          <w:sz w:val="23"/>
          <w:szCs w:val="23"/>
        </w:rPr>
        <w:t>potential conflicting SICC and SESAC</w:t>
      </w:r>
      <w:r w:rsidR="00546939" w:rsidRPr="00C531C6">
        <w:rPr>
          <w:rFonts w:ascii="Arial" w:hAnsi="Arial" w:cs="Arial"/>
          <w:sz w:val="23"/>
          <w:szCs w:val="23"/>
        </w:rPr>
        <w:t xml:space="preserve"> </w:t>
      </w:r>
      <w:r w:rsidRPr="00C531C6">
        <w:rPr>
          <w:rFonts w:ascii="Arial" w:hAnsi="Arial" w:cs="Arial"/>
          <w:sz w:val="23"/>
          <w:szCs w:val="23"/>
        </w:rPr>
        <w:t>meeting date</w:t>
      </w:r>
      <w:r w:rsidR="00546939" w:rsidRPr="00C531C6">
        <w:rPr>
          <w:rFonts w:ascii="Arial" w:hAnsi="Arial" w:cs="Arial"/>
          <w:sz w:val="23"/>
          <w:szCs w:val="23"/>
        </w:rPr>
        <w:t>s</w:t>
      </w:r>
      <w:r w:rsidRPr="00C531C6">
        <w:rPr>
          <w:rFonts w:ascii="Arial" w:hAnsi="Arial" w:cs="Arial"/>
          <w:sz w:val="23"/>
          <w:szCs w:val="23"/>
        </w:rPr>
        <w:t xml:space="preserve"> – January </w:t>
      </w:r>
      <w:r w:rsidR="00546939" w:rsidRPr="00C531C6">
        <w:rPr>
          <w:rFonts w:ascii="Arial" w:hAnsi="Arial" w:cs="Arial"/>
          <w:sz w:val="23"/>
          <w:szCs w:val="23"/>
        </w:rPr>
        <w:t>11</w:t>
      </w:r>
      <w:r w:rsidR="00C531C6" w:rsidRPr="00C531C6">
        <w:rPr>
          <w:rFonts w:ascii="Arial" w:hAnsi="Arial" w:cs="Arial"/>
          <w:sz w:val="23"/>
          <w:szCs w:val="23"/>
        </w:rPr>
        <w:t xml:space="preserve"> and</w:t>
      </w:r>
      <w:r w:rsidR="00546939" w:rsidRPr="00C531C6">
        <w:rPr>
          <w:rFonts w:ascii="Arial" w:hAnsi="Arial" w:cs="Arial"/>
          <w:sz w:val="23"/>
          <w:szCs w:val="23"/>
        </w:rPr>
        <w:t xml:space="preserve"> June 7</w:t>
      </w:r>
      <w:r w:rsidR="009E66CC">
        <w:rPr>
          <w:rFonts w:ascii="Arial" w:hAnsi="Arial" w:cs="Arial"/>
          <w:sz w:val="23"/>
          <w:szCs w:val="23"/>
        </w:rPr>
        <w:t>, 2018.</w:t>
      </w:r>
      <w:r w:rsidR="00C531C6" w:rsidRPr="00C531C6">
        <w:rPr>
          <w:rFonts w:ascii="Arial" w:hAnsi="Arial" w:cs="Arial"/>
          <w:sz w:val="23"/>
          <w:szCs w:val="23"/>
        </w:rPr>
        <w:t xml:space="preserve">  SESAC is scheduled from 10 am – 1 pm and SICC is scheduled for 1 pm - 4 pm. </w:t>
      </w:r>
    </w:p>
    <w:p w14:paraId="73F368DC" w14:textId="3191146D" w:rsidR="00546939" w:rsidRPr="00C531C6" w:rsidRDefault="00546939" w:rsidP="001F143E">
      <w:pPr>
        <w:pStyle w:val="ListParagraph"/>
        <w:numPr>
          <w:ilvl w:val="0"/>
          <w:numId w:val="4"/>
        </w:numPr>
        <w:rPr>
          <w:rFonts w:ascii="Arial" w:hAnsi="Arial" w:cs="Arial"/>
          <w:sz w:val="23"/>
          <w:szCs w:val="23"/>
        </w:rPr>
      </w:pPr>
      <w:r w:rsidRPr="00C531C6">
        <w:rPr>
          <w:rFonts w:ascii="Arial" w:hAnsi="Arial" w:cs="Arial"/>
          <w:sz w:val="23"/>
          <w:szCs w:val="23"/>
        </w:rPr>
        <w:t xml:space="preserve">Jessica </w:t>
      </w:r>
      <w:proofErr w:type="spellStart"/>
      <w:r w:rsidR="00C531C6">
        <w:rPr>
          <w:rFonts w:ascii="Arial" w:hAnsi="Arial" w:cs="Arial"/>
          <w:sz w:val="23"/>
          <w:szCs w:val="23"/>
        </w:rPr>
        <w:t>Henkin</w:t>
      </w:r>
      <w:proofErr w:type="spellEnd"/>
      <w:r w:rsidR="00C531C6">
        <w:rPr>
          <w:rFonts w:ascii="Arial" w:hAnsi="Arial" w:cs="Arial"/>
          <w:sz w:val="23"/>
          <w:szCs w:val="23"/>
        </w:rPr>
        <w:t xml:space="preserve"> </w:t>
      </w:r>
      <w:r w:rsidRPr="00C531C6">
        <w:rPr>
          <w:rFonts w:ascii="Arial" w:hAnsi="Arial" w:cs="Arial"/>
          <w:sz w:val="23"/>
          <w:szCs w:val="23"/>
        </w:rPr>
        <w:t>announced the new Director of Early Learning in Baltimore City is Chrystal Frances (formerly with the Judy Centers).</w:t>
      </w:r>
    </w:p>
    <w:p w14:paraId="193DA948" w14:textId="77777777" w:rsidR="0045207D" w:rsidRPr="00C531C6" w:rsidRDefault="0045207D" w:rsidP="00E93708">
      <w:pPr>
        <w:rPr>
          <w:rFonts w:ascii="Arial" w:hAnsi="Arial" w:cs="Arial"/>
          <w:sz w:val="23"/>
          <w:szCs w:val="23"/>
        </w:rPr>
      </w:pPr>
    </w:p>
    <w:p w14:paraId="0F5A9323" w14:textId="553C39E2" w:rsidR="00E93708" w:rsidRPr="00C531C6" w:rsidRDefault="00E93708" w:rsidP="00E93708">
      <w:pPr>
        <w:pStyle w:val="ListParagraph"/>
        <w:numPr>
          <w:ilvl w:val="0"/>
          <w:numId w:val="3"/>
        </w:numPr>
        <w:rPr>
          <w:rFonts w:ascii="Arial" w:hAnsi="Arial" w:cs="Arial"/>
          <w:sz w:val="23"/>
          <w:szCs w:val="23"/>
        </w:rPr>
      </w:pPr>
      <w:r w:rsidRPr="00C531C6">
        <w:rPr>
          <w:rFonts w:ascii="Arial" w:hAnsi="Arial" w:cs="Arial"/>
          <w:sz w:val="23"/>
          <w:szCs w:val="23"/>
          <w:u w:val="single"/>
        </w:rPr>
        <w:t>SICC Report</w:t>
      </w:r>
      <w:r w:rsidR="00E673B9" w:rsidRPr="00C531C6">
        <w:rPr>
          <w:rFonts w:ascii="Arial" w:hAnsi="Arial" w:cs="Arial"/>
          <w:sz w:val="23"/>
          <w:szCs w:val="23"/>
        </w:rPr>
        <w:t xml:space="preserve"> </w:t>
      </w:r>
    </w:p>
    <w:p w14:paraId="20CB585E" w14:textId="77777777" w:rsidR="00E93708" w:rsidRPr="00C531C6" w:rsidRDefault="00E93708" w:rsidP="00C531C6">
      <w:pPr>
        <w:pStyle w:val="ListParagraph"/>
        <w:numPr>
          <w:ilvl w:val="1"/>
          <w:numId w:val="3"/>
        </w:numPr>
        <w:tabs>
          <w:tab w:val="left" w:pos="1080"/>
        </w:tabs>
        <w:rPr>
          <w:rFonts w:ascii="Arial" w:hAnsi="Arial" w:cs="Arial"/>
          <w:sz w:val="23"/>
          <w:szCs w:val="23"/>
        </w:rPr>
      </w:pPr>
      <w:r w:rsidRPr="00C531C6">
        <w:rPr>
          <w:rFonts w:ascii="Arial" w:hAnsi="Arial" w:cs="Arial"/>
          <w:sz w:val="23"/>
          <w:szCs w:val="23"/>
        </w:rPr>
        <w:t>General Updates: Brenda Hussey-Gardner</w:t>
      </w:r>
    </w:p>
    <w:p w14:paraId="6D93E494" w14:textId="4FFBB257" w:rsidR="0045207D" w:rsidRPr="00C531C6" w:rsidRDefault="00E76E36" w:rsidP="00C531C6">
      <w:pPr>
        <w:pStyle w:val="ListParagraph"/>
        <w:numPr>
          <w:ilvl w:val="0"/>
          <w:numId w:val="5"/>
        </w:numPr>
        <w:ind w:left="1440"/>
        <w:rPr>
          <w:rFonts w:ascii="Arial" w:hAnsi="Arial" w:cs="Arial"/>
          <w:sz w:val="23"/>
          <w:szCs w:val="23"/>
        </w:rPr>
      </w:pPr>
      <w:r>
        <w:rPr>
          <w:rFonts w:ascii="Arial" w:hAnsi="Arial" w:cs="Arial"/>
          <w:sz w:val="23"/>
          <w:szCs w:val="23"/>
        </w:rPr>
        <w:t xml:space="preserve">Reviewed upcoming meeting dates (see bottom of minutes). </w:t>
      </w:r>
      <w:r w:rsidR="003B5019" w:rsidRPr="00C531C6">
        <w:rPr>
          <w:rFonts w:ascii="Arial" w:hAnsi="Arial" w:cs="Arial"/>
          <w:sz w:val="23"/>
          <w:szCs w:val="23"/>
        </w:rPr>
        <w:t xml:space="preserve">The proposed </w:t>
      </w:r>
      <w:r w:rsidR="002F339C" w:rsidRPr="00C531C6">
        <w:rPr>
          <w:rFonts w:ascii="Arial" w:hAnsi="Arial" w:cs="Arial"/>
          <w:sz w:val="23"/>
          <w:szCs w:val="23"/>
        </w:rPr>
        <w:t>SEC</w:t>
      </w:r>
      <w:r w:rsidR="003B5019" w:rsidRPr="00C531C6">
        <w:rPr>
          <w:rFonts w:ascii="Arial" w:hAnsi="Arial" w:cs="Arial"/>
          <w:sz w:val="23"/>
          <w:szCs w:val="23"/>
        </w:rPr>
        <w:t>AC meeting dates in January and June 2018</w:t>
      </w:r>
      <w:r>
        <w:rPr>
          <w:rFonts w:ascii="Arial" w:hAnsi="Arial" w:cs="Arial"/>
          <w:sz w:val="23"/>
          <w:szCs w:val="23"/>
        </w:rPr>
        <w:t xml:space="preserve"> overlap with our SICC meetings</w:t>
      </w:r>
      <w:r w:rsidR="003B5019" w:rsidRPr="00C531C6">
        <w:rPr>
          <w:rFonts w:ascii="Arial" w:hAnsi="Arial" w:cs="Arial"/>
          <w:sz w:val="23"/>
          <w:szCs w:val="23"/>
        </w:rPr>
        <w:t>. The executive committee will look into</w:t>
      </w:r>
      <w:r w:rsidR="009E66CC">
        <w:rPr>
          <w:rFonts w:ascii="Arial" w:hAnsi="Arial" w:cs="Arial"/>
          <w:sz w:val="23"/>
          <w:szCs w:val="23"/>
        </w:rPr>
        <w:t xml:space="preserve"> whether these meetings should be changed</w:t>
      </w:r>
      <w:r w:rsidR="003B5019" w:rsidRPr="00C531C6">
        <w:rPr>
          <w:rFonts w:ascii="Arial" w:hAnsi="Arial" w:cs="Arial"/>
          <w:sz w:val="23"/>
          <w:szCs w:val="23"/>
        </w:rPr>
        <w:t>.</w:t>
      </w:r>
    </w:p>
    <w:p w14:paraId="79F80337" w14:textId="67D54005" w:rsidR="0045207D" w:rsidRPr="00C531C6" w:rsidRDefault="002F339C" w:rsidP="00C531C6">
      <w:pPr>
        <w:pStyle w:val="ListParagraph"/>
        <w:numPr>
          <w:ilvl w:val="0"/>
          <w:numId w:val="5"/>
        </w:numPr>
        <w:ind w:left="1440"/>
        <w:rPr>
          <w:rFonts w:ascii="Arial" w:hAnsi="Arial" w:cs="Arial"/>
          <w:sz w:val="23"/>
          <w:szCs w:val="23"/>
        </w:rPr>
      </w:pPr>
      <w:r w:rsidRPr="00C531C6">
        <w:rPr>
          <w:rFonts w:ascii="Arial" w:hAnsi="Arial" w:cs="Arial"/>
          <w:sz w:val="23"/>
          <w:szCs w:val="23"/>
        </w:rPr>
        <w:t xml:space="preserve">Membership:  Providers (Jessica </w:t>
      </w:r>
      <w:proofErr w:type="spellStart"/>
      <w:r w:rsidRPr="00C531C6">
        <w:rPr>
          <w:rFonts w:ascii="Arial" w:hAnsi="Arial" w:cs="Arial"/>
          <w:sz w:val="23"/>
          <w:szCs w:val="23"/>
        </w:rPr>
        <w:t>Henkin</w:t>
      </w:r>
      <w:proofErr w:type="spellEnd"/>
      <w:r w:rsidRPr="00C531C6">
        <w:rPr>
          <w:rFonts w:ascii="Arial" w:hAnsi="Arial" w:cs="Arial"/>
          <w:sz w:val="23"/>
          <w:szCs w:val="23"/>
        </w:rPr>
        <w:t xml:space="preserve">, Margo </w:t>
      </w:r>
      <w:proofErr w:type="spellStart"/>
      <w:r w:rsidRPr="00C531C6">
        <w:rPr>
          <w:rFonts w:ascii="Arial" w:hAnsi="Arial" w:cs="Arial"/>
          <w:sz w:val="23"/>
          <w:szCs w:val="23"/>
        </w:rPr>
        <w:t>Candelario</w:t>
      </w:r>
      <w:proofErr w:type="spellEnd"/>
      <w:r w:rsidRPr="00C531C6">
        <w:rPr>
          <w:rFonts w:ascii="Arial" w:hAnsi="Arial" w:cs="Arial"/>
          <w:sz w:val="23"/>
          <w:szCs w:val="23"/>
        </w:rPr>
        <w:t>) still waiting to hear from Governor’s office; Legislative seat remains vacant; State Partner – Natalie Nelson bio was provided, motion made to move forward, committee voted &amp; passed motion to move forward to Governor’s office.</w:t>
      </w:r>
    </w:p>
    <w:p w14:paraId="3AA05C60" w14:textId="77777777" w:rsidR="0045207D" w:rsidRPr="00C531C6" w:rsidRDefault="0045207D" w:rsidP="0045207D">
      <w:pPr>
        <w:ind w:left="720"/>
        <w:rPr>
          <w:rFonts w:ascii="Arial" w:hAnsi="Arial" w:cs="Arial"/>
          <w:sz w:val="23"/>
          <w:szCs w:val="23"/>
        </w:rPr>
      </w:pPr>
    </w:p>
    <w:p w14:paraId="3409DFE5" w14:textId="77777777" w:rsidR="00E93708" w:rsidRPr="00C531C6" w:rsidRDefault="00E93708" w:rsidP="00C531C6">
      <w:pPr>
        <w:pStyle w:val="ListParagraph"/>
        <w:numPr>
          <w:ilvl w:val="1"/>
          <w:numId w:val="3"/>
        </w:numPr>
        <w:tabs>
          <w:tab w:val="left" w:pos="1080"/>
        </w:tabs>
        <w:rPr>
          <w:rFonts w:ascii="Arial" w:hAnsi="Arial" w:cs="Arial"/>
          <w:sz w:val="23"/>
          <w:szCs w:val="23"/>
        </w:rPr>
      </w:pPr>
      <w:r w:rsidRPr="00C531C6">
        <w:rPr>
          <w:rFonts w:ascii="Arial" w:hAnsi="Arial" w:cs="Arial"/>
          <w:sz w:val="23"/>
          <w:szCs w:val="23"/>
        </w:rPr>
        <w:t>Early Childhood Mental Health Committee Updates: Sarah Nadiv</w:t>
      </w:r>
    </w:p>
    <w:p w14:paraId="62D64408" w14:textId="1CF57A06" w:rsidR="0045207D" w:rsidRPr="00C531C6" w:rsidRDefault="006408AA" w:rsidP="00C531C6">
      <w:pPr>
        <w:pStyle w:val="ListParagraph"/>
        <w:numPr>
          <w:ilvl w:val="0"/>
          <w:numId w:val="6"/>
        </w:numPr>
        <w:ind w:left="1440"/>
        <w:rPr>
          <w:rFonts w:ascii="Arial" w:hAnsi="Arial" w:cs="Arial"/>
          <w:sz w:val="23"/>
          <w:szCs w:val="23"/>
        </w:rPr>
      </w:pPr>
      <w:r w:rsidRPr="00C531C6">
        <w:rPr>
          <w:rFonts w:ascii="Arial" w:hAnsi="Arial" w:cs="Arial"/>
          <w:sz w:val="23"/>
          <w:szCs w:val="23"/>
        </w:rPr>
        <w:t xml:space="preserve">Notes from the last general meeting with recommendations for the EC Mental Health Committee were incomplete so Sarah passed out note cards and asked participants to write down what they remembered from the conversation in regards to challenges/barriers in early childhood mental health in Maryland, reminding of the three “S’s” – Silos, Stigma, Screening. </w:t>
      </w:r>
      <w:r w:rsidR="003522D4" w:rsidRPr="00C531C6">
        <w:rPr>
          <w:rFonts w:ascii="Arial" w:hAnsi="Arial" w:cs="Arial"/>
          <w:sz w:val="23"/>
          <w:szCs w:val="23"/>
        </w:rPr>
        <w:t xml:space="preserve">She asked the small groups to think about their own experiences in </w:t>
      </w:r>
      <w:r w:rsidR="00B04316" w:rsidRPr="00C531C6">
        <w:rPr>
          <w:rFonts w:ascii="Arial" w:hAnsi="Arial" w:cs="Arial"/>
          <w:sz w:val="23"/>
          <w:szCs w:val="23"/>
        </w:rPr>
        <w:t>their</w:t>
      </w:r>
      <w:r w:rsidR="003522D4" w:rsidRPr="00C531C6">
        <w:rPr>
          <w:rFonts w:ascii="Arial" w:hAnsi="Arial" w:cs="Arial"/>
          <w:sz w:val="23"/>
          <w:szCs w:val="23"/>
        </w:rPr>
        <w:t xml:space="preserve"> work about the 3 </w:t>
      </w:r>
      <w:r w:rsidR="00F7559A">
        <w:rPr>
          <w:rFonts w:ascii="Arial" w:hAnsi="Arial" w:cs="Arial"/>
          <w:sz w:val="23"/>
          <w:szCs w:val="23"/>
        </w:rPr>
        <w:t xml:space="preserve">“S’s” </w:t>
      </w:r>
      <w:r w:rsidR="003522D4" w:rsidRPr="00C531C6">
        <w:rPr>
          <w:rFonts w:ascii="Arial" w:hAnsi="Arial" w:cs="Arial"/>
          <w:sz w:val="23"/>
          <w:szCs w:val="23"/>
        </w:rPr>
        <w:t xml:space="preserve">and she will try to reconstruct the notes to guide the committee’s next steps. Sarah can also be reached at </w:t>
      </w:r>
      <w:hyperlink r:id="rId8" w:history="1">
        <w:r w:rsidR="003522D4" w:rsidRPr="00C531C6">
          <w:rPr>
            <w:rStyle w:val="Hyperlink"/>
            <w:rFonts w:ascii="Arial" w:hAnsi="Arial" w:cs="Arial"/>
            <w:sz w:val="23"/>
            <w:szCs w:val="23"/>
          </w:rPr>
          <w:t>snadiv@impaqint.com</w:t>
        </w:r>
      </w:hyperlink>
      <w:r w:rsidR="003522D4" w:rsidRPr="00C531C6">
        <w:rPr>
          <w:rFonts w:ascii="Arial" w:hAnsi="Arial" w:cs="Arial"/>
          <w:sz w:val="23"/>
          <w:szCs w:val="23"/>
        </w:rPr>
        <w:t xml:space="preserve"> if additional details are remembered. </w:t>
      </w:r>
    </w:p>
    <w:p w14:paraId="50FCD87F" w14:textId="77777777" w:rsidR="0045207D" w:rsidRPr="00C531C6" w:rsidRDefault="0045207D" w:rsidP="008C0CB9">
      <w:pPr>
        <w:pStyle w:val="ListParagraph"/>
        <w:ind w:left="0"/>
        <w:rPr>
          <w:rFonts w:ascii="Arial" w:hAnsi="Arial" w:cs="Arial"/>
          <w:sz w:val="23"/>
          <w:szCs w:val="23"/>
        </w:rPr>
      </w:pPr>
    </w:p>
    <w:p w14:paraId="7A5023E8" w14:textId="3A7D4E62" w:rsidR="008C0CB9" w:rsidRPr="00C531C6" w:rsidRDefault="008C0CB9" w:rsidP="008C0CB9">
      <w:pPr>
        <w:pStyle w:val="ListParagraph"/>
        <w:numPr>
          <w:ilvl w:val="0"/>
          <w:numId w:val="3"/>
        </w:numPr>
        <w:rPr>
          <w:rFonts w:ascii="Arial" w:hAnsi="Arial" w:cs="Arial"/>
          <w:sz w:val="23"/>
          <w:szCs w:val="23"/>
        </w:rPr>
      </w:pPr>
      <w:r w:rsidRPr="00C531C6">
        <w:rPr>
          <w:rFonts w:ascii="Arial" w:hAnsi="Arial" w:cs="Arial"/>
          <w:sz w:val="23"/>
          <w:szCs w:val="23"/>
          <w:u w:val="single"/>
        </w:rPr>
        <w:t xml:space="preserve">Division of Early Childhood Development Updates: </w:t>
      </w:r>
      <w:r w:rsidR="00896901" w:rsidRPr="00C531C6">
        <w:rPr>
          <w:rFonts w:ascii="Arial" w:hAnsi="Arial" w:cs="Arial"/>
          <w:sz w:val="23"/>
          <w:szCs w:val="23"/>
          <w:u w:val="single"/>
        </w:rPr>
        <w:t>Cindy</w:t>
      </w:r>
      <w:r w:rsidR="008E5174" w:rsidRPr="008E5174">
        <w:rPr>
          <w:rFonts w:ascii="Arial" w:hAnsi="Arial" w:cs="Arial"/>
          <w:u w:val="single"/>
        </w:rPr>
        <w:t xml:space="preserve"> Lessner</w:t>
      </w:r>
      <w:r w:rsidR="00E673B9" w:rsidRPr="00C531C6">
        <w:rPr>
          <w:rFonts w:ascii="Arial" w:hAnsi="Arial" w:cs="Arial"/>
          <w:sz w:val="23"/>
          <w:szCs w:val="23"/>
        </w:rPr>
        <w:t xml:space="preserve"> </w:t>
      </w:r>
    </w:p>
    <w:p w14:paraId="6F7E6E72" w14:textId="103319CB" w:rsidR="008C0CB9" w:rsidRPr="00C531C6" w:rsidRDefault="00896901" w:rsidP="00C531C6">
      <w:pPr>
        <w:pStyle w:val="ListParagraph"/>
        <w:numPr>
          <w:ilvl w:val="0"/>
          <w:numId w:val="6"/>
        </w:numPr>
        <w:ind w:left="1440"/>
        <w:rPr>
          <w:rFonts w:ascii="Arial" w:hAnsi="Arial" w:cs="Arial"/>
          <w:sz w:val="23"/>
          <w:szCs w:val="23"/>
        </w:rPr>
      </w:pPr>
      <w:r w:rsidRPr="00C531C6">
        <w:rPr>
          <w:rFonts w:ascii="Arial" w:hAnsi="Arial" w:cs="Arial"/>
          <w:sz w:val="23"/>
          <w:szCs w:val="23"/>
        </w:rPr>
        <w:t xml:space="preserve">Family Engagement Project funded through Kellogg, gives providers a framework to help engage families. Resources have been developed and include online modules and a toolkit. Training for the toolkit is being developed. </w:t>
      </w:r>
    </w:p>
    <w:p w14:paraId="54746427" w14:textId="2958FBA6" w:rsidR="00896901" w:rsidRPr="00C531C6" w:rsidRDefault="00941156" w:rsidP="00C531C6">
      <w:pPr>
        <w:pStyle w:val="ListParagraph"/>
        <w:numPr>
          <w:ilvl w:val="0"/>
          <w:numId w:val="6"/>
        </w:numPr>
        <w:ind w:left="1440"/>
        <w:rPr>
          <w:rFonts w:ascii="Arial" w:hAnsi="Arial" w:cs="Arial"/>
          <w:sz w:val="23"/>
          <w:szCs w:val="23"/>
        </w:rPr>
      </w:pPr>
      <w:r w:rsidRPr="00C531C6">
        <w:rPr>
          <w:rFonts w:ascii="Arial" w:hAnsi="Arial" w:cs="Arial"/>
          <w:sz w:val="23"/>
          <w:szCs w:val="23"/>
        </w:rPr>
        <w:t xml:space="preserve">Ready At </w:t>
      </w:r>
      <w:r w:rsidR="008E5174">
        <w:rPr>
          <w:rFonts w:ascii="Arial" w:hAnsi="Arial" w:cs="Arial"/>
          <w:sz w:val="23"/>
          <w:szCs w:val="23"/>
        </w:rPr>
        <w:t>Five</w:t>
      </w:r>
      <w:r w:rsidRPr="00C531C6">
        <w:rPr>
          <w:rFonts w:ascii="Arial" w:hAnsi="Arial" w:cs="Arial"/>
          <w:sz w:val="23"/>
          <w:szCs w:val="23"/>
        </w:rPr>
        <w:t xml:space="preserve"> - </w:t>
      </w:r>
      <w:r w:rsidR="00896901" w:rsidRPr="00C531C6">
        <w:rPr>
          <w:rFonts w:ascii="Arial" w:hAnsi="Arial" w:cs="Arial"/>
          <w:sz w:val="23"/>
          <w:szCs w:val="23"/>
        </w:rPr>
        <w:t xml:space="preserve">Ready Rosy </w:t>
      </w:r>
      <w:r w:rsidR="00B04316" w:rsidRPr="00C531C6">
        <w:rPr>
          <w:rFonts w:ascii="Arial" w:hAnsi="Arial" w:cs="Arial"/>
          <w:sz w:val="23"/>
          <w:szCs w:val="23"/>
        </w:rPr>
        <w:t>–</w:t>
      </w:r>
      <w:r w:rsidR="00896901" w:rsidRPr="00C531C6">
        <w:rPr>
          <w:rFonts w:ascii="Arial" w:hAnsi="Arial" w:cs="Arial"/>
          <w:sz w:val="23"/>
          <w:szCs w:val="23"/>
        </w:rPr>
        <w:t xml:space="preserve"> </w:t>
      </w:r>
      <w:r w:rsidR="00B04316" w:rsidRPr="00C531C6">
        <w:rPr>
          <w:rFonts w:ascii="Arial" w:hAnsi="Arial" w:cs="Arial"/>
          <w:sz w:val="23"/>
          <w:szCs w:val="23"/>
        </w:rPr>
        <w:t>to be used with partners – a 2-minute email clip comes 1-2 times a week about how to engage children in everyday activities.</w:t>
      </w:r>
    </w:p>
    <w:p w14:paraId="428DE6EA" w14:textId="0F37028C" w:rsidR="00B04316" w:rsidRPr="00C531C6" w:rsidRDefault="00B04316" w:rsidP="00C531C6">
      <w:pPr>
        <w:pStyle w:val="ListParagraph"/>
        <w:numPr>
          <w:ilvl w:val="0"/>
          <w:numId w:val="6"/>
        </w:numPr>
        <w:ind w:left="1440"/>
        <w:rPr>
          <w:rFonts w:ascii="Arial" w:hAnsi="Arial" w:cs="Arial"/>
          <w:sz w:val="23"/>
          <w:szCs w:val="23"/>
        </w:rPr>
      </w:pPr>
      <w:r w:rsidRPr="00C531C6">
        <w:rPr>
          <w:rFonts w:ascii="Arial" w:hAnsi="Arial" w:cs="Arial"/>
          <w:sz w:val="23"/>
          <w:szCs w:val="23"/>
        </w:rPr>
        <w:t>Developing a learning party about how to work with families.</w:t>
      </w:r>
    </w:p>
    <w:p w14:paraId="34DCA1C6" w14:textId="219F2BCD" w:rsidR="00B04316" w:rsidRPr="00C531C6" w:rsidRDefault="00B04316" w:rsidP="00C531C6">
      <w:pPr>
        <w:pStyle w:val="ListParagraph"/>
        <w:numPr>
          <w:ilvl w:val="0"/>
          <w:numId w:val="6"/>
        </w:numPr>
        <w:ind w:left="1440"/>
        <w:rPr>
          <w:rFonts w:ascii="Arial" w:hAnsi="Arial" w:cs="Arial"/>
          <w:sz w:val="23"/>
          <w:szCs w:val="23"/>
        </w:rPr>
      </w:pPr>
      <w:r w:rsidRPr="00C531C6">
        <w:rPr>
          <w:rFonts w:ascii="Arial" w:hAnsi="Arial" w:cs="Arial"/>
          <w:sz w:val="23"/>
          <w:szCs w:val="23"/>
        </w:rPr>
        <w:t>Part of the State Consortium – presenting how to develop materials to engage families</w:t>
      </w:r>
    </w:p>
    <w:p w14:paraId="7D6D2674" w14:textId="70C27B30" w:rsidR="00941156" w:rsidRPr="00C531C6" w:rsidRDefault="00941156" w:rsidP="00C531C6">
      <w:pPr>
        <w:pStyle w:val="ListParagraph"/>
        <w:numPr>
          <w:ilvl w:val="0"/>
          <w:numId w:val="6"/>
        </w:numPr>
        <w:ind w:left="1440"/>
        <w:rPr>
          <w:rFonts w:ascii="Arial" w:hAnsi="Arial" w:cs="Arial"/>
          <w:sz w:val="23"/>
          <w:szCs w:val="23"/>
        </w:rPr>
      </w:pPr>
      <w:r w:rsidRPr="00C531C6">
        <w:rPr>
          <w:rFonts w:ascii="Arial" w:hAnsi="Arial" w:cs="Arial"/>
          <w:sz w:val="23"/>
          <w:szCs w:val="23"/>
        </w:rPr>
        <w:t>Family Engagement Summit will be the first week in August (2</w:t>
      </w:r>
      <w:r w:rsidRPr="00C531C6">
        <w:rPr>
          <w:rFonts w:ascii="Arial" w:hAnsi="Arial" w:cs="Arial"/>
          <w:sz w:val="23"/>
          <w:szCs w:val="23"/>
          <w:vertAlign w:val="superscript"/>
        </w:rPr>
        <w:t>nd</w:t>
      </w:r>
      <w:r w:rsidRPr="00C531C6">
        <w:rPr>
          <w:rFonts w:ascii="Arial" w:hAnsi="Arial" w:cs="Arial"/>
          <w:sz w:val="23"/>
          <w:szCs w:val="23"/>
        </w:rPr>
        <w:t xml:space="preserve"> year). They will be live-streaming due to this year having over 400 registrants and only being able to accommodate 300. </w:t>
      </w:r>
    </w:p>
    <w:p w14:paraId="7C18068D" w14:textId="7B023344" w:rsidR="00941156" w:rsidRPr="00C531C6" w:rsidRDefault="00941156" w:rsidP="00C531C6">
      <w:pPr>
        <w:pStyle w:val="ListParagraph"/>
        <w:numPr>
          <w:ilvl w:val="0"/>
          <w:numId w:val="6"/>
        </w:numPr>
        <w:ind w:left="1440"/>
        <w:rPr>
          <w:rFonts w:ascii="Arial" w:hAnsi="Arial" w:cs="Arial"/>
          <w:sz w:val="23"/>
          <w:szCs w:val="23"/>
        </w:rPr>
      </w:pPr>
      <w:r w:rsidRPr="00C531C6">
        <w:rPr>
          <w:rFonts w:ascii="Arial" w:hAnsi="Arial" w:cs="Arial"/>
          <w:sz w:val="23"/>
          <w:szCs w:val="23"/>
        </w:rPr>
        <w:t>Rachel London shared that legislation required MSDE to assemble the Dispute Resolution Workgroup and they are reviewing a final draft that identified the existing process for working through complaints (due Oct. 1).</w:t>
      </w:r>
    </w:p>
    <w:p w14:paraId="6E10B274" w14:textId="77777777" w:rsidR="0045207D" w:rsidRPr="00C531C6" w:rsidRDefault="0045207D" w:rsidP="008C0CB9">
      <w:pPr>
        <w:pStyle w:val="ListParagraph"/>
        <w:ind w:left="0"/>
        <w:rPr>
          <w:rFonts w:ascii="Arial" w:hAnsi="Arial" w:cs="Arial"/>
          <w:sz w:val="23"/>
          <w:szCs w:val="23"/>
        </w:rPr>
      </w:pPr>
    </w:p>
    <w:p w14:paraId="5AF8F434" w14:textId="5C5610BD" w:rsidR="008C0CB9" w:rsidRPr="00C531C6" w:rsidRDefault="008C0CB9" w:rsidP="008C0CB9">
      <w:pPr>
        <w:pStyle w:val="ListParagraph"/>
        <w:numPr>
          <w:ilvl w:val="0"/>
          <w:numId w:val="3"/>
        </w:numPr>
        <w:rPr>
          <w:rFonts w:ascii="Arial" w:hAnsi="Arial" w:cs="Arial"/>
          <w:sz w:val="23"/>
          <w:szCs w:val="23"/>
        </w:rPr>
      </w:pPr>
      <w:r w:rsidRPr="00C531C6">
        <w:rPr>
          <w:rFonts w:ascii="Arial" w:hAnsi="Arial" w:cs="Arial"/>
          <w:sz w:val="23"/>
          <w:szCs w:val="23"/>
          <w:u w:val="single"/>
        </w:rPr>
        <w:t xml:space="preserve">MSDE Birth </w:t>
      </w:r>
      <w:r w:rsidR="00941156" w:rsidRPr="00C531C6">
        <w:rPr>
          <w:rFonts w:ascii="Arial" w:hAnsi="Arial" w:cs="Arial"/>
          <w:sz w:val="23"/>
          <w:szCs w:val="23"/>
          <w:u w:val="single"/>
        </w:rPr>
        <w:t>T</w:t>
      </w:r>
      <w:r w:rsidR="00C63609" w:rsidRPr="00C531C6">
        <w:rPr>
          <w:rFonts w:ascii="Arial" w:hAnsi="Arial" w:cs="Arial"/>
          <w:sz w:val="23"/>
          <w:szCs w:val="23"/>
          <w:u w:val="single"/>
        </w:rPr>
        <w:t>o Kindergarten</w:t>
      </w:r>
      <w:r w:rsidRPr="00C531C6">
        <w:rPr>
          <w:rFonts w:ascii="Arial" w:hAnsi="Arial" w:cs="Arial"/>
          <w:sz w:val="23"/>
          <w:szCs w:val="23"/>
          <w:u w:val="single"/>
        </w:rPr>
        <w:t xml:space="preserve"> Updates: Nancy Vorobey &amp; Brian Morrison </w:t>
      </w:r>
    </w:p>
    <w:p w14:paraId="481DC2CC" w14:textId="55BAE3E6" w:rsidR="00C63609" w:rsidRPr="00C531C6" w:rsidRDefault="004434AA" w:rsidP="00C531C6">
      <w:pPr>
        <w:pStyle w:val="ListParagraph"/>
        <w:numPr>
          <w:ilvl w:val="0"/>
          <w:numId w:val="7"/>
        </w:numPr>
        <w:ind w:left="1440"/>
        <w:rPr>
          <w:rFonts w:ascii="Arial" w:hAnsi="Arial" w:cs="Arial"/>
          <w:sz w:val="23"/>
          <w:szCs w:val="23"/>
        </w:rPr>
      </w:pPr>
      <w:r w:rsidRPr="00C531C6">
        <w:rPr>
          <w:rFonts w:ascii="Arial" w:hAnsi="Arial" w:cs="Arial"/>
          <w:sz w:val="23"/>
          <w:szCs w:val="23"/>
        </w:rPr>
        <w:t>Marcella Franczkowski, Assistant State Superintendent</w:t>
      </w:r>
      <w:r w:rsidR="008E5174">
        <w:rPr>
          <w:rFonts w:ascii="Arial" w:hAnsi="Arial" w:cs="Arial"/>
          <w:sz w:val="23"/>
          <w:szCs w:val="23"/>
        </w:rPr>
        <w:t xml:space="preserve"> of the Division of Special Education/Early Intervention Services</w:t>
      </w:r>
      <w:r w:rsidRPr="00C531C6">
        <w:rPr>
          <w:rFonts w:ascii="Arial" w:hAnsi="Arial" w:cs="Arial"/>
          <w:sz w:val="23"/>
          <w:szCs w:val="23"/>
        </w:rPr>
        <w:t xml:space="preserve">, spoke briefly and said that she occasionally comes to present to the SICC, specifically related to the DSE/EIS Strategic Plan which has 3 focus areas: Early Childhood, Secondary Transition, and Access &amp; Equity. The SICC and Early Childhood hold a high level of focus for the State Dept. She thanked the group for their efforts and counts on their advisory capacity. She offered to share more information about Regionalization as the Implementation Model for the State at a future meeting. </w:t>
      </w:r>
    </w:p>
    <w:p w14:paraId="66969B1A" w14:textId="00624577" w:rsidR="004434AA" w:rsidRPr="00C531C6" w:rsidRDefault="004434AA" w:rsidP="00C531C6">
      <w:pPr>
        <w:pStyle w:val="ListParagraph"/>
        <w:numPr>
          <w:ilvl w:val="0"/>
          <w:numId w:val="7"/>
        </w:numPr>
        <w:ind w:left="1440"/>
        <w:rPr>
          <w:rFonts w:ascii="Arial" w:hAnsi="Arial" w:cs="Arial"/>
          <w:sz w:val="23"/>
          <w:szCs w:val="23"/>
        </w:rPr>
      </w:pPr>
      <w:r w:rsidRPr="00C531C6">
        <w:rPr>
          <w:rFonts w:ascii="Arial" w:hAnsi="Arial" w:cs="Arial"/>
          <w:sz w:val="23"/>
          <w:szCs w:val="23"/>
        </w:rPr>
        <w:t xml:space="preserve">Brian Morrison updates: </w:t>
      </w:r>
    </w:p>
    <w:p w14:paraId="5BA3B35C" w14:textId="30E284F2" w:rsidR="004434AA" w:rsidRPr="00C531C6" w:rsidRDefault="004434AA" w:rsidP="004434AA">
      <w:pPr>
        <w:pStyle w:val="ListParagraph"/>
        <w:numPr>
          <w:ilvl w:val="1"/>
          <w:numId w:val="7"/>
        </w:numPr>
        <w:rPr>
          <w:rFonts w:ascii="Arial" w:hAnsi="Arial" w:cs="Arial"/>
          <w:sz w:val="23"/>
          <w:szCs w:val="23"/>
        </w:rPr>
      </w:pPr>
      <w:r w:rsidRPr="00C531C6">
        <w:rPr>
          <w:rFonts w:ascii="Arial" w:hAnsi="Arial" w:cs="Arial"/>
          <w:sz w:val="23"/>
          <w:szCs w:val="23"/>
        </w:rPr>
        <w:t>MSDE is beginning the data analys</w:t>
      </w:r>
      <w:r w:rsidR="008E5174">
        <w:rPr>
          <w:rFonts w:ascii="Arial" w:hAnsi="Arial" w:cs="Arial"/>
          <w:sz w:val="23"/>
          <w:szCs w:val="23"/>
        </w:rPr>
        <w:t>e</w:t>
      </w:r>
      <w:r w:rsidRPr="00C531C6">
        <w:rPr>
          <w:rFonts w:ascii="Arial" w:hAnsi="Arial" w:cs="Arial"/>
          <w:sz w:val="23"/>
          <w:szCs w:val="23"/>
        </w:rPr>
        <w:t>s for the SPP/APR and this is the last chance to get data completed for accuracy and timeliness. Local “report cards” will be distributed earlier, targeting late December/early January.</w:t>
      </w:r>
    </w:p>
    <w:p w14:paraId="1A714BFE" w14:textId="017C4ACE" w:rsidR="004434AA" w:rsidRPr="00C531C6" w:rsidRDefault="004434AA" w:rsidP="004434AA">
      <w:pPr>
        <w:pStyle w:val="ListParagraph"/>
        <w:numPr>
          <w:ilvl w:val="1"/>
          <w:numId w:val="7"/>
        </w:numPr>
        <w:rPr>
          <w:rFonts w:ascii="Arial" w:hAnsi="Arial" w:cs="Arial"/>
          <w:sz w:val="23"/>
          <w:szCs w:val="23"/>
        </w:rPr>
      </w:pPr>
      <w:r w:rsidRPr="00C531C6">
        <w:rPr>
          <w:rFonts w:ascii="Arial" w:hAnsi="Arial" w:cs="Arial"/>
          <w:sz w:val="23"/>
          <w:szCs w:val="23"/>
        </w:rPr>
        <w:t>Revisions to the IFSP will be presented at regional PLOs in October</w:t>
      </w:r>
      <w:r w:rsidR="00810FE2" w:rsidRPr="00C531C6">
        <w:rPr>
          <w:rFonts w:ascii="Arial" w:hAnsi="Arial" w:cs="Arial"/>
          <w:sz w:val="23"/>
          <w:szCs w:val="23"/>
        </w:rPr>
        <w:t xml:space="preserve">. The document/process will be brought back to the SICC for additional input after local directors see and provide input. </w:t>
      </w:r>
    </w:p>
    <w:p w14:paraId="184E7F67" w14:textId="390F16C6" w:rsidR="00810FE2" w:rsidRPr="00C531C6" w:rsidRDefault="00810FE2" w:rsidP="004434AA">
      <w:pPr>
        <w:pStyle w:val="ListParagraph"/>
        <w:numPr>
          <w:ilvl w:val="1"/>
          <w:numId w:val="7"/>
        </w:numPr>
        <w:rPr>
          <w:rFonts w:ascii="Arial" w:hAnsi="Arial" w:cs="Arial"/>
          <w:sz w:val="23"/>
          <w:szCs w:val="23"/>
        </w:rPr>
      </w:pPr>
      <w:r w:rsidRPr="00C531C6">
        <w:rPr>
          <w:rFonts w:ascii="Arial" w:hAnsi="Arial" w:cs="Arial"/>
          <w:sz w:val="23"/>
          <w:szCs w:val="23"/>
        </w:rPr>
        <w:t xml:space="preserve">Community Compass is now ready to pilot. Brenda’s program will be sending referrals to local jurisdictions. Brian will email when the site is “live” and full roll-out is expected for October. </w:t>
      </w:r>
    </w:p>
    <w:p w14:paraId="12F2DEE2" w14:textId="4F201459" w:rsidR="00810FE2" w:rsidRPr="00C531C6" w:rsidRDefault="00810FE2" w:rsidP="004434AA">
      <w:pPr>
        <w:pStyle w:val="ListParagraph"/>
        <w:numPr>
          <w:ilvl w:val="1"/>
          <w:numId w:val="7"/>
        </w:numPr>
        <w:rPr>
          <w:rFonts w:ascii="Arial" w:hAnsi="Arial" w:cs="Arial"/>
          <w:sz w:val="23"/>
          <w:szCs w:val="23"/>
        </w:rPr>
      </w:pPr>
      <w:r w:rsidRPr="00C531C6">
        <w:rPr>
          <w:rFonts w:ascii="Arial" w:hAnsi="Arial" w:cs="Arial"/>
          <w:sz w:val="23"/>
          <w:szCs w:val="23"/>
        </w:rPr>
        <w:lastRenderedPageBreak/>
        <w:t>Sally Slade retired so no Part B data manager at MSDE since January 1</w:t>
      </w:r>
      <w:r w:rsidRPr="00C531C6">
        <w:rPr>
          <w:rFonts w:ascii="Arial" w:hAnsi="Arial" w:cs="Arial"/>
          <w:sz w:val="23"/>
          <w:szCs w:val="23"/>
          <w:vertAlign w:val="superscript"/>
        </w:rPr>
        <w:t>st</w:t>
      </w:r>
      <w:r w:rsidRPr="00C531C6">
        <w:rPr>
          <w:rFonts w:ascii="Arial" w:hAnsi="Arial" w:cs="Arial"/>
          <w:sz w:val="23"/>
          <w:szCs w:val="23"/>
        </w:rPr>
        <w:t>. A candidate has bee</w:t>
      </w:r>
      <w:bookmarkStart w:id="0" w:name="_GoBack"/>
      <w:bookmarkEnd w:id="0"/>
      <w:r w:rsidRPr="00C531C6">
        <w:rPr>
          <w:rFonts w:ascii="Arial" w:hAnsi="Arial" w:cs="Arial"/>
          <w:sz w:val="23"/>
          <w:szCs w:val="23"/>
        </w:rPr>
        <w:t xml:space="preserve">n interviewed and put forth to the board with recommendation to hire. </w:t>
      </w:r>
    </w:p>
    <w:p w14:paraId="360DEBE9" w14:textId="12376753" w:rsidR="00810FE2" w:rsidRPr="00C531C6" w:rsidRDefault="00810FE2" w:rsidP="004434AA">
      <w:pPr>
        <w:pStyle w:val="ListParagraph"/>
        <w:numPr>
          <w:ilvl w:val="1"/>
          <w:numId w:val="7"/>
        </w:numPr>
        <w:rPr>
          <w:rFonts w:ascii="Arial" w:hAnsi="Arial" w:cs="Arial"/>
          <w:sz w:val="23"/>
          <w:szCs w:val="23"/>
        </w:rPr>
      </w:pPr>
      <w:r w:rsidRPr="00C531C6">
        <w:rPr>
          <w:rFonts w:ascii="Arial" w:hAnsi="Arial" w:cs="Arial"/>
          <w:sz w:val="23"/>
          <w:szCs w:val="23"/>
        </w:rPr>
        <w:t>Family Surveys will be out in the next couple of weeks. The vendor has addresses.</w:t>
      </w:r>
    </w:p>
    <w:p w14:paraId="1CB977D8" w14:textId="1E66A4BA" w:rsidR="00810FE2" w:rsidRPr="00C531C6" w:rsidRDefault="00810FE2" w:rsidP="004434AA">
      <w:pPr>
        <w:pStyle w:val="ListParagraph"/>
        <w:numPr>
          <w:ilvl w:val="1"/>
          <w:numId w:val="7"/>
        </w:numPr>
        <w:rPr>
          <w:rFonts w:ascii="Arial" w:hAnsi="Arial" w:cs="Arial"/>
          <w:sz w:val="23"/>
          <w:szCs w:val="23"/>
        </w:rPr>
      </w:pPr>
      <w:r w:rsidRPr="00C531C6">
        <w:rPr>
          <w:rFonts w:ascii="Arial" w:hAnsi="Arial" w:cs="Arial"/>
          <w:sz w:val="23"/>
          <w:szCs w:val="23"/>
        </w:rPr>
        <w:t xml:space="preserve">Disproportionality – New regulations looking at subgroups to see if over-identifying for special education, segregated settings, or discipline issues. Federal government said they have to include preschool and need at least 5 children to analyze (cell size=5, n size=20). Risk ratio is 2.0, which is as low as any other state. </w:t>
      </w:r>
    </w:p>
    <w:p w14:paraId="7C8BE895" w14:textId="010C403E" w:rsidR="00810FE2" w:rsidRPr="00C531C6" w:rsidRDefault="00810FE2" w:rsidP="00C531C6">
      <w:pPr>
        <w:pStyle w:val="ListParagraph"/>
        <w:numPr>
          <w:ilvl w:val="0"/>
          <w:numId w:val="7"/>
        </w:numPr>
        <w:ind w:left="1440" w:hanging="270"/>
        <w:rPr>
          <w:rFonts w:ascii="Arial" w:hAnsi="Arial" w:cs="Arial"/>
          <w:sz w:val="23"/>
          <w:szCs w:val="23"/>
        </w:rPr>
      </w:pPr>
      <w:r w:rsidRPr="00C531C6">
        <w:rPr>
          <w:rFonts w:ascii="Arial" w:hAnsi="Arial" w:cs="Arial"/>
          <w:sz w:val="23"/>
          <w:szCs w:val="23"/>
        </w:rPr>
        <w:t>Nancy Vorobey updates:</w:t>
      </w:r>
    </w:p>
    <w:p w14:paraId="62CA2C24" w14:textId="138FAE78" w:rsidR="00810FE2" w:rsidRPr="00C531C6" w:rsidRDefault="00810FE2" w:rsidP="00810FE2">
      <w:pPr>
        <w:pStyle w:val="ListParagraph"/>
        <w:numPr>
          <w:ilvl w:val="1"/>
          <w:numId w:val="7"/>
        </w:numPr>
        <w:rPr>
          <w:rFonts w:ascii="Arial" w:hAnsi="Arial" w:cs="Arial"/>
          <w:sz w:val="23"/>
          <w:szCs w:val="23"/>
        </w:rPr>
      </w:pPr>
      <w:r w:rsidRPr="00C531C6">
        <w:rPr>
          <w:rFonts w:ascii="Arial" w:hAnsi="Arial" w:cs="Arial"/>
          <w:sz w:val="23"/>
          <w:szCs w:val="23"/>
        </w:rPr>
        <w:t>Professional Learning Opportunities (PLOs) – the Early Childhood team is “going on the road”. Shared the “From Roots to Results” booklet, providing an overview of the PLO three areas of focus (Evidence-Based Teaming Practices, Natural &amp; Inclusive Learning Opportunities, and Effective Coaching) and dates. eLearning opportunities with national experts will be provided prior to the PLOs. The August 30</w:t>
      </w:r>
      <w:r w:rsidRPr="00C531C6">
        <w:rPr>
          <w:rFonts w:ascii="Arial" w:hAnsi="Arial" w:cs="Arial"/>
          <w:sz w:val="23"/>
          <w:szCs w:val="23"/>
          <w:vertAlign w:val="superscript"/>
        </w:rPr>
        <w:t>th</w:t>
      </w:r>
      <w:r w:rsidRPr="00C531C6">
        <w:rPr>
          <w:rFonts w:ascii="Arial" w:hAnsi="Arial" w:cs="Arial"/>
          <w:sz w:val="23"/>
          <w:szCs w:val="23"/>
        </w:rPr>
        <w:t xml:space="preserve"> webinar gave an overview of all components</w:t>
      </w:r>
      <w:r w:rsidR="003B5783" w:rsidRPr="00C531C6">
        <w:rPr>
          <w:rFonts w:ascii="Arial" w:hAnsi="Arial" w:cs="Arial"/>
          <w:sz w:val="23"/>
          <w:szCs w:val="23"/>
        </w:rPr>
        <w:t>, trying to tie all the different things going on into a comprehensive system; bringing teams (of ~5) together regionally. PLOs will go deeper into priority areas, analyze data, and develop a plan for an 18-month period with money and a year-long process for follow up.</w:t>
      </w:r>
    </w:p>
    <w:p w14:paraId="6FCE656D" w14:textId="68BF5E19" w:rsidR="00C63609" w:rsidRPr="00C531C6" w:rsidRDefault="003B5783" w:rsidP="003B5783">
      <w:pPr>
        <w:pStyle w:val="ListParagraph"/>
        <w:numPr>
          <w:ilvl w:val="1"/>
          <w:numId w:val="7"/>
        </w:numPr>
        <w:rPr>
          <w:rFonts w:ascii="Arial" w:hAnsi="Arial" w:cs="Arial"/>
          <w:sz w:val="23"/>
          <w:szCs w:val="23"/>
        </w:rPr>
      </w:pPr>
      <w:r w:rsidRPr="00C531C6">
        <w:rPr>
          <w:rFonts w:ascii="Arial" w:hAnsi="Arial" w:cs="Arial"/>
          <w:sz w:val="23"/>
          <w:szCs w:val="23"/>
        </w:rPr>
        <w:t xml:space="preserve">As follow up from April meeting, the MD Access &amp; Equity Focus Group is looking at natural and inclusive learning opportunities. National data not moving much over last 10 years and we need to look at targeted, focused efforts to change systems. The Focus Group hopes to become a supportive group/advisor group to plan and support locals and anchor things in concrete actions. Language is so important. Attitudes and beliefs are the biggest barriers to implementing inclusive practices. The group talked about terminology and agreed that “inclusive practices” is the big umbrella and “inclusion” addresses access. “LRE” is intended to be more comprehensive in IDEA but has become “how we collect the data”. We need to connect the data to outcomes. We are building tools on the MDOIEP to allow us to look more deeply into programs and outcomes so TA can be targeted. We need to use all three terms intentionally to build shared understanding. </w:t>
      </w:r>
    </w:p>
    <w:p w14:paraId="54D04FA1" w14:textId="77777777" w:rsidR="00C63609" w:rsidRPr="00C531C6" w:rsidRDefault="00C63609" w:rsidP="00C63609">
      <w:pPr>
        <w:rPr>
          <w:rFonts w:ascii="Arial" w:hAnsi="Arial" w:cs="Arial"/>
          <w:sz w:val="23"/>
          <w:szCs w:val="23"/>
        </w:rPr>
      </w:pPr>
    </w:p>
    <w:p w14:paraId="31A9548F" w14:textId="71ECF59A" w:rsidR="00C63609" w:rsidRPr="00C531C6" w:rsidRDefault="00C63609" w:rsidP="00C63609">
      <w:pPr>
        <w:pStyle w:val="ListParagraph"/>
        <w:numPr>
          <w:ilvl w:val="0"/>
          <w:numId w:val="3"/>
        </w:numPr>
        <w:rPr>
          <w:rFonts w:ascii="Arial" w:hAnsi="Arial" w:cs="Arial"/>
          <w:sz w:val="23"/>
          <w:szCs w:val="23"/>
        </w:rPr>
      </w:pPr>
      <w:r w:rsidRPr="00C531C6">
        <w:rPr>
          <w:rFonts w:ascii="Arial" w:hAnsi="Arial" w:cs="Arial"/>
          <w:sz w:val="23"/>
          <w:szCs w:val="23"/>
          <w:u w:val="single"/>
        </w:rPr>
        <w:t>SSIP Evaluation Stakeholder Feedback: Pam Miller &amp; Janette Guerra</w:t>
      </w:r>
    </w:p>
    <w:p w14:paraId="381DE542" w14:textId="01A9CE35" w:rsidR="0045207D" w:rsidRPr="00C531C6" w:rsidRDefault="003B5783" w:rsidP="00C531C6">
      <w:pPr>
        <w:pStyle w:val="ListParagraph"/>
        <w:numPr>
          <w:ilvl w:val="0"/>
          <w:numId w:val="8"/>
        </w:numPr>
        <w:ind w:left="1440" w:hanging="270"/>
        <w:rPr>
          <w:rFonts w:ascii="Arial" w:hAnsi="Arial" w:cs="Arial"/>
          <w:sz w:val="23"/>
          <w:szCs w:val="23"/>
        </w:rPr>
      </w:pPr>
      <w:r w:rsidRPr="00C531C6">
        <w:rPr>
          <w:rFonts w:ascii="Arial" w:hAnsi="Arial" w:cs="Arial"/>
          <w:sz w:val="23"/>
          <w:szCs w:val="23"/>
        </w:rPr>
        <w:t xml:space="preserve">Shared the SSIP Logic Model and </w:t>
      </w:r>
      <w:r w:rsidR="001A7EF9" w:rsidRPr="00C531C6">
        <w:rPr>
          <w:rFonts w:ascii="Arial" w:hAnsi="Arial" w:cs="Arial"/>
          <w:sz w:val="23"/>
          <w:szCs w:val="23"/>
        </w:rPr>
        <w:t>Evaluation Plan, highlighted the Implementation Questions and Short Term and Long Term Outcomes. Asked the group to review and provide feedback to Brian by Sept. 26, via email. Asked that the group keep the evaluation plan in mind as they consider the SICC mission, functions, and future directions.</w:t>
      </w:r>
    </w:p>
    <w:p w14:paraId="6DF0DF27" w14:textId="77777777" w:rsidR="0045207D" w:rsidRPr="00C531C6" w:rsidRDefault="0045207D" w:rsidP="008C0CB9">
      <w:pPr>
        <w:pStyle w:val="ListParagraph"/>
        <w:ind w:left="0"/>
        <w:rPr>
          <w:rFonts w:ascii="Arial" w:hAnsi="Arial" w:cs="Arial"/>
          <w:sz w:val="23"/>
          <w:szCs w:val="23"/>
        </w:rPr>
      </w:pPr>
    </w:p>
    <w:p w14:paraId="02EFCF55" w14:textId="4BA91B58" w:rsidR="00E93708" w:rsidRPr="00C531C6" w:rsidRDefault="00E93708" w:rsidP="00E93708">
      <w:pPr>
        <w:pStyle w:val="ListParagraph"/>
        <w:numPr>
          <w:ilvl w:val="0"/>
          <w:numId w:val="3"/>
        </w:numPr>
        <w:rPr>
          <w:rFonts w:ascii="Arial" w:hAnsi="Arial" w:cs="Arial"/>
          <w:sz w:val="23"/>
          <w:szCs w:val="23"/>
        </w:rPr>
      </w:pPr>
      <w:r w:rsidRPr="00C531C6">
        <w:rPr>
          <w:rFonts w:ascii="Arial" w:hAnsi="Arial" w:cs="Arial"/>
          <w:sz w:val="23"/>
          <w:szCs w:val="23"/>
          <w:u w:val="single"/>
        </w:rPr>
        <w:t>SICC Mission, Functions &amp; Future Directions</w:t>
      </w:r>
      <w:r w:rsidR="00E76E36">
        <w:rPr>
          <w:rFonts w:ascii="Arial" w:hAnsi="Arial" w:cs="Arial"/>
          <w:sz w:val="23"/>
          <w:szCs w:val="23"/>
          <w:u w:val="single"/>
        </w:rPr>
        <w:t>: Brenda Hussey-Gardner</w:t>
      </w:r>
    </w:p>
    <w:p w14:paraId="44F195B8" w14:textId="620984DD" w:rsidR="00E93708" w:rsidRPr="00C531C6" w:rsidRDefault="00E93708" w:rsidP="00C531C6">
      <w:pPr>
        <w:pStyle w:val="ListParagraph"/>
        <w:numPr>
          <w:ilvl w:val="1"/>
          <w:numId w:val="3"/>
        </w:numPr>
        <w:tabs>
          <w:tab w:val="left" w:pos="1170"/>
        </w:tabs>
        <w:rPr>
          <w:rFonts w:ascii="Arial" w:hAnsi="Arial" w:cs="Arial"/>
          <w:sz w:val="23"/>
          <w:szCs w:val="23"/>
        </w:rPr>
      </w:pPr>
      <w:r w:rsidRPr="00C531C6">
        <w:rPr>
          <w:rFonts w:ascii="Arial" w:hAnsi="Arial" w:cs="Arial"/>
          <w:sz w:val="23"/>
          <w:szCs w:val="23"/>
        </w:rPr>
        <w:t>Overview</w:t>
      </w:r>
      <w:r w:rsidR="00176EFB" w:rsidRPr="00C531C6">
        <w:rPr>
          <w:rFonts w:ascii="Arial" w:hAnsi="Arial" w:cs="Arial"/>
          <w:sz w:val="23"/>
          <w:szCs w:val="23"/>
        </w:rPr>
        <w:t xml:space="preserve"> – Needs to be a team effort, this is YOUR committee. </w:t>
      </w:r>
    </w:p>
    <w:p w14:paraId="48F77246" w14:textId="487C6E0C" w:rsidR="0045207D" w:rsidRPr="008E5174" w:rsidRDefault="008E5174" w:rsidP="008E5174">
      <w:pPr>
        <w:pStyle w:val="ListParagraph"/>
        <w:numPr>
          <w:ilvl w:val="2"/>
          <w:numId w:val="3"/>
        </w:numPr>
        <w:tabs>
          <w:tab w:val="left" w:pos="1800"/>
        </w:tabs>
        <w:rPr>
          <w:rFonts w:ascii="Arial" w:hAnsi="Arial" w:cs="Arial"/>
          <w:sz w:val="23"/>
          <w:szCs w:val="23"/>
        </w:rPr>
      </w:pPr>
      <w:r w:rsidRPr="008E5174">
        <w:rPr>
          <w:rFonts w:ascii="Arial" w:hAnsi="Arial" w:cs="Arial"/>
          <w:sz w:val="23"/>
          <w:szCs w:val="23"/>
        </w:rPr>
        <w:t>Mission &amp; Functions from SICC Bylaws – Reviewed with group</w:t>
      </w:r>
    </w:p>
    <w:p w14:paraId="75606F4B" w14:textId="09903B18" w:rsidR="0045207D" w:rsidRPr="008E5174" w:rsidRDefault="008E5174" w:rsidP="008E5174">
      <w:pPr>
        <w:pStyle w:val="ListParagraph"/>
        <w:numPr>
          <w:ilvl w:val="2"/>
          <w:numId w:val="3"/>
        </w:numPr>
        <w:tabs>
          <w:tab w:val="left" w:pos="1800"/>
        </w:tabs>
        <w:rPr>
          <w:rFonts w:ascii="Arial" w:hAnsi="Arial" w:cs="Arial"/>
          <w:sz w:val="23"/>
          <w:szCs w:val="23"/>
        </w:rPr>
      </w:pPr>
      <w:r w:rsidRPr="00C531C6">
        <w:rPr>
          <w:rFonts w:ascii="Arial" w:hAnsi="Arial" w:cs="Arial"/>
          <w:sz w:val="23"/>
          <w:szCs w:val="23"/>
        </w:rPr>
        <w:t xml:space="preserve">Existing Committees – Reviewed, agreed to keep as-is, adding ad-hoc committees as needed. </w:t>
      </w:r>
      <w:r w:rsidR="00176EFB" w:rsidRPr="008E5174">
        <w:rPr>
          <w:rFonts w:ascii="Arial" w:hAnsi="Arial" w:cs="Arial"/>
          <w:sz w:val="23"/>
          <w:szCs w:val="23"/>
        </w:rPr>
        <w:tab/>
      </w:r>
    </w:p>
    <w:p w14:paraId="01D2D9F4" w14:textId="02A3F5CE" w:rsidR="0045207D" w:rsidRPr="008E5174" w:rsidRDefault="00E93708" w:rsidP="0045207D">
      <w:pPr>
        <w:pStyle w:val="ListParagraph"/>
        <w:numPr>
          <w:ilvl w:val="1"/>
          <w:numId w:val="3"/>
        </w:numPr>
        <w:tabs>
          <w:tab w:val="left" w:pos="1170"/>
        </w:tabs>
        <w:rPr>
          <w:rFonts w:ascii="Arial" w:hAnsi="Arial" w:cs="Arial"/>
          <w:sz w:val="23"/>
          <w:szCs w:val="23"/>
        </w:rPr>
      </w:pPr>
      <w:r w:rsidRPr="00C531C6">
        <w:rPr>
          <w:rFonts w:ascii="Arial" w:hAnsi="Arial" w:cs="Arial"/>
          <w:sz w:val="23"/>
          <w:szCs w:val="23"/>
        </w:rPr>
        <w:t xml:space="preserve">Future Directions: Small Group Work </w:t>
      </w:r>
      <w:r w:rsidR="00176EFB" w:rsidRPr="00C531C6">
        <w:rPr>
          <w:rFonts w:ascii="Arial" w:hAnsi="Arial" w:cs="Arial"/>
          <w:sz w:val="23"/>
          <w:szCs w:val="23"/>
        </w:rPr>
        <w:t>- Report-Out</w:t>
      </w:r>
    </w:p>
    <w:p w14:paraId="4B4C3F45" w14:textId="77777777" w:rsidR="00E93708" w:rsidRPr="00C531C6" w:rsidRDefault="00E93708" w:rsidP="00C531C6">
      <w:pPr>
        <w:pStyle w:val="ListParagraph"/>
        <w:numPr>
          <w:ilvl w:val="2"/>
          <w:numId w:val="3"/>
        </w:numPr>
        <w:tabs>
          <w:tab w:val="left" w:pos="1440"/>
        </w:tabs>
        <w:rPr>
          <w:rFonts w:ascii="Arial" w:hAnsi="Arial" w:cs="Arial"/>
          <w:sz w:val="23"/>
          <w:szCs w:val="23"/>
        </w:rPr>
      </w:pPr>
      <w:r w:rsidRPr="00C531C6">
        <w:rPr>
          <w:rFonts w:ascii="Arial" w:hAnsi="Arial" w:cs="Arial"/>
          <w:sz w:val="23"/>
          <w:szCs w:val="23"/>
        </w:rPr>
        <w:t>SICC role: What do we want to do? How can we be productive and make a difference? Is there a need for additional committees or task force groups?</w:t>
      </w:r>
    </w:p>
    <w:p w14:paraId="11000F01" w14:textId="5D57A5B7" w:rsidR="0045207D" w:rsidRPr="00C531C6" w:rsidRDefault="00176EFB" w:rsidP="00C531C6">
      <w:pPr>
        <w:pStyle w:val="ListParagraph"/>
        <w:numPr>
          <w:ilvl w:val="1"/>
          <w:numId w:val="8"/>
        </w:numPr>
        <w:ind w:firstLine="0"/>
        <w:rPr>
          <w:rFonts w:ascii="Arial" w:hAnsi="Arial" w:cs="Arial"/>
          <w:sz w:val="23"/>
          <w:szCs w:val="23"/>
        </w:rPr>
      </w:pPr>
      <w:r w:rsidRPr="00C531C6">
        <w:rPr>
          <w:rFonts w:ascii="Arial" w:hAnsi="Arial" w:cs="Arial"/>
          <w:sz w:val="23"/>
          <w:szCs w:val="23"/>
        </w:rPr>
        <w:lastRenderedPageBreak/>
        <w:t xml:space="preserve">How can we be informed about opioid epidemic? </w:t>
      </w:r>
    </w:p>
    <w:p w14:paraId="067D52E6" w14:textId="4562BE05" w:rsidR="00176EFB" w:rsidRPr="00C531C6" w:rsidRDefault="00176EFB" w:rsidP="00C531C6">
      <w:pPr>
        <w:pStyle w:val="ListParagraph"/>
        <w:numPr>
          <w:ilvl w:val="1"/>
          <w:numId w:val="8"/>
        </w:numPr>
        <w:ind w:firstLine="0"/>
        <w:rPr>
          <w:rFonts w:ascii="Arial" w:hAnsi="Arial" w:cs="Arial"/>
          <w:sz w:val="23"/>
          <w:szCs w:val="23"/>
        </w:rPr>
      </w:pPr>
      <w:r w:rsidRPr="00C531C6">
        <w:rPr>
          <w:rFonts w:ascii="Arial" w:hAnsi="Arial" w:cs="Arial"/>
          <w:sz w:val="23"/>
          <w:szCs w:val="23"/>
        </w:rPr>
        <w:t>Funding decisions</w:t>
      </w:r>
    </w:p>
    <w:p w14:paraId="10E1E6DF" w14:textId="7A6806A2" w:rsidR="00176EFB" w:rsidRPr="00C531C6" w:rsidRDefault="00176EFB" w:rsidP="00C531C6">
      <w:pPr>
        <w:pStyle w:val="ListParagraph"/>
        <w:numPr>
          <w:ilvl w:val="1"/>
          <w:numId w:val="8"/>
        </w:numPr>
        <w:ind w:firstLine="0"/>
        <w:rPr>
          <w:rFonts w:ascii="Arial" w:hAnsi="Arial" w:cs="Arial"/>
          <w:sz w:val="23"/>
          <w:szCs w:val="23"/>
        </w:rPr>
      </w:pPr>
      <w:r w:rsidRPr="00C531C6">
        <w:rPr>
          <w:rFonts w:ascii="Arial" w:hAnsi="Arial" w:cs="Arial"/>
          <w:sz w:val="23"/>
          <w:szCs w:val="23"/>
        </w:rPr>
        <w:t>How to assist families moving to MD</w:t>
      </w:r>
    </w:p>
    <w:p w14:paraId="64B7CE08" w14:textId="1182A438" w:rsidR="00176EFB" w:rsidRPr="00C531C6" w:rsidRDefault="00176EFB" w:rsidP="00C531C6">
      <w:pPr>
        <w:pStyle w:val="ListParagraph"/>
        <w:numPr>
          <w:ilvl w:val="1"/>
          <w:numId w:val="8"/>
        </w:numPr>
        <w:ind w:firstLine="0"/>
        <w:rPr>
          <w:rFonts w:ascii="Arial" w:hAnsi="Arial" w:cs="Arial"/>
          <w:sz w:val="23"/>
          <w:szCs w:val="23"/>
        </w:rPr>
      </w:pPr>
      <w:r w:rsidRPr="00C531C6">
        <w:rPr>
          <w:rFonts w:ascii="Arial" w:hAnsi="Arial" w:cs="Arial"/>
          <w:sz w:val="23"/>
          <w:szCs w:val="23"/>
        </w:rPr>
        <w:t>Review membership</w:t>
      </w:r>
    </w:p>
    <w:p w14:paraId="4FF8A945" w14:textId="495307EA" w:rsidR="00176EFB" w:rsidRPr="00C531C6" w:rsidRDefault="00176EFB" w:rsidP="00C531C6">
      <w:pPr>
        <w:pStyle w:val="ListParagraph"/>
        <w:numPr>
          <w:ilvl w:val="1"/>
          <w:numId w:val="8"/>
        </w:numPr>
        <w:ind w:firstLine="0"/>
        <w:rPr>
          <w:rFonts w:ascii="Arial" w:hAnsi="Arial" w:cs="Arial"/>
          <w:sz w:val="23"/>
          <w:szCs w:val="23"/>
        </w:rPr>
      </w:pPr>
      <w:r w:rsidRPr="00C531C6">
        <w:rPr>
          <w:rFonts w:ascii="Arial" w:hAnsi="Arial" w:cs="Arial"/>
          <w:sz w:val="23"/>
          <w:szCs w:val="23"/>
        </w:rPr>
        <w:t>Increase awareness</w:t>
      </w:r>
    </w:p>
    <w:p w14:paraId="5941B895" w14:textId="188D672C" w:rsidR="00176EFB" w:rsidRPr="00C531C6" w:rsidRDefault="00176EFB" w:rsidP="00C531C6">
      <w:pPr>
        <w:pStyle w:val="ListParagraph"/>
        <w:numPr>
          <w:ilvl w:val="1"/>
          <w:numId w:val="8"/>
        </w:numPr>
        <w:ind w:firstLine="0"/>
        <w:rPr>
          <w:rFonts w:ascii="Arial" w:hAnsi="Arial" w:cs="Arial"/>
          <w:sz w:val="23"/>
          <w:szCs w:val="23"/>
        </w:rPr>
      </w:pPr>
      <w:r w:rsidRPr="00C531C6">
        <w:rPr>
          <w:rFonts w:ascii="Arial" w:hAnsi="Arial" w:cs="Arial"/>
          <w:sz w:val="23"/>
          <w:szCs w:val="23"/>
        </w:rPr>
        <w:t>Coordinate efforts</w:t>
      </w:r>
    </w:p>
    <w:p w14:paraId="0BD8D5C4" w14:textId="6F4B5509" w:rsidR="00176EFB" w:rsidRPr="00C531C6" w:rsidRDefault="00176EFB" w:rsidP="00C531C6">
      <w:pPr>
        <w:pStyle w:val="ListParagraph"/>
        <w:numPr>
          <w:ilvl w:val="1"/>
          <w:numId w:val="8"/>
        </w:numPr>
        <w:ind w:firstLine="0"/>
        <w:rPr>
          <w:rFonts w:ascii="Arial" w:hAnsi="Arial" w:cs="Arial"/>
          <w:sz w:val="23"/>
          <w:szCs w:val="23"/>
        </w:rPr>
      </w:pPr>
      <w:r w:rsidRPr="00C531C6">
        <w:rPr>
          <w:rFonts w:ascii="Arial" w:hAnsi="Arial" w:cs="Arial"/>
          <w:sz w:val="23"/>
          <w:szCs w:val="23"/>
        </w:rPr>
        <w:t>Communicate more</w:t>
      </w:r>
    </w:p>
    <w:p w14:paraId="676462CE" w14:textId="0D612958" w:rsidR="0045207D" w:rsidRPr="00C531C6" w:rsidRDefault="00176EFB" w:rsidP="00C531C6">
      <w:pPr>
        <w:pStyle w:val="ListParagraph"/>
        <w:numPr>
          <w:ilvl w:val="1"/>
          <w:numId w:val="8"/>
        </w:numPr>
        <w:ind w:firstLine="0"/>
        <w:rPr>
          <w:rFonts w:ascii="Arial" w:hAnsi="Arial" w:cs="Arial"/>
          <w:sz w:val="23"/>
          <w:szCs w:val="23"/>
        </w:rPr>
      </w:pPr>
      <w:r w:rsidRPr="00C531C6">
        <w:rPr>
          <w:rFonts w:ascii="Arial" w:hAnsi="Arial" w:cs="Arial"/>
          <w:sz w:val="23"/>
          <w:szCs w:val="23"/>
        </w:rPr>
        <w:t>Advise and assist MSDE &amp; locals</w:t>
      </w:r>
    </w:p>
    <w:p w14:paraId="112F6376" w14:textId="77777777" w:rsidR="0045207D" w:rsidRPr="00C531C6" w:rsidRDefault="0045207D" w:rsidP="0045207D">
      <w:pPr>
        <w:rPr>
          <w:rFonts w:ascii="Arial" w:hAnsi="Arial" w:cs="Arial"/>
          <w:sz w:val="23"/>
          <w:szCs w:val="23"/>
        </w:rPr>
      </w:pPr>
    </w:p>
    <w:p w14:paraId="472419D3" w14:textId="77777777" w:rsidR="00E93708" w:rsidRPr="00C531C6" w:rsidRDefault="00E93708" w:rsidP="00C531C6">
      <w:pPr>
        <w:pStyle w:val="ListParagraph"/>
        <w:numPr>
          <w:ilvl w:val="2"/>
          <w:numId w:val="3"/>
        </w:numPr>
        <w:tabs>
          <w:tab w:val="left" w:pos="1800"/>
        </w:tabs>
        <w:rPr>
          <w:rFonts w:ascii="Arial" w:hAnsi="Arial" w:cs="Arial"/>
          <w:sz w:val="23"/>
          <w:szCs w:val="23"/>
        </w:rPr>
      </w:pPr>
      <w:r w:rsidRPr="00C531C6">
        <w:rPr>
          <w:rFonts w:ascii="Arial" w:hAnsi="Arial" w:cs="Arial"/>
          <w:sz w:val="23"/>
          <w:szCs w:val="23"/>
        </w:rPr>
        <w:t>SICC meeting content: What should our meetings look like? What types of presentations are desired? What type of work do we want to do during each meeting?</w:t>
      </w:r>
    </w:p>
    <w:p w14:paraId="62076B8C" w14:textId="06E5DBE3" w:rsidR="0045207D" w:rsidRPr="00C531C6" w:rsidRDefault="00176EFB" w:rsidP="00C531C6">
      <w:pPr>
        <w:pStyle w:val="ListParagraph"/>
        <w:numPr>
          <w:ilvl w:val="1"/>
          <w:numId w:val="8"/>
        </w:numPr>
        <w:ind w:firstLine="0"/>
        <w:rPr>
          <w:rFonts w:ascii="Arial" w:hAnsi="Arial" w:cs="Arial"/>
          <w:sz w:val="23"/>
          <w:szCs w:val="23"/>
        </w:rPr>
      </w:pPr>
      <w:r w:rsidRPr="00C531C6">
        <w:rPr>
          <w:rFonts w:ascii="Arial" w:hAnsi="Arial" w:cs="Arial"/>
          <w:sz w:val="23"/>
          <w:szCs w:val="23"/>
        </w:rPr>
        <w:t>Update on State initiatives</w:t>
      </w:r>
    </w:p>
    <w:p w14:paraId="0070EAA1" w14:textId="08D9B648" w:rsidR="00176EFB" w:rsidRPr="00C531C6" w:rsidRDefault="00176EFB" w:rsidP="00C531C6">
      <w:pPr>
        <w:pStyle w:val="ListParagraph"/>
        <w:numPr>
          <w:ilvl w:val="1"/>
          <w:numId w:val="8"/>
        </w:numPr>
        <w:ind w:firstLine="0"/>
        <w:rPr>
          <w:rFonts w:ascii="Arial" w:hAnsi="Arial" w:cs="Arial"/>
          <w:sz w:val="23"/>
          <w:szCs w:val="23"/>
        </w:rPr>
      </w:pPr>
      <w:r w:rsidRPr="00C531C6">
        <w:rPr>
          <w:rFonts w:ascii="Arial" w:hAnsi="Arial" w:cs="Arial"/>
          <w:sz w:val="23"/>
          <w:szCs w:val="23"/>
        </w:rPr>
        <w:t>Keeping spotlight on parent perspectives</w:t>
      </w:r>
    </w:p>
    <w:p w14:paraId="4847E2EF" w14:textId="043DB05B" w:rsidR="00176EFB" w:rsidRPr="00C531C6" w:rsidRDefault="00176EFB" w:rsidP="00C531C6">
      <w:pPr>
        <w:pStyle w:val="ListParagraph"/>
        <w:numPr>
          <w:ilvl w:val="1"/>
          <w:numId w:val="8"/>
        </w:numPr>
        <w:ind w:firstLine="0"/>
        <w:rPr>
          <w:rFonts w:ascii="Arial" w:hAnsi="Arial" w:cs="Arial"/>
          <w:sz w:val="23"/>
          <w:szCs w:val="23"/>
        </w:rPr>
      </w:pPr>
      <w:r w:rsidRPr="00C531C6">
        <w:rPr>
          <w:rFonts w:ascii="Arial" w:hAnsi="Arial" w:cs="Arial"/>
          <w:sz w:val="23"/>
          <w:szCs w:val="23"/>
        </w:rPr>
        <w:t>More content presentations by community resources, by region</w:t>
      </w:r>
    </w:p>
    <w:p w14:paraId="59DCBCA3" w14:textId="180F9189" w:rsidR="00176EFB" w:rsidRPr="00C531C6" w:rsidRDefault="00176EFB" w:rsidP="00C531C6">
      <w:pPr>
        <w:pStyle w:val="ListParagraph"/>
        <w:numPr>
          <w:ilvl w:val="1"/>
          <w:numId w:val="8"/>
        </w:numPr>
        <w:ind w:firstLine="0"/>
        <w:rPr>
          <w:rFonts w:ascii="Arial" w:hAnsi="Arial" w:cs="Arial"/>
          <w:sz w:val="23"/>
          <w:szCs w:val="23"/>
        </w:rPr>
      </w:pPr>
      <w:r w:rsidRPr="00C531C6">
        <w:rPr>
          <w:rFonts w:ascii="Arial" w:hAnsi="Arial" w:cs="Arial"/>
          <w:sz w:val="23"/>
          <w:szCs w:val="23"/>
        </w:rPr>
        <w:t>Advising &amp; assisting to maximum extent possible</w:t>
      </w:r>
    </w:p>
    <w:p w14:paraId="352CF068" w14:textId="4F045CCB" w:rsidR="00176EFB" w:rsidRPr="00C531C6" w:rsidRDefault="00176EFB" w:rsidP="00C531C6">
      <w:pPr>
        <w:pStyle w:val="ListParagraph"/>
        <w:numPr>
          <w:ilvl w:val="1"/>
          <w:numId w:val="8"/>
        </w:numPr>
        <w:ind w:firstLine="0"/>
        <w:rPr>
          <w:rFonts w:ascii="Arial" w:hAnsi="Arial" w:cs="Arial"/>
          <w:sz w:val="23"/>
          <w:szCs w:val="23"/>
        </w:rPr>
      </w:pPr>
      <w:r w:rsidRPr="00C531C6">
        <w:rPr>
          <w:rFonts w:ascii="Arial" w:hAnsi="Arial" w:cs="Arial"/>
          <w:sz w:val="23"/>
          <w:szCs w:val="23"/>
        </w:rPr>
        <w:t>SSIP spotlight presentations – 1 at a time</w:t>
      </w:r>
    </w:p>
    <w:p w14:paraId="5B906F22" w14:textId="3173628F" w:rsidR="00176EFB" w:rsidRPr="00C531C6" w:rsidRDefault="00176EFB" w:rsidP="00C531C6">
      <w:pPr>
        <w:pStyle w:val="ListParagraph"/>
        <w:numPr>
          <w:ilvl w:val="1"/>
          <w:numId w:val="8"/>
        </w:numPr>
        <w:ind w:firstLine="0"/>
        <w:rPr>
          <w:rFonts w:ascii="Arial" w:hAnsi="Arial" w:cs="Arial"/>
          <w:sz w:val="23"/>
          <w:szCs w:val="23"/>
        </w:rPr>
      </w:pPr>
      <w:r w:rsidRPr="00C531C6">
        <w:rPr>
          <w:rFonts w:ascii="Arial" w:hAnsi="Arial" w:cs="Arial"/>
          <w:sz w:val="23"/>
          <w:szCs w:val="23"/>
        </w:rPr>
        <w:t xml:space="preserve">Challenges – </w:t>
      </w:r>
      <w:proofErr w:type="spellStart"/>
      <w:r w:rsidRPr="00C531C6">
        <w:rPr>
          <w:rFonts w:ascii="Arial" w:hAnsi="Arial" w:cs="Arial"/>
          <w:sz w:val="23"/>
          <w:szCs w:val="23"/>
        </w:rPr>
        <w:t>ie</w:t>
      </w:r>
      <w:proofErr w:type="spellEnd"/>
      <w:r w:rsidRPr="00C531C6">
        <w:rPr>
          <w:rFonts w:ascii="Arial" w:hAnsi="Arial" w:cs="Arial"/>
          <w:sz w:val="23"/>
          <w:szCs w:val="23"/>
        </w:rPr>
        <w:t>. M.A. Billing</w:t>
      </w:r>
    </w:p>
    <w:p w14:paraId="21A2B5C3" w14:textId="2DBB1D49" w:rsidR="0045207D" w:rsidRPr="00C531C6" w:rsidRDefault="00176EFB" w:rsidP="00C531C6">
      <w:pPr>
        <w:pStyle w:val="ListParagraph"/>
        <w:numPr>
          <w:ilvl w:val="1"/>
          <w:numId w:val="8"/>
        </w:numPr>
        <w:ind w:left="2160"/>
        <w:rPr>
          <w:rFonts w:ascii="Arial" w:hAnsi="Arial" w:cs="Arial"/>
          <w:sz w:val="23"/>
          <w:szCs w:val="23"/>
        </w:rPr>
      </w:pPr>
      <w:r w:rsidRPr="00C531C6">
        <w:rPr>
          <w:rFonts w:ascii="Arial" w:hAnsi="Arial" w:cs="Arial"/>
          <w:sz w:val="23"/>
          <w:szCs w:val="23"/>
        </w:rPr>
        <w:t xml:space="preserve">Sharing practices – </w:t>
      </w:r>
      <w:proofErr w:type="spellStart"/>
      <w:r w:rsidRPr="00C531C6">
        <w:rPr>
          <w:rFonts w:ascii="Arial" w:hAnsi="Arial" w:cs="Arial"/>
          <w:sz w:val="23"/>
          <w:szCs w:val="23"/>
        </w:rPr>
        <w:t>ie</w:t>
      </w:r>
      <w:proofErr w:type="spellEnd"/>
      <w:r w:rsidRPr="00C531C6">
        <w:rPr>
          <w:rFonts w:ascii="Arial" w:hAnsi="Arial" w:cs="Arial"/>
          <w:sz w:val="23"/>
          <w:szCs w:val="23"/>
        </w:rPr>
        <w:t>. screening practices (most jurisdictions don’t screen)</w:t>
      </w:r>
    </w:p>
    <w:p w14:paraId="2D643A1B" w14:textId="61AD7FF6" w:rsidR="00176EFB" w:rsidRPr="00C531C6" w:rsidRDefault="00176EFB" w:rsidP="00C531C6">
      <w:pPr>
        <w:pStyle w:val="ListParagraph"/>
        <w:numPr>
          <w:ilvl w:val="1"/>
          <w:numId w:val="8"/>
        </w:numPr>
        <w:ind w:firstLine="0"/>
        <w:rPr>
          <w:rFonts w:ascii="Arial" w:hAnsi="Arial" w:cs="Arial"/>
          <w:sz w:val="23"/>
          <w:szCs w:val="23"/>
        </w:rPr>
      </w:pPr>
      <w:r w:rsidRPr="00C531C6">
        <w:rPr>
          <w:rFonts w:ascii="Arial" w:hAnsi="Arial" w:cs="Arial"/>
          <w:sz w:val="23"/>
          <w:szCs w:val="23"/>
        </w:rPr>
        <w:t>Need survey to disseminate to local programs for strategic planning</w:t>
      </w:r>
    </w:p>
    <w:p w14:paraId="7A23D0E7" w14:textId="77777777" w:rsidR="0045207D" w:rsidRPr="00C531C6" w:rsidRDefault="0045207D" w:rsidP="0045207D">
      <w:pPr>
        <w:rPr>
          <w:rFonts w:ascii="Arial" w:hAnsi="Arial" w:cs="Arial"/>
          <w:sz w:val="23"/>
          <w:szCs w:val="23"/>
        </w:rPr>
      </w:pPr>
    </w:p>
    <w:p w14:paraId="4EFF92BC" w14:textId="77777777" w:rsidR="00E93708" w:rsidRPr="00C531C6" w:rsidRDefault="00E93708" w:rsidP="00C531C6">
      <w:pPr>
        <w:pStyle w:val="ListParagraph"/>
        <w:numPr>
          <w:ilvl w:val="2"/>
          <w:numId w:val="3"/>
        </w:numPr>
        <w:tabs>
          <w:tab w:val="left" w:pos="1800"/>
        </w:tabs>
        <w:rPr>
          <w:rFonts w:ascii="Arial" w:hAnsi="Arial" w:cs="Arial"/>
          <w:sz w:val="23"/>
          <w:szCs w:val="23"/>
        </w:rPr>
      </w:pPr>
      <w:r w:rsidRPr="00C531C6">
        <w:rPr>
          <w:rFonts w:ascii="Arial" w:hAnsi="Arial" w:cs="Arial"/>
          <w:sz w:val="23"/>
          <w:szCs w:val="23"/>
        </w:rPr>
        <w:t xml:space="preserve">SICC meeting format: What are the pros/cons of face-to-face versus virtual participation in meetings? Should there be a requirement regarding the number of meetings that must be attended “in person?” </w:t>
      </w:r>
    </w:p>
    <w:p w14:paraId="1155816F" w14:textId="16246002" w:rsidR="0045207D" w:rsidRPr="00C531C6" w:rsidRDefault="00176EFB" w:rsidP="00C531C6">
      <w:pPr>
        <w:pStyle w:val="ListParagraph"/>
        <w:numPr>
          <w:ilvl w:val="1"/>
          <w:numId w:val="8"/>
        </w:numPr>
        <w:ind w:left="2160"/>
        <w:rPr>
          <w:rFonts w:ascii="Arial" w:hAnsi="Arial" w:cs="Arial"/>
          <w:sz w:val="23"/>
          <w:szCs w:val="23"/>
        </w:rPr>
      </w:pPr>
      <w:r w:rsidRPr="00C531C6">
        <w:rPr>
          <w:rFonts w:ascii="Arial" w:hAnsi="Arial" w:cs="Arial"/>
          <w:sz w:val="23"/>
          <w:szCs w:val="23"/>
        </w:rPr>
        <w:t>Like the option of virtual, maybe with webcam</w:t>
      </w:r>
      <w:r w:rsidR="00364562" w:rsidRPr="00C531C6">
        <w:rPr>
          <w:rFonts w:ascii="Arial" w:hAnsi="Arial" w:cs="Arial"/>
          <w:sz w:val="23"/>
          <w:szCs w:val="23"/>
        </w:rPr>
        <w:t xml:space="preserve"> to allow participants to see presentations</w:t>
      </w:r>
    </w:p>
    <w:p w14:paraId="5DBC6F28" w14:textId="79EC93C4" w:rsidR="00176EFB" w:rsidRPr="00C531C6" w:rsidRDefault="00176EFB" w:rsidP="00176EFB">
      <w:pPr>
        <w:pStyle w:val="ListParagraph"/>
        <w:numPr>
          <w:ilvl w:val="2"/>
          <w:numId w:val="8"/>
        </w:numPr>
        <w:rPr>
          <w:rFonts w:ascii="Arial" w:hAnsi="Arial" w:cs="Arial"/>
          <w:sz w:val="23"/>
          <w:szCs w:val="23"/>
        </w:rPr>
      </w:pPr>
      <w:r w:rsidRPr="00C531C6">
        <w:rPr>
          <w:rFonts w:ascii="Arial" w:hAnsi="Arial" w:cs="Arial"/>
          <w:sz w:val="23"/>
          <w:szCs w:val="23"/>
        </w:rPr>
        <w:t>Pros = allow for participation if other commitments</w:t>
      </w:r>
    </w:p>
    <w:p w14:paraId="47B28D1C" w14:textId="17E0B1E2" w:rsidR="00176EFB" w:rsidRPr="00C531C6" w:rsidRDefault="00176EFB" w:rsidP="00176EFB">
      <w:pPr>
        <w:pStyle w:val="ListParagraph"/>
        <w:numPr>
          <w:ilvl w:val="2"/>
          <w:numId w:val="8"/>
        </w:numPr>
        <w:rPr>
          <w:rFonts w:ascii="Arial" w:hAnsi="Arial" w:cs="Arial"/>
          <w:sz w:val="23"/>
          <w:szCs w:val="23"/>
        </w:rPr>
      </w:pPr>
      <w:r w:rsidRPr="00C531C6">
        <w:rPr>
          <w:rFonts w:ascii="Arial" w:hAnsi="Arial" w:cs="Arial"/>
          <w:sz w:val="23"/>
          <w:szCs w:val="23"/>
        </w:rPr>
        <w:t>Cons = multi-tasking compromises full participation</w:t>
      </w:r>
      <w:r w:rsidR="00364562" w:rsidRPr="00C531C6">
        <w:rPr>
          <w:rFonts w:ascii="Arial" w:hAnsi="Arial" w:cs="Arial"/>
          <w:sz w:val="23"/>
          <w:szCs w:val="23"/>
        </w:rPr>
        <w:t>; technology doesn’t always work; some content more conducive to virtual participation than others</w:t>
      </w:r>
    </w:p>
    <w:p w14:paraId="29F66761" w14:textId="77777777" w:rsidR="00364562" w:rsidRPr="00C531C6" w:rsidRDefault="00176EFB" w:rsidP="00C531C6">
      <w:pPr>
        <w:pStyle w:val="ListParagraph"/>
        <w:numPr>
          <w:ilvl w:val="1"/>
          <w:numId w:val="8"/>
        </w:numPr>
        <w:ind w:left="2160"/>
        <w:rPr>
          <w:rFonts w:ascii="Arial" w:hAnsi="Arial" w:cs="Arial"/>
          <w:sz w:val="23"/>
          <w:szCs w:val="23"/>
        </w:rPr>
      </w:pPr>
      <w:r w:rsidRPr="00C531C6">
        <w:rPr>
          <w:rFonts w:ascii="Arial" w:hAnsi="Arial" w:cs="Arial"/>
          <w:sz w:val="23"/>
          <w:szCs w:val="23"/>
        </w:rPr>
        <w:t xml:space="preserve">Have procedures </w:t>
      </w:r>
      <w:r w:rsidR="00364562" w:rsidRPr="00C531C6">
        <w:rPr>
          <w:rFonts w:ascii="Arial" w:hAnsi="Arial" w:cs="Arial"/>
          <w:sz w:val="23"/>
          <w:szCs w:val="23"/>
        </w:rPr>
        <w:t>in place for ensuring technology is available and working</w:t>
      </w:r>
    </w:p>
    <w:p w14:paraId="4B1230AB" w14:textId="049EA09B" w:rsidR="0045207D" w:rsidRPr="00C531C6" w:rsidRDefault="00364562" w:rsidP="00C531C6">
      <w:pPr>
        <w:pStyle w:val="ListParagraph"/>
        <w:numPr>
          <w:ilvl w:val="1"/>
          <w:numId w:val="8"/>
        </w:numPr>
        <w:ind w:left="2160"/>
        <w:rPr>
          <w:rFonts w:ascii="Arial" w:hAnsi="Arial" w:cs="Arial"/>
          <w:sz w:val="23"/>
          <w:szCs w:val="23"/>
        </w:rPr>
      </w:pPr>
      <w:r w:rsidRPr="00C531C6">
        <w:rPr>
          <w:rFonts w:ascii="Arial" w:hAnsi="Arial" w:cs="Arial"/>
          <w:sz w:val="23"/>
          <w:szCs w:val="23"/>
        </w:rPr>
        <w:t>Need g</w:t>
      </w:r>
      <w:r w:rsidR="00176EFB" w:rsidRPr="00C531C6">
        <w:rPr>
          <w:rFonts w:ascii="Arial" w:hAnsi="Arial" w:cs="Arial"/>
          <w:sz w:val="23"/>
          <w:szCs w:val="23"/>
        </w:rPr>
        <w:t>uidelines in place for virtual calls – maybe only 2/year allowed for virtual participation (esp. members)</w:t>
      </w:r>
      <w:r w:rsidRPr="00C531C6">
        <w:rPr>
          <w:rFonts w:ascii="Arial" w:hAnsi="Arial" w:cs="Arial"/>
          <w:sz w:val="23"/>
          <w:szCs w:val="23"/>
        </w:rPr>
        <w:t>; attempts to attend in person should be made but can send representative if unable to attend in</w:t>
      </w:r>
      <w:r w:rsidR="00B6490B" w:rsidRPr="00C531C6">
        <w:rPr>
          <w:rFonts w:ascii="Arial" w:hAnsi="Arial" w:cs="Arial"/>
          <w:sz w:val="23"/>
          <w:szCs w:val="23"/>
        </w:rPr>
        <w:t>-</w:t>
      </w:r>
      <w:r w:rsidRPr="00C531C6">
        <w:rPr>
          <w:rFonts w:ascii="Arial" w:hAnsi="Arial" w:cs="Arial"/>
          <w:sz w:val="23"/>
          <w:szCs w:val="23"/>
        </w:rPr>
        <w:t>person.</w:t>
      </w:r>
    </w:p>
    <w:p w14:paraId="72A45E38" w14:textId="77777777" w:rsidR="00E93708" w:rsidRPr="00C531C6" w:rsidRDefault="00E93708" w:rsidP="00E93708">
      <w:pPr>
        <w:rPr>
          <w:rFonts w:ascii="Arial" w:hAnsi="Arial" w:cs="Arial"/>
          <w:sz w:val="23"/>
          <w:szCs w:val="23"/>
        </w:rPr>
      </w:pPr>
    </w:p>
    <w:p w14:paraId="56974D5A" w14:textId="77777777" w:rsidR="00B6490B" w:rsidRPr="00C531C6" w:rsidRDefault="00E93708" w:rsidP="00E93708">
      <w:pPr>
        <w:pStyle w:val="ListParagraph"/>
        <w:numPr>
          <w:ilvl w:val="0"/>
          <w:numId w:val="3"/>
        </w:numPr>
        <w:rPr>
          <w:rFonts w:ascii="Arial" w:hAnsi="Arial" w:cs="Arial"/>
          <w:sz w:val="23"/>
          <w:szCs w:val="23"/>
          <w:u w:val="single"/>
        </w:rPr>
      </w:pPr>
      <w:r w:rsidRPr="00C531C6">
        <w:rPr>
          <w:rFonts w:ascii="Arial" w:hAnsi="Arial" w:cs="Arial"/>
          <w:sz w:val="23"/>
          <w:szCs w:val="23"/>
          <w:u w:val="single"/>
        </w:rPr>
        <w:t xml:space="preserve">Adjournment </w:t>
      </w:r>
    </w:p>
    <w:p w14:paraId="2E1FF779" w14:textId="561588C5" w:rsidR="002A55C0" w:rsidRPr="00C531C6" w:rsidRDefault="00B6490B" w:rsidP="00B6490B">
      <w:pPr>
        <w:rPr>
          <w:rFonts w:ascii="Arial" w:hAnsi="Arial" w:cs="Arial"/>
          <w:sz w:val="23"/>
          <w:szCs w:val="23"/>
        </w:rPr>
      </w:pPr>
      <w:r w:rsidRPr="00C531C6">
        <w:rPr>
          <w:rFonts w:ascii="Arial" w:hAnsi="Arial" w:cs="Arial"/>
          <w:sz w:val="23"/>
          <w:szCs w:val="23"/>
        </w:rPr>
        <w:tab/>
        <w:t>Adjourned at 3:30 p.m.</w:t>
      </w:r>
    </w:p>
    <w:p w14:paraId="27424BDF" w14:textId="77777777" w:rsidR="002A55C0" w:rsidRPr="00C531C6" w:rsidRDefault="002A55C0" w:rsidP="008D4ADB">
      <w:pPr>
        <w:widowControl w:val="0"/>
        <w:autoSpaceDE w:val="0"/>
        <w:autoSpaceDN w:val="0"/>
        <w:adjustRightInd w:val="0"/>
        <w:rPr>
          <w:rFonts w:ascii="Arial" w:hAnsi="Arial" w:cs="Arial"/>
          <w:i/>
          <w:sz w:val="23"/>
          <w:szCs w:val="23"/>
        </w:rPr>
      </w:pPr>
    </w:p>
    <w:p w14:paraId="68B69C12" w14:textId="77777777" w:rsidR="00C531C6" w:rsidRPr="00C531C6" w:rsidRDefault="00C531C6" w:rsidP="002A55C0">
      <w:pPr>
        <w:widowControl w:val="0"/>
        <w:autoSpaceDE w:val="0"/>
        <w:autoSpaceDN w:val="0"/>
        <w:adjustRightInd w:val="0"/>
        <w:rPr>
          <w:rFonts w:ascii="Arial" w:hAnsi="Arial" w:cs="Arial"/>
          <w:i/>
          <w:sz w:val="23"/>
          <w:szCs w:val="23"/>
        </w:rPr>
        <w:sectPr w:rsidR="00C531C6" w:rsidRPr="00C531C6" w:rsidSect="00C531C6">
          <w:footerReference w:type="default" r:id="rId9"/>
          <w:headerReference w:type="first" r:id="rId10"/>
          <w:footerReference w:type="first" r:id="rId11"/>
          <w:type w:val="continuous"/>
          <w:pgSz w:w="12240" w:h="15840"/>
          <w:pgMar w:top="1080" w:right="1440" w:bottom="720" w:left="1440" w:header="1008" w:footer="0" w:gutter="0"/>
          <w:cols w:space="720"/>
          <w:titlePg/>
          <w:docGrid w:linePitch="360"/>
        </w:sectPr>
      </w:pPr>
    </w:p>
    <w:p w14:paraId="365BE3DF" w14:textId="5FD096C7" w:rsidR="002A55C0" w:rsidRPr="00C531C6" w:rsidRDefault="002A55C0" w:rsidP="002A55C0">
      <w:pPr>
        <w:widowControl w:val="0"/>
        <w:autoSpaceDE w:val="0"/>
        <w:autoSpaceDN w:val="0"/>
        <w:adjustRightInd w:val="0"/>
        <w:rPr>
          <w:rFonts w:ascii="Arial" w:hAnsi="Arial" w:cs="Arial"/>
          <w:i/>
          <w:sz w:val="23"/>
          <w:szCs w:val="23"/>
        </w:rPr>
      </w:pPr>
      <w:r w:rsidRPr="00C531C6">
        <w:rPr>
          <w:rFonts w:ascii="Arial" w:hAnsi="Arial" w:cs="Arial"/>
          <w:i/>
          <w:sz w:val="23"/>
          <w:szCs w:val="23"/>
        </w:rPr>
        <w:lastRenderedPageBreak/>
        <w:t xml:space="preserve">UPCOMING MEETINGS: </w:t>
      </w:r>
    </w:p>
    <w:p w14:paraId="1BF23805" w14:textId="77777777" w:rsidR="002A55C0" w:rsidRPr="00C531C6" w:rsidRDefault="002A55C0" w:rsidP="000929AE">
      <w:pPr>
        <w:widowControl w:val="0"/>
        <w:autoSpaceDE w:val="0"/>
        <w:autoSpaceDN w:val="0"/>
        <w:adjustRightInd w:val="0"/>
        <w:rPr>
          <w:rFonts w:ascii="Arial" w:hAnsi="Arial" w:cs="Arial"/>
          <w:sz w:val="23"/>
          <w:szCs w:val="23"/>
        </w:rPr>
      </w:pPr>
    </w:p>
    <w:p w14:paraId="4B6549F6" w14:textId="77777777" w:rsidR="00E93708" w:rsidRPr="00C531C6" w:rsidRDefault="006114BC" w:rsidP="000929AE">
      <w:pPr>
        <w:widowControl w:val="0"/>
        <w:autoSpaceDE w:val="0"/>
        <w:autoSpaceDN w:val="0"/>
        <w:adjustRightInd w:val="0"/>
        <w:rPr>
          <w:rFonts w:ascii="Arial" w:hAnsi="Arial" w:cs="Arial"/>
          <w:sz w:val="23"/>
          <w:szCs w:val="23"/>
        </w:rPr>
      </w:pPr>
      <w:r w:rsidRPr="00C531C6">
        <w:rPr>
          <w:rFonts w:ascii="Arial" w:hAnsi="Arial" w:cs="Arial"/>
          <w:sz w:val="23"/>
          <w:szCs w:val="23"/>
          <w:u w:val="single"/>
        </w:rPr>
        <w:t>Executive Meetings</w:t>
      </w:r>
      <w:r w:rsidR="00E93708" w:rsidRPr="00C531C6">
        <w:rPr>
          <w:rFonts w:ascii="Arial" w:hAnsi="Arial" w:cs="Arial"/>
          <w:sz w:val="23"/>
          <w:szCs w:val="23"/>
        </w:rPr>
        <w:t xml:space="preserve"> (1:00-3:00, MSDE)</w:t>
      </w:r>
    </w:p>
    <w:p w14:paraId="00A47721" w14:textId="07D33205" w:rsidR="00E6101C" w:rsidRPr="00C531C6" w:rsidRDefault="00E6101C" w:rsidP="000929AE">
      <w:pPr>
        <w:widowControl w:val="0"/>
        <w:autoSpaceDE w:val="0"/>
        <w:autoSpaceDN w:val="0"/>
        <w:adjustRightInd w:val="0"/>
        <w:rPr>
          <w:rFonts w:ascii="Arial" w:hAnsi="Arial" w:cs="Arial"/>
          <w:sz w:val="23"/>
          <w:szCs w:val="23"/>
        </w:rPr>
      </w:pPr>
      <w:r w:rsidRPr="00C531C6">
        <w:rPr>
          <w:rFonts w:ascii="Arial" w:hAnsi="Arial" w:cs="Arial"/>
          <w:sz w:val="23"/>
          <w:szCs w:val="23"/>
        </w:rPr>
        <w:t xml:space="preserve">October </w:t>
      </w:r>
      <w:r w:rsidR="0003032E" w:rsidRPr="00C531C6">
        <w:rPr>
          <w:rFonts w:ascii="Arial" w:hAnsi="Arial" w:cs="Arial"/>
          <w:sz w:val="23"/>
          <w:szCs w:val="23"/>
        </w:rPr>
        <w:t>5</w:t>
      </w:r>
      <w:r w:rsidRPr="00C531C6">
        <w:rPr>
          <w:rFonts w:ascii="Arial" w:hAnsi="Arial" w:cs="Arial"/>
          <w:sz w:val="23"/>
          <w:szCs w:val="23"/>
        </w:rPr>
        <w:t>, 201</w:t>
      </w:r>
      <w:r w:rsidR="006C248C" w:rsidRPr="00C531C6">
        <w:rPr>
          <w:rFonts w:ascii="Arial" w:hAnsi="Arial" w:cs="Arial"/>
          <w:sz w:val="23"/>
          <w:szCs w:val="23"/>
        </w:rPr>
        <w:t>7</w:t>
      </w:r>
    </w:p>
    <w:p w14:paraId="42B7A149" w14:textId="0031CFB0" w:rsidR="00E6101C" w:rsidRPr="00C531C6" w:rsidRDefault="00E6101C" w:rsidP="000929AE">
      <w:pPr>
        <w:widowControl w:val="0"/>
        <w:autoSpaceDE w:val="0"/>
        <w:autoSpaceDN w:val="0"/>
        <w:adjustRightInd w:val="0"/>
        <w:rPr>
          <w:rFonts w:ascii="Arial" w:hAnsi="Arial" w:cs="Arial"/>
          <w:sz w:val="23"/>
          <w:szCs w:val="23"/>
        </w:rPr>
      </w:pPr>
      <w:r w:rsidRPr="00C531C6">
        <w:rPr>
          <w:rFonts w:ascii="Arial" w:hAnsi="Arial" w:cs="Arial"/>
          <w:sz w:val="23"/>
          <w:szCs w:val="23"/>
        </w:rPr>
        <w:t xml:space="preserve">December </w:t>
      </w:r>
      <w:r w:rsidR="006C248C" w:rsidRPr="00C531C6">
        <w:rPr>
          <w:rFonts w:ascii="Arial" w:hAnsi="Arial" w:cs="Arial"/>
          <w:sz w:val="23"/>
          <w:szCs w:val="23"/>
        </w:rPr>
        <w:t>7</w:t>
      </w:r>
      <w:r w:rsidRPr="00C531C6">
        <w:rPr>
          <w:rFonts w:ascii="Arial" w:hAnsi="Arial" w:cs="Arial"/>
          <w:sz w:val="23"/>
          <w:szCs w:val="23"/>
        </w:rPr>
        <w:t>, 201</w:t>
      </w:r>
      <w:r w:rsidR="006C248C" w:rsidRPr="00C531C6">
        <w:rPr>
          <w:rFonts w:ascii="Arial" w:hAnsi="Arial" w:cs="Arial"/>
          <w:sz w:val="23"/>
          <w:szCs w:val="23"/>
        </w:rPr>
        <w:t>7</w:t>
      </w:r>
    </w:p>
    <w:p w14:paraId="0EED78C7" w14:textId="2C7830A5" w:rsidR="00E6101C" w:rsidRPr="00C531C6" w:rsidRDefault="00E6101C" w:rsidP="000929AE">
      <w:pPr>
        <w:widowControl w:val="0"/>
        <w:autoSpaceDE w:val="0"/>
        <w:autoSpaceDN w:val="0"/>
        <w:adjustRightInd w:val="0"/>
        <w:rPr>
          <w:rFonts w:ascii="Arial" w:hAnsi="Arial" w:cs="Arial"/>
          <w:sz w:val="23"/>
          <w:szCs w:val="23"/>
        </w:rPr>
      </w:pPr>
      <w:r w:rsidRPr="00C531C6">
        <w:rPr>
          <w:rFonts w:ascii="Arial" w:hAnsi="Arial" w:cs="Arial"/>
          <w:sz w:val="23"/>
          <w:szCs w:val="23"/>
        </w:rPr>
        <w:t xml:space="preserve">February </w:t>
      </w:r>
      <w:r w:rsidR="006C248C" w:rsidRPr="00C531C6">
        <w:rPr>
          <w:rFonts w:ascii="Arial" w:hAnsi="Arial" w:cs="Arial"/>
          <w:sz w:val="23"/>
          <w:szCs w:val="23"/>
        </w:rPr>
        <w:t>1</w:t>
      </w:r>
      <w:r w:rsidRPr="00C531C6">
        <w:rPr>
          <w:rFonts w:ascii="Arial" w:hAnsi="Arial" w:cs="Arial"/>
          <w:sz w:val="23"/>
          <w:szCs w:val="23"/>
        </w:rPr>
        <w:t>, 201</w:t>
      </w:r>
      <w:r w:rsidR="006C248C" w:rsidRPr="00C531C6">
        <w:rPr>
          <w:rFonts w:ascii="Arial" w:hAnsi="Arial" w:cs="Arial"/>
          <w:sz w:val="23"/>
          <w:szCs w:val="23"/>
        </w:rPr>
        <w:t>8</w:t>
      </w:r>
    </w:p>
    <w:p w14:paraId="5AF5C548" w14:textId="24262494" w:rsidR="00E6101C" w:rsidRPr="00C531C6" w:rsidRDefault="00E6101C" w:rsidP="000929AE">
      <w:pPr>
        <w:widowControl w:val="0"/>
        <w:autoSpaceDE w:val="0"/>
        <w:autoSpaceDN w:val="0"/>
        <w:adjustRightInd w:val="0"/>
        <w:rPr>
          <w:rFonts w:ascii="Arial" w:hAnsi="Arial" w:cs="Arial"/>
          <w:sz w:val="23"/>
          <w:szCs w:val="23"/>
        </w:rPr>
      </w:pPr>
      <w:r w:rsidRPr="00C531C6">
        <w:rPr>
          <w:rFonts w:ascii="Arial" w:hAnsi="Arial" w:cs="Arial"/>
          <w:sz w:val="23"/>
          <w:szCs w:val="23"/>
        </w:rPr>
        <w:t xml:space="preserve">April </w:t>
      </w:r>
      <w:r w:rsidR="003E5E28" w:rsidRPr="00C531C6">
        <w:rPr>
          <w:rFonts w:ascii="Arial" w:hAnsi="Arial" w:cs="Arial"/>
          <w:sz w:val="23"/>
          <w:szCs w:val="23"/>
        </w:rPr>
        <w:t>5</w:t>
      </w:r>
      <w:r w:rsidRPr="00C531C6">
        <w:rPr>
          <w:rFonts w:ascii="Arial" w:hAnsi="Arial" w:cs="Arial"/>
          <w:sz w:val="23"/>
          <w:szCs w:val="23"/>
        </w:rPr>
        <w:t>, 201</w:t>
      </w:r>
      <w:r w:rsidR="003E5E28" w:rsidRPr="00C531C6">
        <w:rPr>
          <w:rFonts w:ascii="Arial" w:hAnsi="Arial" w:cs="Arial"/>
          <w:sz w:val="23"/>
          <w:szCs w:val="23"/>
        </w:rPr>
        <w:t>8</w:t>
      </w:r>
    </w:p>
    <w:p w14:paraId="6D3A2477" w14:textId="14414935" w:rsidR="00826311" w:rsidRPr="00C531C6" w:rsidRDefault="0003032E" w:rsidP="000929AE">
      <w:pPr>
        <w:widowControl w:val="0"/>
        <w:autoSpaceDE w:val="0"/>
        <w:autoSpaceDN w:val="0"/>
        <w:adjustRightInd w:val="0"/>
        <w:rPr>
          <w:rFonts w:ascii="Arial" w:hAnsi="Arial" w:cs="Arial"/>
          <w:sz w:val="23"/>
          <w:szCs w:val="23"/>
        </w:rPr>
      </w:pPr>
      <w:r w:rsidRPr="00C531C6">
        <w:rPr>
          <w:rFonts w:ascii="Arial" w:hAnsi="Arial" w:cs="Arial"/>
          <w:sz w:val="23"/>
          <w:szCs w:val="23"/>
        </w:rPr>
        <w:t>May 3, 2018</w:t>
      </w:r>
    </w:p>
    <w:p w14:paraId="6A0C1B46" w14:textId="77777777" w:rsidR="00826311" w:rsidRPr="00C531C6" w:rsidRDefault="00826311" w:rsidP="000929AE">
      <w:pPr>
        <w:widowControl w:val="0"/>
        <w:autoSpaceDE w:val="0"/>
        <w:autoSpaceDN w:val="0"/>
        <w:adjustRightInd w:val="0"/>
        <w:rPr>
          <w:rFonts w:ascii="Arial" w:hAnsi="Arial" w:cs="Arial"/>
          <w:sz w:val="23"/>
          <w:szCs w:val="23"/>
          <w:u w:val="single"/>
        </w:rPr>
      </w:pPr>
    </w:p>
    <w:p w14:paraId="250B2977" w14:textId="77777777" w:rsidR="00C531C6" w:rsidRDefault="00C531C6" w:rsidP="000929AE">
      <w:pPr>
        <w:widowControl w:val="0"/>
        <w:autoSpaceDE w:val="0"/>
        <w:autoSpaceDN w:val="0"/>
        <w:adjustRightInd w:val="0"/>
        <w:rPr>
          <w:rFonts w:ascii="Arial" w:hAnsi="Arial" w:cs="Arial"/>
          <w:sz w:val="23"/>
          <w:szCs w:val="23"/>
          <w:u w:val="single"/>
        </w:rPr>
      </w:pPr>
    </w:p>
    <w:p w14:paraId="059372EE" w14:textId="77777777" w:rsidR="008E5174" w:rsidRDefault="008E5174" w:rsidP="000929AE">
      <w:pPr>
        <w:widowControl w:val="0"/>
        <w:autoSpaceDE w:val="0"/>
        <w:autoSpaceDN w:val="0"/>
        <w:adjustRightInd w:val="0"/>
        <w:rPr>
          <w:rFonts w:ascii="Arial" w:hAnsi="Arial" w:cs="Arial"/>
          <w:sz w:val="23"/>
          <w:szCs w:val="23"/>
          <w:u w:val="single"/>
        </w:rPr>
      </w:pPr>
    </w:p>
    <w:p w14:paraId="04ACC2D8" w14:textId="77777777" w:rsidR="008E5174" w:rsidRDefault="008E5174" w:rsidP="000929AE">
      <w:pPr>
        <w:widowControl w:val="0"/>
        <w:autoSpaceDE w:val="0"/>
        <w:autoSpaceDN w:val="0"/>
        <w:adjustRightInd w:val="0"/>
        <w:rPr>
          <w:rFonts w:ascii="Arial" w:hAnsi="Arial" w:cs="Arial"/>
          <w:sz w:val="23"/>
          <w:szCs w:val="23"/>
          <w:u w:val="single"/>
        </w:rPr>
      </w:pPr>
    </w:p>
    <w:p w14:paraId="72BB9CA7" w14:textId="77777777" w:rsidR="008E5174" w:rsidRDefault="008E5174" w:rsidP="000929AE">
      <w:pPr>
        <w:widowControl w:val="0"/>
        <w:autoSpaceDE w:val="0"/>
        <w:autoSpaceDN w:val="0"/>
        <w:adjustRightInd w:val="0"/>
        <w:rPr>
          <w:rFonts w:ascii="Arial" w:hAnsi="Arial" w:cs="Arial"/>
          <w:sz w:val="23"/>
          <w:szCs w:val="23"/>
          <w:u w:val="single"/>
        </w:rPr>
      </w:pPr>
    </w:p>
    <w:p w14:paraId="227597C0" w14:textId="77777777" w:rsidR="008E5174" w:rsidRDefault="008E5174" w:rsidP="000929AE">
      <w:pPr>
        <w:widowControl w:val="0"/>
        <w:autoSpaceDE w:val="0"/>
        <w:autoSpaceDN w:val="0"/>
        <w:adjustRightInd w:val="0"/>
        <w:rPr>
          <w:rFonts w:ascii="Arial" w:hAnsi="Arial" w:cs="Arial"/>
          <w:sz w:val="23"/>
          <w:szCs w:val="23"/>
          <w:u w:val="single"/>
        </w:rPr>
      </w:pPr>
    </w:p>
    <w:p w14:paraId="08503DFF" w14:textId="1F51EC36" w:rsidR="006114BC" w:rsidRPr="00C531C6" w:rsidRDefault="006114BC" w:rsidP="000929AE">
      <w:pPr>
        <w:widowControl w:val="0"/>
        <w:autoSpaceDE w:val="0"/>
        <w:autoSpaceDN w:val="0"/>
        <w:adjustRightInd w:val="0"/>
        <w:rPr>
          <w:rFonts w:ascii="Arial" w:hAnsi="Arial" w:cs="Arial"/>
          <w:sz w:val="23"/>
          <w:szCs w:val="23"/>
        </w:rPr>
      </w:pPr>
      <w:r w:rsidRPr="00C531C6">
        <w:rPr>
          <w:rFonts w:ascii="Arial" w:hAnsi="Arial" w:cs="Arial"/>
          <w:sz w:val="23"/>
          <w:szCs w:val="23"/>
          <w:u w:val="single"/>
        </w:rPr>
        <w:t>General Meetings</w:t>
      </w:r>
      <w:r w:rsidR="000929AE" w:rsidRPr="00C531C6">
        <w:rPr>
          <w:rFonts w:ascii="Arial" w:hAnsi="Arial" w:cs="Arial"/>
          <w:sz w:val="23"/>
          <w:szCs w:val="23"/>
        </w:rPr>
        <w:t xml:space="preserve"> (1</w:t>
      </w:r>
      <w:r w:rsidR="00F463D5" w:rsidRPr="00C531C6">
        <w:rPr>
          <w:rFonts w:ascii="Arial" w:hAnsi="Arial" w:cs="Arial"/>
          <w:sz w:val="23"/>
          <w:szCs w:val="23"/>
        </w:rPr>
        <w:t>:00-4:00, CTE</w:t>
      </w:r>
      <w:r w:rsidR="00165483" w:rsidRPr="00C531C6">
        <w:rPr>
          <w:rFonts w:ascii="Arial" w:hAnsi="Arial" w:cs="Arial"/>
          <w:sz w:val="23"/>
          <w:szCs w:val="23"/>
        </w:rPr>
        <w:t>)</w:t>
      </w:r>
      <w:r w:rsidRPr="00C531C6">
        <w:rPr>
          <w:rFonts w:ascii="Arial" w:hAnsi="Arial" w:cs="Arial"/>
          <w:sz w:val="23"/>
          <w:szCs w:val="23"/>
        </w:rPr>
        <w:tab/>
      </w:r>
      <w:r w:rsidRPr="00C531C6">
        <w:rPr>
          <w:rFonts w:ascii="Arial" w:hAnsi="Arial" w:cs="Arial"/>
          <w:sz w:val="23"/>
          <w:szCs w:val="23"/>
        </w:rPr>
        <w:tab/>
      </w:r>
    </w:p>
    <w:p w14:paraId="2C6A1191" w14:textId="73625F77" w:rsidR="00E6101C" w:rsidRPr="00C531C6" w:rsidRDefault="006C248C" w:rsidP="006114BC">
      <w:pPr>
        <w:widowControl w:val="0"/>
        <w:autoSpaceDE w:val="0"/>
        <w:autoSpaceDN w:val="0"/>
        <w:adjustRightInd w:val="0"/>
        <w:ind w:left="360" w:hanging="360"/>
        <w:rPr>
          <w:rFonts w:ascii="Arial" w:hAnsi="Arial" w:cs="Arial"/>
          <w:sz w:val="23"/>
          <w:szCs w:val="23"/>
        </w:rPr>
      </w:pPr>
      <w:r w:rsidRPr="00C531C6">
        <w:rPr>
          <w:rFonts w:ascii="Arial" w:hAnsi="Arial" w:cs="Arial"/>
          <w:sz w:val="23"/>
          <w:szCs w:val="23"/>
        </w:rPr>
        <w:t xml:space="preserve">September </w:t>
      </w:r>
      <w:r w:rsidR="0003032E" w:rsidRPr="00C531C6">
        <w:rPr>
          <w:rFonts w:ascii="Arial" w:hAnsi="Arial" w:cs="Arial"/>
          <w:sz w:val="23"/>
          <w:szCs w:val="23"/>
        </w:rPr>
        <w:t>14</w:t>
      </w:r>
      <w:r w:rsidR="00E6101C" w:rsidRPr="00C531C6">
        <w:rPr>
          <w:rFonts w:ascii="Arial" w:hAnsi="Arial" w:cs="Arial"/>
          <w:sz w:val="23"/>
          <w:szCs w:val="23"/>
        </w:rPr>
        <w:t>, 201</w:t>
      </w:r>
      <w:r w:rsidRPr="00C531C6">
        <w:rPr>
          <w:rFonts w:ascii="Arial" w:hAnsi="Arial" w:cs="Arial"/>
          <w:sz w:val="23"/>
          <w:szCs w:val="23"/>
        </w:rPr>
        <w:t>7</w:t>
      </w:r>
    </w:p>
    <w:p w14:paraId="7357AF53" w14:textId="43014480" w:rsidR="00E6101C" w:rsidRPr="00C531C6" w:rsidRDefault="00E6101C" w:rsidP="006114BC">
      <w:pPr>
        <w:widowControl w:val="0"/>
        <w:autoSpaceDE w:val="0"/>
        <w:autoSpaceDN w:val="0"/>
        <w:adjustRightInd w:val="0"/>
        <w:ind w:left="360" w:hanging="360"/>
        <w:rPr>
          <w:rFonts w:ascii="Arial" w:hAnsi="Arial" w:cs="Arial"/>
          <w:sz w:val="23"/>
          <w:szCs w:val="23"/>
        </w:rPr>
      </w:pPr>
      <w:r w:rsidRPr="00C531C6">
        <w:rPr>
          <w:rFonts w:ascii="Arial" w:hAnsi="Arial" w:cs="Arial"/>
          <w:sz w:val="23"/>
          <w:szCs w:val="23"/>
        </w:rPr>
        <w:t xml:space="preserve">November </w:t>
      </w:r>
      <w:r w:rsidR="006C248C" w:rsidRPr="00C531C6">
        <w:rPr>
          <w:rFonts w:ascii="Arial" w:hAnsi="Arial" w:cs="Arial"/>
          <w:sz w:val="23"/>
          <w:szCs w:val="23"/>
        </w:rPr>
        <w:t>2</w:t>
      </w:r>
      <w:r w:rsidRPr="00C531C6">
        <w:rPr>
          <w:rFonts w:ascii="Arial" w:hAnsi="Arial" w:cs="Arial"/>
          <w:sz w:val="23"/>
          <w:szCs w:val="23"/>
        </w:rPr>
        <w:t>, 201</w:t>
      </w:r>
      <w:r w:rsidR="006C248C" w:rsidRPr="00C531C6">
        <w:rPr>
          <w:rFonts w:ascii="Arial" w:hAnsi="Arial" w:cs="Arial"/>
          <w:sz w:val="23"/>
          <w:szCs w:val="23"/>
        </w:rPr>
        <w:t>7</w:t>
      </w:r>
    </w:p>
    <w:p w14:paraId="7351D201" w14:textId="7F2D5B1E" w:rsidR="00E6101C" w:rsidRPr="00C531C6" w:rsidRDefault="00E6101C" w:rsidP="00E6101C">
      <w:pPr>
        <w:widowControl w:val="0"/>
        <w:autoSpaceDE w:val="0"/>
        <w:autoSpaceDN w:val="0"/>
        <w:adjustRightInd w:val="0"/>
        <w:ind w:left="360" w:hanging="360"/>
        <w:rPr>
          <w:rFonts w:ascii="Arial" w:hAnsi="Arial" w:cs="Arial"/>
          <w:sz w:val="23"/>
          <w:szCs w:val="23"/>
        </w:rPr>
      </w:pPr>
      <w:r w:rsidRPr="00C531C6">
        <w:rPr>
          <w:rFonts w:ascii="Arial" w:hAnsi="Arial" w:cs="Arial"/>
          <w:sz w:val="23"/>
          <w:szCs w:val="23"/>
        </w:rPr>
        <w:t>January 1</w:t>
      </w:r>
      <w:r w:rsidR="006C248C" w:rsidRPr="00C531C6">
        <w:rPr>
          <w:rFonts w:ascii="Arial" w:hAnsi="Arial" w:cs="Arial"/>
          <w:sz w:val="23"/>
          <w:szCs w:val="23"/>
        </w:rPr>
        <w:t>1</w:t>
      </w:r>
      <w:r w:rsidRPr="00C531C6">
        <w:rPr>
          <w:rFonts w:ascii="Arial" w:hAnsi="Arial" w:cs="Arial"/>
          <w:sz w:val="23"/>
          <w:szCs w:val="23"/>
        </w:rPr>
        <w:t>, 201</w:t>
      </w:r>
      <w:r w:rsidR="006C248C" w:rsidRPr="00C531C6">
        <w:rPr>
          <w:rFonts w:ascii="Arial" w:hAnsi="Arial" w:cs="Arial"/>
          <w:sz w:val="23"/>
          <w:szCs w:val="23"/>
        </w:rPr>
        <w:t>8</w:t>
      </w:r>
    </w:p>
    <w:p w14:paraId="52BC8C8D" w14:textId="79A2D774" w:rsidR="006114BC" w:rsidRPr="00C531C6" w:rsidRDefault="00E6101C" w:rsidP="00E6101C">
      <w:pPr>
        <w:widowControl w:val="0"/>
        <w:autoSpaceDE w:val="0"/>
        <w:autoSpaceDN w:val="0"/>
        <w:adjustRightInd w:val="0"/>
        <w:ind w:left="360" w:hanging="360"/>
        <w:rPr>
          <w:rFonts w:ascii="Arial" w:hAnsi="Arial" w:cs="Arial"/>
          <w:sz w:val="23"/>
          <w:szCs w:val="23"/>
        </w:rPr>
      </w:pPr>
      <w:r w:rsidRPr="00C531C6">
        <w:rPr>
          <w:rFonts w:ascii="Arial" w:hAnsi="Arial" w:cs="Arial"/>
          <w:sz w:val="23"/>
          <w:szCs w:val="23"/>
        </w:rPr>
        <w:t xml:space="preserve">March </w:t>
      </w:r>
      <w:r w:rsidR="003E5E28" w:rsidRPr="00C531C6">
        <w:rPr>
          <w:rFonts w:ascii="Arial" w:hAnsi="Arial" w:cs="Arial"/>
          <w:sz w:val="23"/>
          <w:szCs w:val="23"/>
        </w:rPr>
        <w:t>1</w:t>
      </w:r>
      <w:r w:rsidRPr="00C531C6">
        <w:rPr>
          <w:rFonts w:ascii="Arial" w:hAnsi="Arial" w:cs="Arial"/>
          <w:sz w:val="23"/>
          <w:szCs w:val="23"/>
        </w:rPr>
        <w:t>, 201</w:t>
      </w:r>
      <w:r w:rsidR="003E5E28" w:rsidRPr="00C531C6">
        <w:rPr>
          <w:rFonts w:ascii="Arial" w:hAnsi="Arial" w:cs="Arial"/>
          <w:sz w:val="23"/>
          <w:szCs w:val="23"/>
        </w:rPr>
        <w:t>8</w:t>
      </w:r>
      <w:r w:rsidR="006114BC" w:rsidRPr="00C531C6">
        <w:rPr>
          <w:rFonts w:ascii="Arial" w:hAnsi="Arial" w:cs="Arial"/>
          <w:sz w:val="23"/>
          <w:szCs w:val="23"/>
        </w:rPr>
        <w:tab/>
      </w:r>
      <w:r w:rsidR="00C3222A" w:rsidRPr="00C531C6">
        <w:rPr>
          <w:rFonts w:ascii="Arial" w:hAnsi="Arial" w:cs="Arial"/>
          <w:sz w:val="23"/>
          <w:szCs w:val="23"/>
        </w:rPr>
        <w:tab/>
      </w:r>
      <w:r w:rsidR="000929AE" w:rsidRPr="00C531C6">
        <w:rPr>
          <w:rFonts w:ascii="Arial" w:hAnsi="Arial" w:cs="Arial"/>
          <w:sz w:val="23"/>
          <w:szCs w:val="23"/>
        </w:rPr>
        <w:t xml:space="preserve"> </w:t>
      </w:r>
    </w:p>
    <w:p w14:paraId="31313428" w14:textId="77777777" w:rsidR="00E6101C" w:rsidRPr="00C531C6" w:rsidRDefault="006114BC" w:rsidP="006114BC">
      <w:pPr>
        <w:widowControl w:val="0"/>
        <w:autoSpaceDE w:val="0"/>
        <w:autoSpaceDN w:val="0"/>
        <w:adjustRightInd w:val="0"/>
        <w:ind w:left="360" w:hanging="360"/>
        <w:rPr>
          <w:rFonts w:ascii="Arial" w:hAnsi="Arial" w:cs="Arial"/>
          <w:sz w:val="23"/>
          <w:szCs w:val="23"/>
        </w:rPr>
      </w:pPr>
      <w:r w:rsidRPr="00C531C6">
        <w:rPr>
          <w:rFonts w:ascii="Arial" w:hAnsi="Arial" w:cs="Arial"/>
          <w:sz w:val="23"/>
          <w:szCs w:val="23"/>
        </w:rPr>
        <w:tab/>
      </w:r>
      <w:r w:rsidRPr="00C531C6">
        <w:rPr>
          <w:rFonts w:ascii="Arial" w:hAnsi="Arial" w:cs="Arial"/>
          <w:sz w:val="23"/>
          <w:szCs w:val="23"/>
        </w:rPr>
        <w:tab/>
      </w:r>
      <w:r w:rsidRPr="00C531C6">
        <w:rPr>
          <w:rFonts w:ascii="Arial" w:hAnsi="Arial" w:cs="Arial"/>
          <w:sz w:val="23"/>
          <w:szCs w:val="23"/>
        </w:rPr>
        <w:tab/>
      </w:r>
      <w:r w:rsidRPr="00C531C6">
        <w:rPr>
          <w:rFonts w:ascii="Arial" w:hAnsi="Arial" w:cs="Arial"/>
          <w:sz w:val="23"/>
          <w:szCs w:val="23"/>
        </w:rPr>
        <w:tab/>
      </w:r>
      <w:r w:rsidR="00DD5497" w:rsidRPr="00C531C6">
        <w:rPr>
          <w:rFonts w:ascii="Arial" w:hAnsi="Arial" w:cs="Arial"/>
          <w:sz w:val="23"/>
          <w:szCs w:val="23"/>
        </w:rPr>
        <w:tab/>
      </w:r>
      <w:r w:rsidR="00A4021F" w:rsidRPr="00C531C6">
        <w:rPr>
          <w:rFonts w:ascii="Arial" w:hAnsi="Arial" w:cs="Arial"/>
          <w:sz w:val="23"/>
          <w:szCs w:val="23"/>
        </w:rPr>
        <w:tab/>
      </w:r>
    </w:p>
    <w:p w14:paraId="4AF2065A" w14:textId="77777777" w:rsidR="00E6101C" w:rsidRPr="00C531C6" w:rsidRDefault="000929AE" w:rsidP="006114BC">
      <w:pPr>
        <w:widowControl w:val="0"/>
        <w:autoSpaceDE w:val="0"/>
        <w:autoSpaceDN w:val="0"/>
        <w:adjustRightInd w:val="0"/>
        <w:ind w:left="360" w:hanging="360"/>
        <w:rPr>
          <w:rFonts w:ascii="Arial" w:hAnsi="Arial" w:cs="Arial"/>
          <w:sz w:val="23"/>
          <w:szCs w:val="23"/>
        </w:rPr>
      </w:pPr>
      <w:r w:rsidRPr="00C531C6">
        <w:rPr>
          <w:rFonts w:ascii="Arial" w:hAnsi="Arial" w:cs="Arial"/>
          <w:sz w:val="23"/>
          <w:szCs w:val="23"/>
          <w:u w:val="single"/>
        </w:rPr>
        <w:t>Joint Meeting</w:t>
      </w:r>
      <w:r w:rsidR="00721DD5" w:rsidRPr="00C531C6">
        <w:rPr>
          <w:rFonts w:ascii="Arial" w:hAnsi="Arial" w:cs="Arial"/>
          <w:sz w:val="23"/>
          <w:szCs w:val="23"/>
        </w:rPr>
        <w:t xml:space="preserve"> (</w:t>
      </w:r>
      <w:r w:rsidR="00622F14" w:rsidRPr="00C531C6">
        <w:rPr>
          <w:rFonts w:ascii="Arial" w:hAnsi="Arial" w:cs="Arial"/>
          <w:sz w:val="23"/>
          <w:szCs w:val="23"/>
        </w:rPr>
        <w:t>10:00-2:00</w:t>
      </w:r>
      <w:r w:rsidR="00721DD5" w:rsidRPr="00C531C6">
        <w:rPr>
          <w:rFonts w:ascii="Arial" w:hAnsi="Arial" w:cs="Arial"/>
          <w:sz w:val="23"/>
          <w:szCs w:val="23"/>
        </w:rPr>
        <w:t xml:space="preserve">, </w:t>
      </w:r>
      <w:r w:rsidR="00165483" w:rsidRPr="00C531C6">
        <w:rPr>
          <w:rFonts w:ascii="Arial" w:hAnsi="Arial" w:cs="Arial"/>
          <w:sz w:val="23"/>
          <w:szCs w:val="23"/>
        </w:rPr>
        <w:t>TBD</w:t>
      </w:r>
      <w:r w:rsidRPr="00C531C6">
        <w:rPr>
          <w:rFonts w:ascii="Arial" w:hAnsi="Arial" w:cs="Arial"/>
          <w:sz w:val="23"/>
          <w:szCs w:val="23"/>
        </w:rPr>
        <w:t>)</w:t>
      </w:r>
    </w:p>
    <w:p w14:paraId="7F7F6BCE" w14:textId="2B748EA5" w:rsidR="00826311" w:rsidRPr="00C531C6" w:rsidRDefault="0003032E" w:rsidP="00826311">
      <w:pPr>
        <w:widowControl w:val="0"/>
        <w:autoSpaceDE w:val="0"/>
        <w:autoSpaceDN w:val="0"/>
        <w:adjustRightInd w:val="0"/>
        <w:ind w:left="360" w:hanging="360"/>
        <w:rPr>
          <w:rFonts w:ascii="Arial" w:hAnsi="Arial" w:cs="Arial"/>
          <w:sz w:val="23"/>
          <w:szCs w:val="23"/>
        </w:rPr>
        <w:sectPr w:rsidR="00826311" w:rsidRPr="00C531C6" w:rsidSect="00E93708">
          <w:type w:val="continuous"/>
          <w:pgSz w:w="12240" w:h="15840"/>
          <w:pgMar w:top="1080" w:right="1440" w:bottom="1080" w:left="1440" w:header="1008" w:footer="0" w:gutter="0"/>
          <w:cols w:num="2" w:space="720"/>
          <w:titlePg/>
          <w:docGrid w:linePitch="360"/>
        </w:sectPr>
      </w:pPr>
      <w:r w:rsidRPr="00C531C6">
        <w:rPr>
          <w:rFonts w:ascii="Arial" w:hAnsi="Arial" w:cs="Arial"/>
          <w:sz w:val="23"/>
          <w:szCs w:val="23"/>
        </w:rPr>
        <w:t>June 7</w:t>
      </w:r>
      <w:r w:rsidR="00E6101C" w:rsidRPr="00C531C6">
        <w:rPr>
          <w:rFonts w:ascii="Arial" w:hAnsi="Arial" w:cs="Arial"/>
          <w:sz w:val="23"/>
          <w:szCs w:val="23"/>
        </w:rPr>
        <w:t>, 201</w:t>
      </w:r>
      <w:r w:rsidR="00C531C6">
        <w:rPr>
          <w:rFonts w:ascii="Arial" w:hAnsi="Arial" w:cs="Arial"/>
          <w:sz w:val="23"/>
          <w:szCs w:val="23"/>
        </w:rPr>
        <w:t>8</w:t>
      </w:r>
    </w:p>
    <w:p w14:paraId="760F5564" w14:textId="73F71E22" w:rsidR="000929AE" w:rsidRPr="00AF1435" w:rsidRDefault="000929AE" w:rsidP="00D41D41">
      <w:pPr>
        <w:widowControl w:val="0"/>
        <w:autoSpaceDE w:val="0"/>
        <w:autoSpaceDN w:val="0"/>
        <w:adjustRightInd w:val="0"/>
        <w:rPr>
          <w:rFonts w:ascii="Arial" w:hAnsi="Arial" w:cs="Arial"/>
        </w:rPr>
      </w:pPr>
    </w:p>
    <w:sectPr w:rsidR="000929AE" w:rsidRPr="00AF1435" w:rsidSect="0056645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FBBB5" w14:textId="77777777" w:rsidR="004662A7" w:rsidRDefault="004662A7">
      <w:r>
        <w:separator/>
      </w:r>
    </w:p>
  </w:endnote>
  <w:endnote w:type="continuationSeparator" w:id="0">
    <w:p w14:paraId="0CAA1AC7" w14:textId="77777777" w:rsidR="004662A7" w:rsidRDefault="0046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51" w:type="pct"/>
      <w:tblInd w:w="-342" w:type="dxa"/>
      <w:tblBorders>
        <w:top w:val="single" w:sz="18" w:space="0" w:color="808080"/>
        <w:insideV w:val="single" w:sz="18" w:space="0" w:color="808080"/>
      </w:tblBorders>
      <w:tblLook w:val="04A0" w:firstRow="1" w:lastRow="0" w:firstColumn="1" w:lastColumn="0" w:noHBand="0" w:noVBand="1"/>
    </w:tblPr>
    <w:tblGrid>
      <w:gridCol w:w="975"/>
      <w:gridCol w:w="9229"/>
    </w:tblGrid>
    <w:tr w:rsidR="00DB7756" w:rsidRPr="00692C0D" w14:paraId="5EEB0824" w14:textId="77777777" w:rsidTr="0059209D">
      <w:tc>
        <w:tcPr>
          <w:tcW w:w="993" w:type="dxa"/>
        </w:tcPr>
        <w:p w14:paraId="41B73EC8" w14:textId="77777777" w:rsidR="00DB7756" w:rsidRPr="00692C0D" w:rsidRDefault="00DB7756">
          <w:pPr>
            <w:pStyle w:val="Footer"/>
            <w:jc w:val="right"/>
            <w:rPr>
              <w:rFonts w:ascii="Palatino Linotype" w:hAnsi="Palatino Linotype"/>
              <w:b/>
              <w:color w:val="4F81BD"/>
              <w:sz w:val="20"/>
              <w:szCs w:val="20"/>
            </w:rPr>
          </w:pPr>
          <w:r w:rsidRPr="00692C0D">
            <w:rPr>
              <w:rFonts w:ascii="Palatino Linotype" w:hAnsi="Palatino Linotype"/>
              <w:sz w:val="20"/>
              <w:szCs w:val="20"/>
            </w:rPr>
            <w:fldChar w:fldCharType="begin"/>
          </w:r>
          <w:r w:rsidRPr="00692C0D">
            <w:rPr>
              <w:rFonts w:ascii="Palatino Linotype" w:hAnsi="Palatino Linotype"/>
              <w:sz w:val="20"/>
              <w:szCs w:val="20"/>
            </w:rPr>
            <w:instrText xml:space="preserve"> PAGE   \* MERGEFORMAT </w:instrText>
          </w:r>
          <w:r w:rsidRPr="00692C0D">
            <w:rPr>
              <w:rFonts w:ascii="Palatino Linotype" w:hAnsi="Palatino Linotype"/>
              <w:sz w:val="20"/>
              <w:szCs w:val="20"/>
            </w:rPr>
            <w:fldChar w:fldCharType="separate"/>
          </w:r>
          <w:r w:rsidR="003B2662" w:rsidRPr="003B2662">
            <w:rPr>
              <w:rFonts w:ascii="Palatino Linotype" w:hAnsi="Palatino Linotype"/>
              <w:b/>
              <w:noProof/>
              <w:color w:val="4F81BD"/>
              <w:sz w:val="20"/>
              <w:szCs w:val="20"/>
            </w:rPr>
            <w:t>3</w:t>
          </w:r>
          <w:r w:rsidRPr="00692C0D">
            <w:rPr>
              <w:rFonts w:ascii="Palatino Linotype" w:hAnsi="Palatino Linotype"/>
              <w:sz w:val="20"/>
              <w:szCs w:val="20"/>
            </w:rPr>
            <w:fldChar w:fldCharType="end"/>
          </w:r>
        </w:p>
      </w:tc>
      <w:tc>
        <w:tcPr>
          <w:tcW w:w="9447" w:type="dxa"/>
        </w:tcPr>
        <w:p w14:paraId="2DF04A69" w14:textId="77777777" w:rsidR="00DB7756" w:rsidRPr="00692C0D" w:rsidRDefault="00DB7756" w:rsidP="0059209D">
          <w:pPr>
            <w:pStyle w:val="Footer"/>
            <w:jc w:val="right"/>
            <w:rPr>
              <w:rFonts w:ascii="Palatino Linotype" w:hAnsi="Palatino Linotype"/>
              <w:color w:val="0070C0"/>
              <w:sz w:val="17"/>
              <w:szCs w:val="17"/>
            </w:rPr>
          </w:pPr>
          <w:r w:rsidRPr="00692C0D">
            <w:rPr>
              <w:rFonts w:ascii="Palatino Linotype" w:hAnsi="Palatino Linotype"/>
              <w:color w:val="0070C0"/>
              <w:sz w:val="17"/>
              <w:szCs w:val="17"/>
            </w:rPr>
            <w:t>Advising and Assisting Maryland's Early Childhood Intervention and Special Education System of Services for Young</w:t>
          </w:r>
        </w:p>
        <w:p w14:paraId="76636A1E" w14:textId="77777777" w:rsidR="00DB7756" w:rsidRPr="00692C0D" w:rsidRDefault="00DB7756" w:rsidP="0059209D">
          <w:pPr>
            <w:pStyle w:val="Footer"/>
            <w:jc w:val="right"/>
            <w:rPr>
              <w:rFonts w:ascii="Palatino Linotype" w:hAnsi="Palatino Linotype"/>
              <w:sz w:val="17"/>
              <w:szCs w:val="17"/>
            </w:rPr>
          </w:pPr>
          <w:r w:rsidRPr="00692C0D">
            <w:rPr>
              <w:rFonts w:ascii="Palatino Linotype" w:hAnsi="Palatino Linotype"/>
              <w:color w:val="0070C0"/>
              <w:sz w:val="17"/>
              <w:szCs w:val="17"/>
            </w:rPr>
            <w:t>Children with Disabilities and Their Families.</w:t>
          </w:r>
        </w:p>
      </w:tc>
    </w:tr>
  </w:tbl>
  <w:p w14:paraId="79A44808" w14:textId="77777777" w:rsidR="00DB7756" w:rsidRDefault="00DB77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04" w:type="pct"/>
      <w:tblInd w:w="-252" w:type="dxa"/>
      <w:tblBorders>
        <w:top w:val="single" w:sz="18" w:space="0" w:color="808080"/>
        <w:insideV w:val="single" w:sz="18" w:space="0" w:color="808080"/>
      </w:tblBorders>
      <w:tblLook w:val="04A0" w:firstRow="1" w:lastRow="0" w:firstColumn="1" w:lastColumn="0" w:noHBand="0" w:noVBand="1"/>
    </w:tblPr>
    <w:tblGrid>
      <w:gridCol w:w="973"/>
      <w:gridCol w:w="9143"/>
    </w:tblGrid>
    <w:tr w:rsidR="00DB7756" w:rsidRPr="00692C0D" w14:paraId="79393F2F" w14:textId="77777777" w:rsidTr="0059209D">
      <w:tc>
        <w:tcPr>
          <w:tcW w:w="993" w:type="dxa"/>
        </w:tcPr>
        <w:p w14:paraId="5CFEE044" w14:textId="77777777" w:rsidR="00DB7756" w:rsidRPr="00692C0D" w:rsidRDefault="00DB7756" w:rsidP="0059209D">
          <w:pPr>
            <w:pStyle w:val="Footer"/>
            <w:tabs>
              <w:tab w:val="clear" w:pos="9360"/>
              <w:tab w:val="right" w:pos="9990"/>
            </w:tabs>
            <w:jc w:val="right"/>
            <w:rPr>
              <w:rFonts w:ascii="Palatino Linotype" w:hAnsi="Palatino Linotype"/>
              <w:b/>
              <w:color w:val="4F81BD"/>
              <w:sz w:val="20"/>
              <w:szCs w:val="20"/>
            </w:rPr>
          </w:pPr>
        </w:p>
      </w:tc>
      <w:tc>
        <w:tcPr>
          <w:tcW w:w="9357" w:type="dxa"/>
        </w:tcPr>
        <w:p w14:paraId="38EE76C2" w14:textId="77777777" w:rsidR="00DB7756" w:rsidRPr="00444134" w:rsidRDefault="00DB7756" w:rsidP="0059209D">
          <w:pPr>
            <w:pStyle w:val="Footer"/>
            <w:jc w:val="right"/>
            <w:rPr>
              <w:rFonts w:ascii="Palatino Linotype" w:hAnsi="Palatino Linotype"/>
              <w:color w:val="4A442A"/>
              <w:sz w:val="17"/>
              <w:szCs w:val="17"/>
            </w:rPr>
          </w:pPr>
          <w:r w:rsidRPr="00444134">
            <w:rPr>
              <w:rFonts w:ascii="Palatino Linotype" w:hAnsi="Palatino Linotype"/>
              <w:color w:val="4A442A"/>
              <w:sz w:val="17"/>
              <w:szCs w:val="17"/>
            </w:rPr>
            <w:t>Advising and Assisting Maryland's Early Childhood Intervention and Special Education System of Services for Young</w:t>
          </w:r>
        </w:p>
        <w:p w14:paraId="2F4EB317" w14:textId="77777777" w:rsidR="00DB7756" w:rsidRPr="00692C0D" w:rsidRDefault="00DB7756" w:rsidP="0059209D">
          <w:pPr>
            <w:pStyle w:val="Footer"/>
            <w:jc w:val="right"/>
            <w:rPr>
              <w:rFonts w:ascii="Palatino Linotype" w:hAnsi="Palatino Linotype"/>
              <w:sz w:val="17"/>
              <w:szCs w:val="17"/>
            </w:rPr>
          </w:pPr>
          <w:r w:rsidRPr="00444134">
            <w:rPr>
              <w:rFonts w:ascii="Palatino Linotype" w:hAnsi="Palatino Linotype"/>
              <w:color w:val="4A442A"/>
              <w:sz w:val="17"/>
              <w:szCs w:val="17"/>
            </w:rPr>
            <w:t>Children with Disabilities and Their Families</w:t>
          </w:r>
        </w:p>
      </w:tc>
    </w:tr>
  </w:tbl>
  <w:p w14:paraId="2439F95E" w14:textId="77777777" w:rsidR="00DB7756" w:rsidRDefault="00DB775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D4FA3" w14:textId="77777777" w:rsidR="004662A7" w:rsidRDefault="004662A7">
      <w:r>
        <w:separator/>
      </w:r>
    </w:p>
  </w:footnote>
  <w:footnote w:type="continuationSeparator" w:id="0">
    <w:p w14:paraId="0B391946" w14:textId="77777777" w:rsidR="004662A7" w:rsidRDefault="004662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0" w:type="dxa"/>
      <w:tblInd w:w="-792" w:type="dxa"/>
      <w:tblLook w:val="04A0" w:firstRow="1" w:lastRow="0" w:firstColumn="1" w:lastColumn="0" w:noHBand="0" w:noVBand="1"/>
    </w:tblPr>
    <w:tblGrid>
      <w:gridCol w:w="6030"/>
      <w:gridCol w:w="5220"/>
    </w:tblGrid>
    <w:tr w:rsidR="00DB7756" w:rsidRPr="00692C0D" w14:paraId="089C1A8D" w14:textId="77777777" w:rsidTr="0059209D">
      <w:tc>
        <w:tcPr>
          <w:tcW w:w="6030" w:type="dxa"/>
          <w:tcBorders>
            <w:bottom w:val="single" w:sz="4" w:space="0" w:color="auto"/>
          </w:tcBorders>
          <w:shd w:val="clear" w:color="auto" w:fill="auto"/>
        </w:tcPr>
        <w:p w14:paraId="0E5A6E10" w14:textId="77777777" w:rsidR="00DB7756" w:rsidRPr="00FC3924" w:rsidRDefault="00DB7756" w:rsidP="0059209D">
          <w:pPr>
            <w:pStyle w:val="Header"/>
            <w:tabs>
              <w:tab w:val="clear" w:pos="4680"/>
              <w:tab w:val="center" w:pos="5382"/>
            </w:tabs>
            <w:rPr>
              <w:rFonts w:ascii="Palatino Linotype" w:hAnsi="Palatino Linotype"/>
              <w:b/>
              <w:bCs/>
              <w:color w:val="948A54"/>
              <w:sz w:val="70"/>
              <w:szCs w:val="70"/>
            </w:rPr>
          </w:pPr>
          <w:r w:rsidRPr="00FC3924">
            <w:rPr>
              <w:rFonts w:ascii="Palatino Linotype" w:hAnsi="Palatino Linotype"/>
              <w:b/>
              <w:bCs/>
              <w:color w:val="948A54"/>
              <w:sz w:val="70"/>
              <w:szCs w:val="70"/>
            </w:rPr>
            <w:t>Maryland SICC</w:t>
          </w:r>
        </w:p>
        <w:p w14:paraId="3E3D0FD0" w14:textId="77777777" w:rsidR="00DB7756" w:rsidRPr="00692C0D" w:rsidRDefault="00DB7756" w:rsidP="0059209D">
          <w:pPr>
            <w:pStyle w:val="Header"/>
            <w:rPr>
              <w:rFonts w:ascii="Palatino Linotype" w:hAnsi="Palatino Linotype"/>
              <w:b/>
              <w:sz w:val="20"/>
              <w:szCs w:val="20"/>
            </w:rPr>
          </w:pPr>
          <w:r w:rsidRPr="00692C0D">
            <w:rPr>
              <w:rFonts w:ascii="Palatino Linotype" w:hAnsi="Palatino Linotype"/>
              <w:b/>
              <w:sz w:val="20"/>
              <w:szCs w:val="20"/>
            </w:rPr>
            <w:t>STATE INTERAGENCY COORDINATING COUNCIL</w:t>
          </w:r>
        </w:p>
      </w:tc>
      <w:tc>
        <w:tcPr>
          <w:tcW w:w="5220" w:type="dxa"/>
          <w:tcBorders>
            <w:bottom w:val="single" w:sz="4" w:space="0" w:color="auto"/>
          </w:tcBorders>
          <w:shd w:val="clear" w:color="auto" w:fill="auto"/>
        </w:tcPr>
        <w:p w14:paraId="47947AA6" w14:textId="77777777" w:rsidR="00DB7756" w:rsidRPr="00692C0D" w:rsidRDefault="00DB7756" w:rsidP="0059209D">
          <w:pPr>
            <w:pStyle w:val="Header"/>
            <w:jc w:val="right"/>
            <w:rPr>
              <w:rFonts w:ascii="Palatino Linotype" w:hAnsi="Palatino Linotype"/>
              <w:sz w:val="18"/>
              <w:szCs w:val="18"/>
            </w:rPr>
          </w:pPr>
          <w:r w:rsidRPr="00692C0D">
            <w:rPr>
              <w:rFonts w:ascii="Palatino Linotype" w:hAnsi="Palatino Linotype"/>
              <w:sz w:val="18"/>
              <w:szCs w:val="18"/>
            </w:rPr>
            <w:t>Maryland State Department of Education</w:t>
          </w:r>
          <w:r>
            <w:rPr>
              <w:rFonts w:ascii="Palatino Linotype" w:hAnsi="Palatino Linotype"/>
              <w:sz w:val="18"/>
              <w:szCs w:val="18"/>
            </w:rPr>
            <w:t xml:space="preserve"> (MSDE)</w:t>
          </w:r>
        </w:p>
        <w:p w14:paraId="26321536" w14:textId="77777777" w:rsidR="00DB7756" w:rsidRPr="00692C0D" w:rsidRDefault="00DB7756" w:rsidP="0059209D">
          <w:pPr>
            <w:pStyle w:val="Header"/>
            <w:tabs>
              <w:tab w:val="clear" w:pos="4680"/>
              <w:tab w:val="center" w:pos="4932"/>
            </w:tabs>
            <w:jc w:val="right"/>
            <w:rPr>
              <w:rFonts w:ascii="Palatino Linotype" w:hAnsi="Palatino Linotype"/>
              <w:sz w:val="18"/>
              <w:szCs w:val="18"/>
            </w:rPr>
          </w:pPr>
          <w:r w:rsidRPr="00692C0D">
            <w:rPr>
              <w:rFonts w:ascii="Palatino Linotype" w:hAnsi="Palatino Linotype"/>
              <w:sz w:val="18"/>
              <w:szCs w:val="18"/>
            </w:rPr>
            <w:t>Division of Special Education/Early Intervention Services</w:t>
          </w:r>
        </w:p>
        <w:p w14:paraId="6A648976" w14:textId="77777777" w:rsidR="00DB7756" w:rsidRPr="00692C0D" w:rsidRDefault="00DB7756" w:rsidP="0059209D">
          <w:pPr>
            <w:pStyle w:val="Header"/>
            <w:jc w:val="right"/>
            <w:rPr>
              <w:rFonts w:ascii="Palatino Linotype" w:hAnsi="Palatino Linotype"/>
              <w:sz w:val="18"/>
              <w:szCs w:val="18"/>
            </w:rPr>
          </w:pPr>
          <w:r w:rsidRPr="00692C0D">
            <w:rPr>
              <w:rFonts w:ascii="Palatino Linotype" w:hAnsi="Palatino Linotype"/>
              <w:sz w:val="18"/>
              <w:szCs w:val="18"/>
            </w:rPr>
            <w:t>Early Childhood Intervention &amp; Education Branch</w:t>
          </w:r>
        </w:p>
        <w:p w14:paraId="2DFA73B2" w14:textId="77777777" w:rsidR="00DB7756" w:rsidRPr="00692C0D" w:rsidRDefault="00DB7756" w:rsidP="0059209D">
          <w:pPr>
            <w:pStyle w:val="Header"/>
            <w:jc w:val="right"/>
            <w:rPr>
              <w:rFonts w:ascii="Palatino Linotype" w:hAnsi="Palatino Linotype"/>
              <w:sz w:val="18"/>
              <w:szCs w:val="18"/>
            </w:rPr>
          </w:pPr>
          <w:r w:rsidRPr="00692C0D">
            <w:rPr>
              <w:rFonts w:ascii="Palatino Linotype" w:hAnsi="Palatino Linotype"/>
              <w:sz w:val="18"/>
              <w:szCs w:val="18"/>
            </w:rPr>
            <w:t>200 W. Baltimore Street, 9th floor, Baltimore, MD 21201</w:t>
          </w:r>
        </w:p>
        <w:p w14:paraId="7C3548DB" w14:textId="77777777" w:rsidR="00DB7756" w:rsidRDefault="00DB7756" w:rsidP="0059209D">
          <w:pPr>
            <w:pStyle w:val="Header"/>
            <w:jc w:val="right"/>
            <w:rPr>
              <w:rFonts w:ascii="Palatino Linotype" w:hAnsi="Palatino Linotype"/>
              <w:sz w:val="18"/>
              <w:szCs w:val="18"/>
            </w:rPr>
          </w:pPr>
          <w:r w:rsidRPr="00692C0D">
            <w:rPr>
              <w:rFonts w:ascii="Palatino Linotype" w:hAnsi="Palatino Linotype"/>
              <w:sz w:val="18"/>
              <w:szCs w:val="18"/>
            </w:rPr>
            <w:t>(410) 767-0261</w:t>
          </w:r>
        </w:p>
        <w:p w14:paraId="2338E78E" w14:textId="77777777" w:rsidR="00DB7756" w:rsidRDefault="00DB7756" w:rsidP="0059209D">
          <w:pPr>
            <w:pStyle w:val="Header"/>
            <w:jc w:val="right"/>
            <w:rPr>
              <w:rFonts w:ascii="Palatino Linotype" w:hAnsi="Palatino Linotype"/>
              <w:i/>
              <w:sz w:val="18"/>
              <w:szCs w:val="18"/>
            </w:rPr>
          </w:pPr>
          <w:r>
            <w:rPr>
              <w:rFonts w:ascii="Palatino Linotype" w:hAnsi="Palatino Linotype"/>
              <w:i/>
              <w:sz w:val="18"/>
              <w:szCs w:val="18"/>
            </w:rPr>
            <w:t>Brenda Hussey-Gardner, Ph.D., M.P.H., Chair</w:t>
          </w:r>
        </w:p>
        <w:p w14:paraId="5917FEF0" w14:textId="77777777" w:rsidR="00DB7756" w:rsidRPr="00251CEE" w:rsidRDefault="00DB7756" w:rsidP="0059209D">
          <w:pPr>
            <w:pStyle w:val="Header"/>
            <w:jc w:val="right"/>
            <w:rPr>
              <w:rFonts w:ascii="Palatino Linotype" w:hAnsi="Palatino Linotype"/>
              <w:i/>
              <w:sz w:val="18"/>
              <w:szCs w:val="18"/>
            </w:rPr>
          </w:pPr>
          <w:r>
            <w:rPr>
              <w:rFonts w:ascii="Palatino Linotype" w:hAnsi="Palatino Linotype"/>
              <w:i/>
              <w:sz w:val="18"/>
              <w:szCs w:val="18"/>
            </w:rPr>
            <w:t>Karen Larenas, M.B.A., M.Ed., Vice Chair</w:t>
          </w:r>
        </w:p>
      </w:tc>
    </w:tr>
  </w:tbl>
  <w:p w14:paraId="67B35322" w14:textId="77777777" w:rsidR="00DB7756" w:rsidRDefault="00DB7756" w:rsidP="005920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7331B"/>
    <w:multiLevelType w:val="hybridMultilevel"/>
    <w:tmpl w:val="C3EA8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8910BB"/>
    <w:multiLevelType w:val="hybridMultilevel"/>
    <w:tmpl w:val="FCBC4C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1B21D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1E3F12B8"/>
    <w:multiLevelType w:val="hybridMultilevel"/>
    <w:tmpl w:val="817E5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7524BD"/>
    <w:multiLevelType w:val="hybridMultilevel"/>
    <w:tmpl w:val="60229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820AB9"/>
    <w:multiLevelType w:val="hybridMultilevel"/>
    <w:tmpl w:val="34DAD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6C3443"/>
    <w:multiLevelType w:val="hybridMultilevel"/>
    <w:tmpl w:val="76CA98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FE3E25"/>
    <w:multiLevelType w:val="multilevel"/>
    <w:tmpl w:val="6DB899E8"/>
    <w:lvl w:ilvl="0">
      <w:start w:val="1"/>
      <w:numFmt w:val="upperRoman"/>
      <w:lvlText w:val="%1."/>
      <w:lvlJc w:val="left"/>
      <w:pPr>
        <w:ind w:left="0" w:firstLine="0"/>
      </w:pPr>
    </w:lvl>
    <w:lvl w:ilvl="1">
      <w:start w:val="1"/>
      <w:numFmt w:val="upperLetter"/>
      <w:lvlText w:val="%2."/>
      <w:lvlJc w:val="left"/>
      <w:pPr>
        <w:ind w:left="720" w:firstLine="0"/>
      </w:pPr>
    </w:lvl>
    <w:lvl w:ilvl="2">
      <w:start w:val="1"/>
      <w:numFmt w:val="bullet"/>
      <w:lvlText w:val=""/>
      <w:lvlJc w:val="left"/>
      <w:pPr>
        <w:ind w:left="1800" w:hanging="36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6"/>
  </w:num>
  <w:num w:numId="2">
    <w:abstractNumId w:val="2"/>
  </w:num>
  <w:num w:numId="3">
    <w:abstractNumId w:val="7"/>
  </w:num>
  <w:num w:numId="4">
    <w:abstractNumId w:val="5"/>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BC"/>
    <w:rsid w:val="0003032E"/>
    <w:rsid w:val="00036EC2"/>
    <w:rsid w:val="0006796B"/>
    <w:rsid w:val="000929AE"/>
    <w:rsid w:val="000C1E93"/>
    <w:rsid w:val="00113F44"/>
    <w:rsid w:val="00135A9C"/>
    <w:rsid w:val="00165483"/>
    <w:rsid w:val="00167C7B"/>
    <w:rsid w:val="001724C8"/>
    <w:rsid w:val="00176EFB"/>
    <w:rsid w:val="001845F5"/>
    <w:rsid w:val="001A7EF9"/>
    <w:rsid w:val="001B7938"/>
    <w:rsid w:val="001F143E"/>
    <w:rsid w:val="0025670D"/>
    <w:rsid w:val="0028040D"/>
    <w:rsid w:val="00296E99"/>
    <w:rsid w:val="002A55C0"/>
    <w:rsid w:val="002C19CA"/>
    <w:rsid w:val="002F339C"/>
    <w:rsid w:val="00317FC0"/>
    <w:rsid w:val="00322044"/>
    <w:rsid w:val="003225A4"/>
    <w:rsid w:val="00327EA3"/>
    <w:rsid w:val="003522D4"/>
    <w:rsid w:val="003603D5"/>
    <w:rsid w:val="00360EC9"/>
    <w:rsid w:val="00364562"/>
    <w:rsid w:val="003A1FEC"/>
    <w:rsid w:val="003A2753"/>
    <w:rsid w:val="003B2662"/>
    <w:rsid w:val="003B5019"/>
    <w:rsid w:val="003B5783"/>
    <w:rsid w:val="003C4806"/>
    <w:rsid w:val="003E5E28"/>
    <w:rsid w:val="00422958"/>
    <w:rsid w:val="004434AA"/>
    <w:rsid w:val="0045207D"/>
    <w:rsid w:val="00461612"/>
    <w:rsid w:val="00462E14"/>
    <w:rsid w:val="00463A2A"/>
    <w:rsid w:val="004656A8"/>
    <w:rsid w:val="004662A7"/>
    <w:rsid w:val="00477422"/>
    <w:rsid w:val="004D7E0D"/>
    <w:rsid w:val="00525669"/>
    <w:rsid w:val="00536BFA"/>
    <w:rsid w:val="00546939"/>
    <w:rsid w:val="00556EC4"/>
    <w:rsid w:val="0056645F"/>
    <w:rsid w:val="0059209D"/>
    <w:rsid w:val="00592136"/>
    <w:rsid w:val="005D3B32"/>
    <w:rsid w:val="005F44C0"/>
    <w:rsid w:val="006114BC"/>
    <w:rsid w:val="006210D6"/>
    <w:rsid w:val="00622F14"/>
    <w:rsid w:val="006408AA"/>
    <w:rsid w:val="0068599C"/>
    <w:rsid w:val="00686B98"/>
    <w:rsid w:val="006C248C"/>
    <w:rsid w:val="007011BA"/>
    <w:rsid w:val="00721DD5"/>
    <w:rsid w:val="00756D35"/>
    <w:rsid w:val="007E650E"/>
    <w:rsid w:val="00810FE2"/>
    <w:rsid w:val="00824A4B"/>
    <w:rsid w:val="00826311"/>
    <w:rsid w:val="00831F37"/>
    <w:rsid w:val="00850862"/>
    <w:rsid w:val="00896901"/>
    <w:rsid w:val="008C0CB9"/>
    <w:rsid w:val="008D24EC"/>
    <w:rsid w:val="008D4ADB"/>
    <w:rsid w:val="008E5174"/>
    <w:rsid w:val="008F0F95"/>
    <w:rsid w:val="00923236"/>
    <w:rsid w:val="00941156"/>
    <w:rsid w:val="00943B10"/>
    <w:rsid w:val="009909BE"/>
    <w:rsid w:val="00995D86"/>
    <w:rsid w:val="009D5225"/>
    <w:rsid w:val="009E4636"/>
    <w:rsid w:val="009E66CC"/>
    <w:rsid w:val="00A10DBE"/>
    <w:rsid w:val="00A31900"/>
    <w:rsid w:val="00A4021F"/>
    <w:rsid w:val="00A6148D"/>
    <w:rsid w:val="00A907F9"/>
    <w:rsid w:val="00AC1C75"/>
    <w:rsid w:val="00AE7DFE"/>
    <w:rsid w:val="00AF1435"/>
    <w:rsid w:val="00AF3A1B"/>
    <w:rsid w:val="00B04316"/>
    <w:rsid w:val="00B6490B"/>
    <w:rsid w:val="00BF18FD"/>
    <w:rsid w:val="00C3222A"/>
    <w:rsid w:val="00C4077F"/>
    <w:rsid w:val="00C531C6"/>
    <w:rsid w:val="00C63609"/>
    <w:rsid w:val="00C66A57"/>
    <w:rsid w:val="00CA1441"/>
    <w:rsid w:val="00CE7E7F"/>
    <w:rsid w:val="00D07FDC"/>
    <w:rsid w:val="00D41D41"/>
    <w:rsid w:val="00D61ED1"/>
    <w:rsid w:val="00D8007D"/>
    <w:rsid w:val="00D93858"/>
    <w:rsid w:val="00DB7756"/>
    <w:rsid w:val="00DD5497"/>
    <w:rsid w:val="00DF2DD9"/>
    <w:rsid w:val="00E12292"/>
    <w:rsid w:val="00E454D7"/>
    <w:rsid w:val="00E6101C"/>
    <w:rsid w:val="00E673B9"/>
    <w:rsid w:val="00E76E36"/>
    <w:rsid w:val="00E77576"/>
    <w:rsid w:val="00E93708"/>
    <w:rsid w:val="00EA63F9"/>
    <w:rsid w:val="00EC4C56"/>
    <w:rsid w:val="00EE2BC8"/>
    <w:rsid w:val="00EF47EF"/>
    <w:rsid w:val="00F22AEB"/>
    <w:rsid w:val="00F463D5"/>
    <w:rsid w:val="00F60BC6"/>
    <w:rsid w:val="00F60ED7"/>
    <w:rsid w:val="00F71D29"/>
    <w:rsid w:val="00F7559A"/>
    <w:rsid w:val="00FA1DAD"/>
    <w:rsid w:val="00FA264C"/>
    <w:rsid w:val="00FD7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73A8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14BC"/>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114BC"/>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4B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4B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4B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4BC"/>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4B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4BC"/>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4B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4BC"/>
    <w:pPr>
      <w:ind w:left="720"/>
      <w:contextualSpacing/>
    </w:pPr>
  </w:style>
  <w:style w:type="character" w:customStyle="1" w:styleId="Heading1Char">
    <w:name w:val="Heading 1 Char"/>
    <w:basedOn w:val="DefaultParagraphFont"/>
    <w:link w:val="Heading1"/>
    <w:uiPriority w:val="9"/>
    <w:rsid w:val="006114B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114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4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4B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4B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4B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4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4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4B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114BC"/>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6114BC"/>
    <w:rPr>
      <w:rFonts w:ascii="Calibri" w:eastAsia="Calibri" w:hAnsi="Calibri" w:cs="Times New Roman"/>
      <w:sz w:val="22"/>
      <w:szCs w:val="22"/>
    </w:rPr>
  </w:style>
  <w:style w:type="paragraph" w:styleId="Footer">
    <w:name w:val="footer"/>
    <w:basedOn w:val="Normal"/>
    <w:link w:val="FooterChar"/>
    <w:uiPriority w:val="99"/>
    <w:unhideWhenUsed/>
    <w:rsid w:val="006114BC"/>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6114BC"/>
    <w:rPr>
      <w:rFonts w:ascii="Calibri" w:eastAsia="Calibri" w:hAnsi="Calibri" w:cs="Times New Roman"/>
      <w:sz w:val="22"/>
      <w:szCs w:val="22"/>
    </w:rPr>
  </w:style>
  <w:style w:type="character" w:styleId="Hyperlink">
    <w:name w:val="Hyperlink"/>
    <w:basedOn w:val="DefaultParagraphFont"/>
    <w:uiPriority w:val="99"/>
    <w:unhideWhenUsed/>
    <w:rsid w:val="00167C7B"/>
    <w:rPr>
      <w:color w:val="0000FF" w:themeColor="hyperlink"/>
      <w:u w:val="single"/>
    </w:rPr>
  </w:style>
  <w:style w:type="paragraph" w:styleId="FootnoteText">
    <w:name w:val="footnote text"/>
    <w:basedOn w:val="Normal"/>
    <w:link w:val="FootnoteTextChar"/>
    <w:uiPriority w:val="99"/>
    <w:unhideWhenUsed/>
    <w:rsid w:val="00135A9C"/>
  </w:style>
  <w:style w:type="character" w:customStyle="1" w:styleId="FootnoteTextChar">
    <w:name w:val="Footnote Text Char"/>
    <w:basedOn w:val="DefaultParagraphFont"/>
    <w:link w:val="FootnoteText"/>
    <w:uiPriority w:val="99"/>
    <w:rsid w:val="00135A9C"/>
  </w:style>
  <w:style w:type="character" w:styleId="FootnoteReference">
    <w:name w:val="footnote reference"/>
    <w:basedOn w:val="DefaultParagraphFont"/>
    <w:uiPriority w:val="99"/>
    <w:unhideWhenUsed/>
    <w:rsid w:val="00135A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mailto:snadiv@impaqint.com" TargetMode="Externa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CB4CCF-7266-064C-9904-652136E1B649}">
  <ds:schemaRefs>
    <ds:schemaRef ds:uri="http://schemas.openxmlformats.org/officeDocument/2006/bibliography"/>
  </ds:schemaRefs>
</ds:datastoreItem>
</file>

<file path=customXml/itemProps2.xml><?xml version="1.0" encoding="utf-8"?>
<ds:datastoreItem xmlns:ds="http://schemas.openxmlformats.org/officeDocument/2006/customXml" ds:itemID="{0BEC14E3-94AC-430C-9B63-708E2D989A20}"/>
</file>

<file path=customXml/itemProps3.xml><?xml version="1.0" encoding="utf-8"?>
<ds:datastoreItem xmlns:ds="http://schemas.openxmlformats.org/officeDocument/2006/customXml" ds:itemID="{88152D70-1BB8-4EE9-BB06-F1CCA86A1158}"/>
</file>

<file path=customXml/itemProps4.xml><?xml version="1.0" encoding="utf-8"?>
<ds:datastoreItem xmlns:ds="http://schemas.openxmlformats.org/officeDocument/2006/customXml" ds:itemID="{A0FD2577-C5E2-4864-8E3A-829E50373A46}"/>
</file>

<file path=docProps/app.xml><?xml version="1.0" encoding="utf-8"?>
<Properties xmlns="http://schemas.openxmlformats.org/officeDocument/2006/extended-properties" xmlns:vt="http://schemas.openxmlformats.org/officeDocument/2006/docPropsVTypes">
  <Template>Normal.dotm</Template>
  <TotalTime>2</TotalTime>
  <Pages>5</Pages>
  <Words>1507</Words>
  <Characters>8596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Hussey-Gardner</dc:creator>
  <cp:keywords/>
  <dc:description/>
  <cp:lastModifiedBy>Microsoft Office User</cp:lastModifiedBy>
  <cp:revision>2</cp:revision>
  <dcterms:created xsi:type="dcterms:W3CDTF">2017-10-31T17:27:00Z</dcterms:created>
  <dcterms:modified xsi:type="dcterms:W3CDTF">2017-10-31T17:27:00Z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206400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