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65917" w14:textId="77777777" w:rsidR="00433673" w:rsidRPr="00090E54" w:rsidRDefault="00433673" w:rsidP="00433673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</w:rPr>
      </w:pPr>
      <w:r w:rsidRPr="00090E54">
        <w:rPr>
          <w:rFonts w:ascii="Times New Roman" w:eastAsia="Times New Roman" w:hAnsi="Times New Roman" w:cs="Times New Roman"/>
          <w:b/>
          <w:i/>
        </w:rPr>
        <w:t xml:space="preserve">EXHIBIT  8: </w:t>
      </w:r>
      <w:r w:rsidRPr="00090E54">
        <w:rPr>
          <w:rFonts w:ascii="Times New Roman" w:eastAsia="Times New Roman" w:hAnsi="Times New Roman" w:cs="Times New Roman"/>
        </w:rPr>
        <w:t>BUDGET WORKSHEET TEMPLATE</w:t>
      </w:r>
    </w:p>
    <w:p w14:paraId="19148134" w14:textId="77777777" w:rsidR="00433673" w:rsidRPr="00090E54" w:rsidRDefault="00433673" w:rsidP="00433673">
      <w:pPr>
        <w:tabs>
          <w:tab w:val="left" w:pos="-1152"/>
          <w:tab w:val="left" w:pos="-72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eastAsia="Times New Roman" w:hAnsi="Times New Roman" w:cs="Times New Roman"/>
        </w:rPr>
      </w:pPr>
    </w:p>
    <w:tbl>
      <w:tblPr>
        <w:tblW w:w="11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800"/>
        <w:gridCol w:w="2250"/>
        <w:gridCol w:w="1145"/>
        <w:gridCol w:w="1253"/>
        <w:gridCol w:w="900"/>
      </w:tblGrid>
      <w:tr w:rsidR="00433673" w:rsidRPr="00090E54" w14:paraId="788C531A" w14:textId="77777777" w:rsidTr="00BB1DC7">
        <w:trPr>
          <w:jc w:val="center"/>
        </w:trPr>
        <w:tc>
          <w:tcPr>
            <w:tcW w:w="2800" w:type="dxa"/>
          </w:tcPr>
          <w:p w14:paraId="42AD640F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Line Item</w:t>
            </w:r>
          </w:p>
          <w:p w14:paraId="10E467D2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>(Required Budget Categories as per Maryland Financial Reporting)</w:t>
            </w:r>
          </w:p>
        </w:tc>
        <w:tc>
          <w:tcPr>
            <w:tcW w:w="2800" w:type="dxa"/>
          </w:tcPr>
          <w:p w14:paraId="256FAAFF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Budget Narrative</w:t>
            </w:r>
          </w:p>
          <w:p w14:paraId="47FFCBF5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>(Refer to Section 4.1.1: Describe a clear relationship between the grant activity and expense)</w:t>
            </w:r>
          </w:p>
        </w:tc>
        <w:tc>
          <w:tcPr>
            <w:tcW w:w="2250" w:type="dxa"/>
          </w:tcPr>
          <w:p w14:paraId="3B404F3E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Calculation</w:t>
            </w:r>
          </w:p>
          <w:p w14:paraId="2D2CE42D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 detailed itemization must be provided, refer to guidance)</w:t>
            </w:r>
          </w:p>
        </w:tc>
        <w:tc>
          <w:tcPr>
            <w:tcW w:w="1145" w:type="dxa"/>
          </w:tcPr>
          <w:p w14:paraId="2E3A6658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Requested</w:t>
            </w:r>
          </w:p>
        </w:tc>
        <w:tc>
          <w:tcPr>
            <w:tcW w:w="1253" w:type="dxa"/>
          </w:tcPr>
          <w:p w14:paraId="11750933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In-kind (if applicable) Amount</w:t>
            </w:r>
          </w:p>
          <w:p w14:paraId="51EEAB17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Source</w:t>
            </w:r>
          </w:p>
        </w:tc>
        <w:tc>
          <w:tcPr>
            <w:tcW w:w="900" w:type="dxa"/>
          </w:tcPr>
          <w:p w14:paraId="4C2668B9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433673" w:rsidRPr="00090E54" w14:paraId="1C0C0CE3" w14:textId="77777777" w:rsidTr="00BB1DC7">
        <w:trPr>
          <w:trHeight w:val="420"/>
          <w:jc w:val="center"/>
        </w:trPr>
        <w:tc>
          <w:tcPr>
            <w:tcW w:w="11148" w:type="dxa"/>
            <w:gridSpan w:val="6"/>
            <w:vAlign w:val="center"/>
          </w:tcPr>
          <w:p w14:paraId="3A5CFABE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Salaries &amp; Wages  </w:t>
            </w:r>
          </w:p>
        </w:tc>
      </w:tr>
      <w:tr w:rsidR="00433673" w:rsidRPr="00090E54" w14:paraId="547DA92E" w14:textId="77777777" w:rsidTr="00BB1DC7">
        <w:trPr>
          <w:jc w:val="center"/>
        </w:trPr>
        <w:tc>
          <w:tcPr>
            <w:tcW w:w="2800" w:type="dxa"/>
          </w:tcPr>
          <w:p w14:paraId="15572D58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4C734A61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DF95B07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62261C0B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6B0EBF9D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FD9E046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2A6C5AE5" w14:textId="77777777" w:rsidTr="00BB1DC7">
        <w:trPr>
          <w:jc w:val="center"/>
        </w:trPr>
        <w:tc>
          <w:tcPr>
            <w:tcW w:w="2800" w:type="dxa"/>
          </w:tcPr>
          <w:p w14:paraId="73D03C0C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169C9F9C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1A3D1E8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54B86787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4168935D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3EA3126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3DCB16FD" w14:textId="77777777" w:rsidTr="00BB1DC7">
        <w:trPr>
          <w:jc w:val="center"/>
        </w:trPr>
        <w:tc>
          <w:tcPr>
            <w:tcW w:w="2800" w:type="dxa"/>
          </w:tcPr>
          <w:p w14:paraId="19E7BFBC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6AB36024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E7C44E7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006C4D7B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55E50907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E9824DD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0EE99411" w14:textId="77777777" w:rsidTr="00BB1DC7">
        <w:trPr>
          <w:jc w:val="center"/>
        </w:trPr>
        <w:tc>
          <w:tcPr>
            <w:tcW w:w="7850" w:type="dxa"/>
            <w:gridSpan w:val="3"/>
          </w:tcPr>
          <w:p w14:paraId="333DC68C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Salaries &amp; Wages </w:t>
            </w:r>
          </w:p>
        </w:tc>
        <w:tc>
          <w:tcPr>
            <w:tcW w:w="1145" w:type="dxa"/>
          </w:tcPr>
          <w:p w14:paraId="63F6AC25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0936E5A1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A141154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4836FDE1" w14:textId="77777777" w:rsidTr="00BB1DC7">
        <w:trPr>
          <w:trHeight w:val="420"/>
          <w:jc w:val="center"/>
        </w:trPr>
        <w:tc>
          <w:tcPr>
            <w:tcW w:w="11148" w:type="dxa"/>
            <w:gridSpan w:val="6"/>
            <w:vAlign w:val="center"/>
          </w:tcPr>
          <w:p w14:paraId="31E20DC5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Contracted Services</w:t>
            </w:r>
          </w:p>
        </w:tc>
      </w:tr>
      <w:tr w:rsidR="00433673" w:rsidRPr="00090E54" w14:paraId="53386662" w14:textId="77777777" w:rsidTr="00BB1DC7">
        <w:trPr>
          <w:trHeight w:val="60"/>
          <w:jc w:val="center"/>
        </w:trPr>
        <w:tc>
          <w:tcPr>
            <w:tcW w:w="2800" w:type="dxa"/>
          </w:tcPr>
          <w:p w14:paraId="00B68D3D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7655113B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8830DDB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16B74E85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114C147E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EBAE6E3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1226C508" w14:textId="77777777" w:rsidTr="00BB1DC7">
        <w:trPr>
          <w:trHeight w:val="60"/>
          <w:jc w:val="center"/>
        </w:trPr>
        <w:tc>
          <w:tcPr>
            <w:tcW w:w="2800" w:type="dxa"/>
          </w:tcPr>
          <w:p w14:paraId="35BCA83A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218E7EC1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2A1891A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3A15A63A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6B96DB9B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573AFAA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50FF68A5" w14:textId="77777777" w:rsidTr="00BB1DC7">
        <w:trPr>
          <w:trHeight w:val="60"/>
          <w:jc w:val="center"/>
        </w:trPr>
        <w:tc>
          <w:tcPr>
            <w:tcW w:w="2800" w:type="dxa"/>
          </w:tcPr>
          <w:p w14:paraId="74618730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5C8C40FC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BA5E9D4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77081B2A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0D072075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574E844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2DAA8D17" w14:textId="77777777" w:rsidTr="00BB1DC7">
        <w:trPr>
          <w:trHeight w:val="60"/>
          <w:jc w:val="center"/>
        </w:trPr>
        <w:tc>
          <w:tcPr>
            <w:tcW w:w="7850" w:type="dxa"/>
            <w:gridSpan w:val="3"/>
          </w:tcPr>
          <w:p w14:paraId="715E6A04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Contracted Services</w:t>
            </w:r>
          </w:p>
        </w:tc>
        <w:tc>
          <w:tcPr>
            <w:tcW w:w="1145" w:type="dxa"/>
          </w:tcPr>
          <w:p w14:paraId="4E1600C1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3D27DC22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D34CD08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50EB1C1F" w14:textId="77777777" w:rsidTr="00BB1DC7">
        <w:trPr>
          <w:trHeight w:val="420"/>
          <w:jc w:val="center"/>
        </w:trPr>
        <w:tc>
          <w:tcPr>
            <w:tcW w:w="11148" w:type="dxa"/>
            <w:gridSpan w:val="6"/>
            <w:vAlign w:val="center"/>
          </w:tcPr>
          <w:p w14:paraId="02F37564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Supplies &amp; Materials </w:t>
            </w:r>
          </w:p>
        </w:tc>
      </w:tr>
      <w:tr w:rsidR="00433673" w:rsidRPr="00090E54" w14:paraId="38936196" w14:textId="77777777" w:rsidTr="00BB1DC7">
        <w:trPr>
          <w:trHeight w:val="60"/>
          <w:jc w:val="center"/>
        </w:trPr>
        <w:tc>
          <w:tcPr>
            <w:tcW w:w="2800" w:type="dxa"/>
          </w:tcPr>
          <w:p w14:paraId="66A2C434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0D4DE1CD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FDC1FF4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3AC2D378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5F3777EF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E0107C1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713AA649" w14:textId="77777777" w:rsidTr="00BB1DC7">
        <w:trPr>
          <w:trHeight w:val="60"/>
          <w:jc w:val="center"/>
        </w:trPr>
        <w:tc>
          <w:tcPr>
            <w:tcW w:w="2800" w:type="dxa"/>
          </w:tcPr>
          <w:p w14:paraId="091395AE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4F61F40D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BDC6744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5172A605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3657F3A5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72AD502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72CED524" w14:textId="77777777" w:rsidTr="00BB1DC7">
        <w:trPr>
          <w:trHeight w:val="60"/>
          <w:jc w:val="center"/>
        </w:trPr>
        <w:tc>
          <w:tcPr>
            <w:tcW w:w="2800" w:type="dxa"/>
          </w:tcPr>
          <w:p w14:paraId="720A2252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09D3A1E6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6F69CA5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0DE4203D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03B583C7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58D24EF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1AC258BA" w14:textId="77777777" w:rsidTr="00BB1DC7">
        <w:trPr>
          <w:trHeight w:val="60"/>
          <w:jc w:val="center"/>
        </w:trPr>
        <w:tc>
          <w:tcPr>
            <w:tcW w:w="7850" w:type="dxa"/>
            <w:gridSpan w:val="3"/>
          </w:tcPr>
          <w:p w14:paraId="03D3AAA3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Supplies &amp; Materials</w:t>
            </w:r>
          </w:p>
        </w:tc>
        <w:tc>
          <w:tcPr>
            <w:tcW w:w="1145" w:type="dxa"/>
          </w:tcPr>
          <w:p w14:paraId="6A45D9B2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14BD817F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51D93F8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27E77219" w14:textId="77777777" w:rsidTr="00BB1DC7">
        <w:trPr>
          <w:trHeight w:val="420"/>
          <w:jc w:val="center"/>
        </w:trPr>
        <w:tc>
          <w:tcPr>
            <w:tcW w:w="11148" w:type="dxa"/>
            <w:gridSpan w:val="6"/>
            <w:vAlign w:val="center"/>
          </w:tcPr>
          <w:p w14:paraId="2CD2A3EC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Other Charges </w:t>
            </w:r>
          </w:p>
        </w:tc>
      </w:tr>
      <w:tr w:rsidR="00433673" w:rsidRPr="00090E54" w14:paraId="276F3BB9" w14:textId="77777777" w:rsidTr="00BB1DC7">
        <w:trPr>
          <w:trHeight w:val="60"/>
          <w:jc w:val="center"/>
        </w:trPr>
        <w:tc>
          <w:tcPr>
            <w:tcW w:w="2800" w:type="dxa"/>
          </w:tcPr>
          <w:p w14:paraId="7510E8FE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24C75628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E40F601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6D2A440D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09818FB3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A728BEF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29ED8790" w14:textId="77777777" w:rsidTr="00BB1DC7">
        <w:trPr>
          <w:trHeight w:val="60"/>
          <w:jc w:val="center"/>
        </w:trPr>
        <w:tc>
          <w:tcPr>
            <w:tcW w:w="2800" w:type="dxa"/>
          </w:tcPr>
          <w:p w14:paraId="7152F142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15FE7501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DDB5CEF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43893828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023C2FA0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9FBBF7A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37DBCDBA" w14:textId="77777777" w:rsidTr="00BB1DC7">
        <w:trPr>
          <w:trHeight w:val="60"/>
          <w:jc w:val="center"/>
        </w:trPr>
        <w:tc>
          <w:tcPr>
            <w:tcW w:w="2800" w:type="dxa"/>
          </w:tcPr>
          <w:p w14:paraId="18765A6F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0F7813DE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C9EE054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46109E3A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0692FB41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FBD9A78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78490EE7" w14:textId="77777777" w:rsidTr="00BB1DC7">
        <w:trPr>
          <w:trHeight w:val="60"/>
          <w:jc w:val="center"/>
        </w:trPr>
        <w:tc>
          <w:tcPr>
            <w:tcW w:w="7850" w:type="dxa"/>
            <w:gridSpan w:val="3"/>
          </w:tcPr>
          <w:p w14:paraId="06703423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Other Charges</w:t>
            </w:r>
          </w:p>
        </w:tc>
        <w:tc>
          <w:tcPr>
            <w:tcW w:w="1145" w:type="dxa"/>
          </w:tcPr>
          <w:p w14:paraId="198CD4D8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4ACE29CD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2267450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61278820" w14:textId="77777777" w:rsidTr="00BB1DC7">
        <w:trPr>
          <w:trHeight w:val="420"/>
          <w:jc w:val="center"/>
        </w:trPr>
        <w:tc>
          <w:tcPr>
            <w:tcW w:w="11148" w:type="dxa"/>
            <w:gridSpan w:val="6"/>
            <w:vAlign w:val="center"/>
          </w:tcPr>
          <w:p w14:paraId="25CDBF10" w14:textId="77777777" w:rsidR="00433673" w:rsidRPr="00090E54" w:rsidRDefault="00433673" w:rsidP="00BB1DC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Equipment</w:t>
            </w:r>
          </w:p>
        </w:tc>
      </w:tr>
      <w:tr w:rsidR="00433673" w:rsidRPr="00090E54" w14:paraId="23C3914B" w14:textId="77777777" w:rsidTr="00BB1DC7">
        <w:trPr>
          <w:trHeight w:val="60"/>
          <w:jc w:val="center"/>
        </w:trPr>
        <w:tc>
          <w:tcPr>
            <w:tcW w:w="2800" w:type="dxa"/>
          </w:tcPr>
          <w:p w14:paraId="79612046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1E2005A8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85CAFB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20C8EDEE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575C88C5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3F7C815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10A41DA7" w14:textId="77777777" w:rsidTr="00BB1DC7">
        <w:trPr>
          <w:trHeight w:val="60"/>
          <w:jc w:val="center"/>
        </w:trPr>
        <w:tc>
          <w:tcPr>
            <w:tcW w:w="2800" w:type="dxa"/>
          </w:tcPr>
          <w:p w14:paraId="03C0AAF4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116B116F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3888B0B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384AF5EB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2EC918CE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3C967E8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68906106" w14:textId="77777777" w:rsidTr="00BB1DC7">
        <w:trPr>
          <w:trHeight w:val="60"/>
          <w:jc w:val="center"/>
        </w:trPr>
        <w:tc>
          <w:tcPr>
            <w:tcW w:w="2800" w:type="dxa"/>
          </w:tcPr>
          <w:p w14:paraId="050D1B0D" w14:textId="4F8CCEC6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Equipment</w:t>
            </w:r>
          </w:p>
        </w:tc>
        <w:tc>
          <w:tcPr>
            <w:tcW w:w="2800" w:type="dxa"/>
          </w:tcPr>
          <w:p w14:paraId="62D36623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3023131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662614E4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5DFC64D7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6B5692B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5A80AE81" w14:textId="77777777" w:rsidTr="00790D06">
        <w:trPr>
          <w:trHeight w:val="60"/>
          <w:jc w:val="center"/>
        </w:trPr>
        <w:tc>
          <w:tcPr>
            <w:tcW w:w="2800" w:type="dxa"/>
            <w:vAlign w:val="center"/>
          </w:tcPr>
          <w:p w14:paraId="3AE0AAED" w14:textId="67E5565F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Transfers </w:t>
            </w:r>
          </w:p>
        </w:tc>
        <w:tc>
          <w:tcPr>
            <w:tcW w:w="2800" w:type="dxa"/>
          </w:tcPr>
          <w:p w14:paraId="580A2448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1EC45C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6F5FCDF8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496D870C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9E2BD31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6CE9DD26" w14:textId="77777777" w:rsidTr="00BB1DC7">
        <w:trPr>
          <w:trHeight w:val="60"/>
          <w:jc w:val="center"/>
        </w:trPr>
        <w:tc>
          <w:tcPr>
            <w:tcW w:w="2800" w:type="dxa"/>
          </w:tcPr>
          <w:p w14:paraId="15B3836D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22C5AA0A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4191960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21EF4641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7366DEF0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C838749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6B20D7C4" w14:textId="77777777" w:rsidTr="00BB1DC7">
        <w:trPr>
          <w:trHeight w:val="60"/>
          <w:jc w:val="center"/>
        </w:trPr>
        <w:tc>
          <w:tcPr>
            <w:tcW w:w="2800" w:type="dxa"/>
          </w:tcPr>
          <w:p w14:paraId="62D5EEA4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443102E3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27489B3A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2777D4F7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3B31D9DA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27F5D09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5CF8F752" w14:textId="77777777" w:rsidTr="00BB1DC7">
        <w:trPr>
          <w:trHeight w:val="60"/>
          <w:jc w:val="center"/>
        </w:trPr>
        <w:tc>
          <w:tcPr>
            <w:tcW w:w="2800" w:type="dxa"/>
          </w:tcPr>
          <w:p w14:paraId="538B0103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16B2A2BD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19ED8C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23BAF93D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56F869C8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2FF0895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201B3D34" w14:textId="77777777" w:rsidTr="00BB1DC7">
        <w:trPr>
          <w:trHeight w:val="60"/>
          <w:jc w:val="center"/>
        </w:trPr>
        <w:tc>
          <w:tcPr>
            <w:tcW w:w="2800" w:type="dxa"/>
          </w:tcPr>
          <w:p w14:paraId="5634F1A9" w14:textId="642F6F8C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Transfers </w:t>
            </w:r>
          </w:p>
        </w:tc>
        <w:tc>
          <w:tcPr>
            <w:tcW w:w="2800" w:type="dxa"/>
          </w:tcPr>
          <w:p w14:paraId="4827B750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6B04683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238DF040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174686DE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7B0AE4C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50FC1683" w14:textId="77777777" w:rsidTr="00BB1DC7">
        <w:trPr>
          <w:trHeight w:val="60"/>
          <w:jc w:val="center"/>
        </w:trPr>
        <w:tc>
          <w:tcPr>
            <w:tcW w:w="2800" w:type="dxa"/>
          </w:tcPr>
          <w:p w14:paraId="5007B215" w14:textId="0AD7436D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Direct Costs</w:t>
            </w:r>
          </w:p>
        </w:tc>
        <w:tc>
          <w:tcPr>
            <w:tcW w:w="2800" w:type="dxa"/>
          </w:tcPr>
          <w:p w14:paraId="5247A053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DE820C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132FBD6F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29831235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45E4EA7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1D1EB84C" w14:textId="77777777" w:rsidTr="00BB1DC7">
        <w:trPr>
          <w:trHeight w:val="60"/>
          <w:jc w:val="center"/>
        </w:trPr>
        <w:tc>
          <w:tcPr>
            <w:tcW w:w="2800" w:type="dxa"/>
          </w:tcPr>
          <w:p w14:paraId="71F8821E" w14:textId="7F425FD8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Indirect Costs</w:t>
            </w:r>
          </w:p>
        </w:tc>
        <w:tc>
          <w:tcPr>
            <w:tcW w:w="2800" w:type="dxa"/>
          </w:tcPr>
          <w:p w14:paraId="65A4B3A1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A8C15B4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6B29A202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37391E3D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549D936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49A1E589" w14:textId="77777777" w:rsidTr="00BB1DC7">
        <w:trPr>
          <w:trHeight w:val="60"/>
          <w:jc w:val="center"/>
        </w:trPr>
        <w:tc>
          <w:tcPr>
            <w:tcW w:w="2800" w:type="dxa"/>
          </w:tcPr>
          <w:p w14:paraId="3E91009E" w14:textId="3063EAF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0E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TOTAL Requested </w:t>
            </w:r>
          </w:p>
        </w:tc>
        <w:tc>
          <w:tcPr>
            <w:tcW w:w="2800" w:type="dxa"/>
          </w:tcPr>
          <w:p w14:paraId="5BD19267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11EA4D91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64AE667A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119E3602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D8A9C7A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3673" w:rsidRPr="00090E54" w14:paraId="6E843DEE" w14:textId="77777777" w:rsidTr="00BB1DC7">
        <w:trPr>
          <w:trHeight w:val="60"/>
          <w:jc w:val="center"/>
        </w:trPr>
        <w:tc>
          <w:tcPr>
            <w:tcW w:w="2800" w:type="dxa"/>
          </w:tcPr>
          <w:p w14:paraId="62EFA44A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</w:tcPr>
          <w:p w14:paraId="1E7E9DD3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A79738D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2052E881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14:paraId="27AE4F24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51EED58" w14:textId="77777777" w:rsidR="00433673" w:rsidRPr="00090E54" w:rsidRDefault="00433673" w:rsidP="00433673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D724722" w14:textId="77777777" w:rsidR="00433673" w:rsidRDefault="00433673" w:rsidP="00433673">
      <w:pPr>
        <w:tabs>
          <w:tab w:val="left" w:pos="-1152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24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3199668" w14:textId="77777777" w:rsidR="00433673" w:rsidRDefault="00433673" w:rsidP="0043367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7B0338D" w14:textId="3126726C" w:rsidR="00433673" w:rsidRPr="00090E54" w:rsidRDefault="00433673" w:rsidP="00433673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33673" w:rsidRPr="00090E54">
          <w:headerReference w:type="default" r:id="rId6"/>
          <w:footerReference w:type="default" r:id="rId7"/>
          <w:pgSz w:w="12240" w:h="15840"/>
          <w:pgMar w:top="864" w:right="864" w:bottom="864" w:left="864" w:header="720" w:footer="720" w:gutter="0"/>
          <w:cols w:space="720"/>
        </w:sectPr>
      </w:pPr>
      <w:r w:rsidRPr="00090E54">
        <w:t>*</w:t>
      </w:r>
      <w:r w:rsidRPr="00090E54">
        <w:rPr>
          <w:rFonts w:ascii="Times New Roman" w:eastAsia="Times New Roman" w:hAnsi="Times New Roman" w:cs="Times New Roman"/>
          <w:sz w:val="20"/>
          <w:szCs w:val="20"/>
        </w:rPr>
        <w:t xml:space="preserve">Indicate the amount of the in-kind (if applicable) contribution and the source in the corresponding cell.  This can be a cash contribution or a </w:t>
      </w:r>
      <w:r w:rsidRPr="00090E54">
        <w:rPr>
          <w:rFonts w:ascii="Times New Roman" w:eastAsia="Times New Roman" w:hAnsi="Times New Roman" w:cs="Times New Roman"/>
          <w:sz w:val="20"/>
          <w:szCs w:val="20"/>
        </w:rPr>
        <w:t>non-monetary contributio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14:paraId="4811BA15" w14:textId="385309C6" w:rsidR="00433673" w:rsidRPr="00433673" w:rsidRDefault="00433673" w:rsidP="00433673">
      <w:pPr>
        <w:rPr>
          <w:rFonts w:ascii="Times New Roman" w:eastAsia="Times New Roman" w:hAnsi="Times New Roman" w:cs="Times New Roman"/>
          <w:sz w:val="20"/>
          <w:szCs w:val="20"/>
        </w:rPr>
        <w:sectPr w:rsidR="00433673" w:rsidRPr="00433673">
          <w:headerReference w:type="default" r:id="rId8"/>
          <w:footerReference w:type="default" r:id="rId9"/>
          <w:pgSz w:w="12240" w:h="15840"/>
          <w:pgMar w:top="864" w:right="864" w:bottom="864" w:left="864" w:header="720" w:footer="720" w:gutter="0"/>
          <w:cols w:space="720"/>
        </w:sectPr>
      </w:pPr>
    </w:p>
    <w:p w14:paraId="448BD0AF" w14:textId="77777777" w:rsidR="001E6CFD" w:rsidRDefault="001E6CFD"/>
    <w:sectPr w:rsidR="001E6CF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6E677" w14:textId="77777777" w:rsidR="00433673" w:rsidRDefault="00433673" w:rsidP="00433673">
      <w:r>
        <w:separator/>
      </w:r>
    </w:p>
  </w:endnote>
  <w:endnote w:type="continuationSeparator" w:id="0">
    <w:p w14:paraId="07D23F63" w14:textId="77777777" w:rsidR="00433673" w:rsidRDefault="00433673" w:rsidP="0043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65BE" w14:textId="77777777" w:rsidR="00433673" w:rsidRDefault="0043367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52 | </w:t>
    </w:r>
    <w:r>
      <w:rPr>
        <w:color w:val="7F7F7F"/>
      </w:rPr>
      <w:t>Page</w:t>
    </w:r>
  </w:p>
  <w:p w14:paraId="2969E25F" w14:textId="77777777" w:rsidR="00433673" w:rsidRDefault="0043367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4295" w14:textId="77777777" w:rsidR="00090E54" w:rsidRDefault="0043367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51 | </w:t>
    </w:r>
    <w:r>
      <w:rPr>
        <w:color w:val="7F7F7F"/>
      </w:rPr>
      <w:t>Page</w:t>
    </w:r>
  </w:p>
  <w:p w14:paraId="3C9CF52B" w14:textId="77777777" w:rsidR="00090E54" w:rsidRDefault="0043367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94BA" w14:textId="77777777" w:rsidR="00090E54" w:rsidRDefault="0043367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52 | </w:t>
    </w:r>
    <w:r>
      <w:rPr>
        <w:color w:val="7F7F7F"/>
      </w:rPr>
      <w:t>Page</w:t>
    </w:r>
  </w:p>
  <w:p w14:paraId="21C45A0C" w14:textId="77777777" w:rsidR="00090E54" w:rsidRDefault="00433673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3B70" w14:textId="77777777" w:rsidR="00433673" w:rsidRDefault="00433673" w:rsidP="00433673">
      <w:r>
        <w:separator/>
      </w:r>
    </w:p>
  </w:footnote>
  <w:footnote w:type="continuationSeparator" w:id="0">
    <w:p w14:paraId="6913D741" w14:textId="77777777" w:rsidR="00433673" w:rsidRDefault="00433673" w:rsidP="0043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28393" w14:textId="77777777" w:rsidR="00433673" w:rsidRDefault="00433673" w:rsidP="004336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530"/>
        <w:tab w:val="left" w:pos="11865"/>
      </w:tabs>
      <w:jc w:val="right"/>
      <w:rPr>
        <w:rFonts w:ascii="Times New Roman" w:eastAsia="Times New Roman" w:hAnsi="Times New Roman" w:cs="Times New Roman"/>
        <w:b/>
        <w:color w:val="000000"/>
        <w:sz w:val="40"/>
        <w:szCs w:val="40"/>
      </w:rPr>
    </w:pPr>
  </w:p>
  <w:p w14:paraId="307E79BE" w14:textId="77777777" w:rsidR="00433673" w:rsidRDefault="00433673" w:rsidP="004336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530"/>
        <w:tab w:val="left" w:pos="1186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noProof/>
        <w:color w:val="000000"/>
      </w:rPr>
      <w:drawing>
        <wp:anchor distT="0" distB="0" distL="0" distR="0" simplePos="0" relativeHeight="251661312" behindDoc="0" locked="0" layoutInCell="1" hidden="0" allowOverlap="1" wp14:anchorId="7F11319B" wp14:editId="51A9015E">
          <wp:simplePos x="0" y="0"/>
          <wp:positionH relativeFrom="margin">
            <wp:align>right</wp:align>
          </wp:positionH>
          <wp:positionV relativeFrom="page">
            <wp:posOffset>189865</wp:posOffset>
          </wp:positionV>
          <wp:extent cx="1031240" cy="504190"/>
          <wp:effectExtent l="0" t="0" r="0" b="0"/>
          <wp:wrapSquare wrapText="bothSides" distT="0" distB="0" distL="0" distR="0"/>
          <wp:docPr id="13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</w:rPr>
      <w:t>Exhibit 8</w:t>
    </w:r>
  </w:p>
  <w:p w14:paraId="504DD909" w14:textId="77777777" w:rsidR="00433673" w:rsidRPr="00433673" w:rsidRDefault="00433673" w:rsidP="00433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D1A6" w14:textId="77777777" w:rsidR="00090E54" w:rsidRDefault="004336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530"/>
        <w:tab w:val="left" w:pos="11865"/>
      </w:tabs>
      <w:jc w:val="right"/>
      <w:rPr>
        <w:rFonts w:ascii="Times New Roman" w:eastAsia="Times New Roman" w:hAnsi="Times New Roman" w:cs="Times New Roman"/>
        <w:b/>
        <w:color w:val="000000"/>
        <w:sz w:val="40"/>
        <w:szCs w:val="40"/>
      </w:rPr>
    </w:pPr>
  </w:p>
  <w:p w14:paraId="4949BDFF" w14:textId="77777777" w:rsidR="00090E54" w:rsidRDefault="004336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530"/>
        <w:tab w:val="left" w:pos="1186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color w:val="000000"/>
      </w:rPr>
      <w:tab/>
    </w:r>
    <w:r>
      <w:rPr>
        <w:noProof/>
        <w:color w:val="000000"/>
      </w:rPr>
      <w:drawing>
        <wp:anchor distT="0" distB="0" distL="0" distR="0" simplePos="0" relativeHeight="251659264" behindDoc="0" locked="0" layoutInCell="1" hidden="0" allowOverlap="1" wp14:anchorId="36354CEC" wp14:editId="35D4D6F2">
          <wp:simplePos x="0" y="0"/>
          <wp:positionH relativeFrom="margin">
            <wp:align>right</wp:align>
          </wp:positionH>
          <wp:positionV relativeFrom="page">
            <wp:posOffset>189865</wp:posOffset>
          </wp:positionV>
          <wp:extent cx="1031240" cy="504190"/>
          <wp:effectExtent l="0" t="0" r="0" b="0"/>
          <wp:wrapSquare wrapText="bothSides" distT="0" distB="0" distL="0" distR="0"/>
          <wp:docPr id="175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</w:rPr>
      <w:t>Exhibit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73"/>
    <w:rsid w:val="001E6CFD"/>
    <w:rsid w:val="004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33C7"/>
  <w15:chartTrackingRefBased/>
  <w15:docId w15:val="{CFF0D6E4-5915-4CA1-BCAB-82FF54DB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73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73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7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24BF73-67F6-4DC9-851F-64BCE27C41AD}"/>
</file>

<file path=customXml/itemProps2.xml><?xml version="1.0" encoding="utf-8"?>
<ds:datastoreItem xmlns:ds="http://schemas.openxmlformats.org/officeDocument/2006/customXml" ds:itemID="{99BF94C3-6B76-4418-A131-02B31D133363}"/>
</file>

<file path=customXml/itemProps3.xml><?xml version="1.0" encoding="utf-8"?>
<ds:datastoreItem xmlns:ds="http://schemas.openxmlformats.org/officeDocument/2006/customXml" ds:itemID="{5DF40086-6947-42C4-B4F2-9ABC5D53E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Gordon</dc:creator>
  <cp:keywords/>
  <dc:description/>
  <cp:lastModifiedBy>Emily Gordon</cp:lastModifiedBy>
  <cp:revision>1</cp:revision>
  <dcterms:created xsi:type="dcterms:W3CDTF">2021-07-13T20:29:00Z</dcterms:created>
  <dcterms:modified xsi:type="dcterms:W3CDTF">2021-07-13T20:32:00Z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595800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