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4854" w:rsidRDefault="00A84854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00000002" w14:textId="77777777" w:rsidR="00A84854" w:rsidRDefault="00A84854">
      <w:pPr>
        <w:tabs>
          <w:tab w:val="center" w:pos="4986"/>
        </w:tabs>
        <w:spacing w:before="0" w:after="0"/>
      </w:pPr>
    </w:p>
    <w:p w14:paraId="00000003" w14:textId="0C52DBBB" w:rsidR="00A84854" w:rsidRDefault="00506BE9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56C4A2" wp14:editId="28311DA2">
                <wp:simplePos x="0" y="0"/>
                <wp:positionH relativeFrom="margin">
                  <wp:posOffset>130515</wp:posOffset>
                </wp:positionH>
                <wp:positionV relativeFrom="page">
                  <wp:posOffset>7261727</wp:posOffset>
                </wp:positionV>
                <wp:extent cx="6294474" cy="45719"/>
                <wp:effectExtent l="0" t="0" r="30480" b="31115"/>
                <wp:wrapNone/>
                <wp:docPr id="433" name="Straight Arrow Connector 4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4474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2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3" o:spid="_x0000_s1026" type="#_x0000_t32" alt="&quot;&quot;" style="position:absolute;margin-left:10.3pt;margin-top:571.8pt;width:495.6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6F51C" wp14:editId="6FC35BEB">
                <wp:simplePos x="0" y="0"/>
                <wp:positionH relativeFrom="margin">
                  <wp:posOffset>132080</wp:posOffset>
                </wp:positionH>
                <wp:positionV relativeFrom="page">
                  <wp:posOffset>4427810</wp:posOffset>
                </wp:positionV>
                <wp:extent cx="6448425" cy="1702481"/>
                <wp:effectExtent l="0" t="0" r="0" b="0"/>
                <wp:wrapNone/>
                <wp:docPr id="440" name="Rectangle 4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702481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0EAF1B" w14:textId="77777777" w:rsidR="00A84854" w:rsidRDefault="00EF5611">
                            <w:pPr>
                              <w:spacing w:before="240" w:after="120" w:line="240" w:lineRule="auto"/>
                              <w:ind w:left="-90" w:hanging="5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National Board Certification </w:t>
                            </w:r>
                          </w:p>
                          <w:p w14:paraId="02606878" w14:textId="77777777" w:rsidR="00A84854" w:rsidRDefault="00EF5611">
                            <w:pPr>
                              <w:spacing w:before="240" w:after="120" w:line="240" w:lineRule="auto"/>
                              <w:ind w:left="-90" w:hanging="5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State and Local Incentive Program</w:t>
                            </w:r>
                          </w:p>
                          <w:p w14:paraId="479465E9" w14:textId="77777777" w:rsidR="00A84854" w:rsidRDefault="00A84854">
                            <w:pPr>
                              <w:spacing w:before="240" w:after="120" w:line="240" w:lineRule="auto"/>
                              <w:ind w:left="-90" w:hanging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6F51C" id="Rectangle 440" o:spid="_x0000_s1026" alt="&quot;&quot;" style="position:absolute;margin-left:10.4pt;margin-top:348.65pt;width:507.75pt;height:134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440EAF1B" w14:textId="77777777" w:rsidR="00A84854" w:rsidRDefault="00EF5611">
                      <w:pPr>
                        <w:spacing w:before="240" w:after="120" w:line="240" w:lineRule="auto"/>
                        <w:ind w:left="-90" w:hanging="54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National Board Certification </w:t>
                      </w:r>
                    </w:p>
                    <w:p w14:paraId="02606878" w14:textId="77777777" w:rsidR="00A84854" w:rsidRDefault="00EF5611">
                      <w:pPr>
                        <w:spacing w:before="240" w:after="120" w:line="240" w:lineRule="auto"/>
                        <w:ind w:left="-90" w:hanging="54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State and Local Incentive Program</w:t>
                      </w:r>
                    </w:p>
                    <w:p w14:paraId="479465E9" w14:textId="77777777" w:rsidR="00A84854" w:rsidRDefault="00A84854">
                      <w:pPr>
                        <w:spacing w:before="240" w:after="120" w:line="240" w:lineRule="auto"/>
                        <w:ind w:left="-90" w:hanging="54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F56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63258A" wp14:editId="2FB21436">
                <wp:simplePos x="0" y="0"/>
                <wp:positionH relativeFrom="margin">
                  <wp:align>right</wp:align>
                </wp:positionH>
                <wp:positionV relativeFrom="page">
                  <wp:posOffset>7370445</wp:posOffset>
                </wp:positionV>
                <wp:extent cx="3875405" cy="2928062"/>
                <wp:effectExtent l="0" t="0" r="0" b="0"/>
                <wp:wrapNone/>
                <wp:docPr id="442" name="Rectangle 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1E58D1" w14:textId="77777777" w:rsidR="00A84854" w:rsidRDefault="00EF5611">
                            <w:pPr>
                              <w:spacing w:before="0" w:after="0" w:line="275" w:lineRule="auto"/>
                              <w:ind w:left="-86" w:hanging="512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38421754" w14:textId="77777777" w:rsidR="00A84854" w:rsidRDefault="00EF5611">
                            <w:pPr>
                              <w:spacing w:before="0" w:after="0" w:line="275" w:lineRule="auto"/>
                              <w:ind w:left="-86" w:hanging="512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21201</w:t>
                            </w:r>
                          </w:p>
                          <w:p w14:paraId="5A85BD57" w14:textId="77777777" w:rsidR="00A84854" w:rsidRDefault="00A84854">
                            <w:pPr>
                              <w:spacing w:before="0" w:after="0" w:line="275" w:lineRule="auto"/>
                              <w:ind w:left="-86" w:hanging="512"/>
                              <w:jc w:val="right"/>
                              <w:textDirection w:val="btLr"/>
                            </w:pPr>
                          </w:p>
                          <w:p w14:paraId="57BDABEA" w14:textId="77777777" w:rsidR="00A84854" w:rsidRPr="009458BA" w:rsidRDefault="00EF5611">
                            <w:pPr>
                              <w:spacing w:before="0" w:after="0" w:line="275" w:lineRule="auto"/>
                              <w:ind w:left="-86" w:hanging="512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Pr="009458BA">
                              <w:rPr>
                                <w:sz w:val="24"/>
                              </w:rPr>
                              <w:t>October 5, 2022</w:t>
                            </w:r>
                          </w:p>
                          <w:p w14:paraId="22790CC5" w14:textId="77819340" w:rsidR="00A84854" w:rsidRPr="009458BA" w:rsidRDefault="00EF5611">
                            <w:pPr>
                              <w:spacing w:before="0" w:after="0" w:line="275" w:lineRule="auto"/>
                              <w:ind w:left="-86" w:hanging="512"/>
                              <w:jc w:val="right"/>
                              <w:textDirection w:val="btLr"/>
                            </w:pPr>
                            <w:r w:rsidRPr="009458BA">
                              <w:rPr>
                                <w:sz w:val="24"/>
                              </w:rPr>
                              <w:t xml:space="preserve">No later than </w:t>
                            </w:r>
                            <w:r w:rsidR="00A640D8" w:rsidRPr="009458BA">
                              <w:rPr>
                                <w:sz w:val="24"/>
                              </w:rPr>
                              <w:t>11:50</w:t>
                            </w:r>
                            <w:r w:rsidRPr="009458BA">
                              <w:rPr>
                                <w:sz w:val="24"/>
                              </w:rPr>
                              <w:t xml:space="preserve"> p</w:t>
                            </w:r>
                            <w:r w:rsidR="007D6E55">
                              <w:rPr>
                                <w:sz w:val="24"/>
                              </w:rPr>
                              <w:t>.</w:t>
                            </w:r>
                            <w:r w:rsidRPr="009458BA">
                              <w:rPr>
                                <w:sz w:val="24"/>
                              </w:rPr>
                              <w:t>m</w:t>
                            </w:r>
                            <w:r w:rsidR="007D6E55">
                              <w:rPr>
                                <w:sz w:val="24"/>
                              </w:rPr>
                              <w:t>.</w:t>
                            </w:r>
                            <w:r w:rsidRPr="009458BA">
                              <w:rPr>
                                <w:sz w:val="24"/>
                              </w:rPr>
                              <w:t xml:space="preserve"> EST</w:t>
                            </w:r>
                          </w:p>
                          <w:p w14:paraId="18EBB676" w14:textId="77777777" w:rsidR="00A84854" w:rsidRDefault="00A84854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14:paraId="25C39EFE" w14:textId="77777777" w:rsidR="00A84854" w:rsidRDefault="00A84854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14:paraId="5CB72CBF" w14:textId="77777777" w:rsidR="00A84854" w:rsidRDefault="00A84854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14:paraId="7A3C773F" w14:textId="77777777" w:rsidR="00A84854" w:rsidRDefault="00A84854">
                            <w:pPr>
                              <w:spacing w:before="240" w:after="120" w:line="240" w:lineRule="auto"/>
                              <w:ind w:left="-90" w:hanging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3258A" id="Rectangle 442" o:spid="_x0000_s1027" alt="&quot;&quot;" style="position:absolute;margin-left:253.95pt;margin-top:580.35pt;width:305.15pt;height:230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451E58D1" w14:textId="77777777" w:rsidR="00A84854" w:rsidRDefault="00EF5611">
                      <w:pPr>
                        <w:spacing w:before="0" w:after="0" w:line="275" w:lineRule="auto"/>
                        <w:ind w:left="-86" w:hanging="512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38421754" w14:textId="77777777" w:rsidR="00A84854" w:rsidRDefault="00EF5611">
                      <w:pPr>
                        <w:spacing w:before="0" w:after="0" w:line="275" w:lineRule="auto"/>
                        <w:ind w:left="-86" w:hanging="512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21201</w:t>
                      </w:r>
                    </w:p>
                    <w:p w14:paraId="5A85BD57" w14:textId="77777777" w:rsidR="00A84854" w:rsidRDefault="00A84854">
                      <w:pPr>
                        <w:spacing w:before="0" w:after="0" w:line="275" w:lineRule="auto"/>
                        <w:ind w:left="-86" w:hanging="512"/>
                        <w:jc w:val="right"/>
                        <w:textDirection w:val="btLr"/>
                      </w:pPr>
                    </w:p>
                    <w:p w14:paraId="57BDABEA" w14:textId="77777777" w:rsidR="00A84854" w:rsidRPr="009458BA" w:rsidRDefault="00EF5611">
                      <w:pPr>
                        <w:spacing w:before="0" w:after="0" w:line="275" w:lineRule="auto"/>
                        <w:ind w:left="-86" w:hanging="512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Pr="009458BA">
                        <w:rPr>
                          <w:sz w:val="24"/>
                        </w:rPr>
                        <w:t>October 5, 2022</w:t>
                      </w:r>
                    </w:p>
                    <w:p w14:paraId="22790CC5" w14:textId="77819340" w:rsidR="00A84854" w:rsidRPr="009458BA" w:rsidRDefault="00EF5611">
                      <w:pPr>
                        <w:spacing w:before="0" w:after="0" w:line="275" w:lineRule="auto"/>
                        <w:ind w:left="-86" w:hanging="512"/>
                        <w:jc w:val="right"/>
                        <w:textDirection w:val="btLr"/>
                      </w:pPr>
                      <w:r w:rsidRPr="009458BA">
                        <w:rPr>
                          <w:sz w:val="24"/>
                        </w:rPr>
                        <w:t xml:space="preserve">No later than </w:t>
                      </w:r>
                      <w:r w:rsidR="00A640D8" w:rsidRPr="009458BA">
                        <w:rPr>
                          <w:sz w:val="24"/>
                        </w:rPr>
                        <w:t>11:50</w:t>
                      </w:r>
                      <w:r w:rsidRPr="009458BA">
                        <w:rPr>
                          <w:sz w:val="24"/>
                        </w:rPr>
                        <w:t xml:space="preserve"> p</w:t>
                      </w:r>
                      <w:r w:rsidR="007D6E55">
                        <w:rPr>
                          <w:sz w:val="24"/>
                        </w:rPr>
                        <w:t>.</w:t>
                      </w:r>
                      <w:r w:rsidRPr="009458BA">
                        <w:rPr>
                          <w:sz w:val="24"/>
                        </w:rPr>
                        <w:t>m</w:t>
                      </w:r>
                      <w:r w:rsidR="007D6E55">
                        <w:rPr>
                          <w:sz w:val="24"/>
                        </w:rPr>
                        <w:t>.</w:t>
                      </w:r>
                      <w:r w:rsidRPr="009458BA">
                        <w:rPr>
                          <w:sz w:val="24"/>
                        </w:rPr>
                        <w:t xml:space="preserve"> EST</w:t>
                      </w:r>
                    </w:p>
                    <w:p w14:paraId="18EBB676" w14:textId="77777777" w:rsidR="00A84854" w:rsidRDefault="00A84854">
                      <w:pPr>
                        <w:spacing w:line="275" w:lineRule="auto"/>
                        <w:ind w:left="-90" w:hanging="540"/>
                        <w:textDirection w:val="btLr"/>
                      </w:pPr>
                    </w:p>
                    <w:p w14:paraId="25C39EFE" w14:textId="77777777" w:rsidR="00A84854" w:rsidRDefault="00A84854">
                      <w:pPr>
                        <w:spacing w:line="275" w:lineRule="auto"/>
                        <w:ind w:left="-90" w:hanging="540"/>
                        <w:textDirection w:val="btLr"/>
                      </w:pPr>
                    </w:p>
                    <w:p w14:paraId="5CB72CBF" w14:textId="77777777" w:rsidR="00A84854" w:rsidRDefault="00A84854">
                      <w:pPr>
                        <w:spacing w:line="275" w:lineRule="auto"/>
                        <w:ind w:left="-90" w:hanging="540"/>
                        <w:textDirection w:val="btLr"/>
                      </w:pPr>
                    </w:p>
                    <w:p w14:paraId="7A3C773F" w14:textId="77777777" w:rsidR="00A84854" w:rsidRDefault="00A84854">
                      <w:pPr>
                        <w:spacing w:before="240" w:after="120" w:line="240" w:lineRule="auto"/>
                        <w:ind w:left="-90" w:hanging="54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F5611">
        <w:br w:type="page"/>
      </w:r>
      <w:r w:rsidR="00EF56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AF6FC0D" wp14:editId="5DBE2F63">
                <wp:simplePos x="0" y="0"/>
                <wp:positionH relativeFrom="column">
                  <wp:posOffset>330200</wp:posOffset>
                </wp:positionH>
                <wp:positionV relativeFrom="paragraph">
                  <wp:posOffset>2387600</wp:posOffset>
                </wp:positionV>
                <wp:extent cx="5634990" cy="643890"/>
                <wp:effectExtent l="0" t="0" r="0" b="0"/>
                <wp:wrapNone/>
                <wp:docPr id="441" name="Rectangle 4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CE2B28" w14:textId="77777777" w:rsidR="00A84854" w:rsidRDefault="00EF5611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6FC0D" id="Rectangle 441" o:spid="_x0000_s1028" alt="&quot;&quot;" style="position:absolute;margin-left:26pt;margin-top:188pt;width:443.7pt;height:5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24CE2B28" w14:textId="77777777" w:rsidR="00A84854" w:rsidRDefault="00EF5611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PARTICIPATION</w:t>
                      </w:r>
                    </w:p>
                  </w:txbxContent>
                </v:textbox>
              </v:rect>
            </w:pict>
          </mc:Fallback>
        </mc:AlternateContent>
      </w:r>
      <w:r w:rsidR="00EF5611">
        <w:rPr>
          <w:noProof/>
        </w:rPr>
        <w:drawing>
          <wp:anchor distT="0" distB="0" distL="114300" distR="114300" simplePos="0" relativeHeight="251662336" behindDoc="0" locked="0" layoutInCell="1" hidden="0" allowOverlap="1" wp14:anchorId="5C3AC188" wp14:editId="642CC5A6">
            <wp:simplePos x="0" y="0"/>
            <wp:positionH relativeFrom="column">
              <wp:posOffset>140969</wp:posOffset>
            </wp:positionH>
            <wp:positionV relativeFrom="paragraph">
              <wp:posOffset>249555</wp:posOffset>
            </wp:positionV>
            <wp:extent cx="2288497" cy="1123963"/>
            <wp:effectExtent l="0" t="0" r="0" b="0"/>
            <wp:wrapNone/>
            <wp:docPr id="44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497" cy="11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A84854" w:rsidRDefault="00A84854">
      <w:pPr>
        <w:tabs>
          <w:tab w:val="center" w:pos="4986"/>
        </w:tabs>
        <w:spacing w:before="0" w:after="0"/>
      </w:pPr>
    </w:p>
    <w:p w14:paraId="00000005" w14:textId="77777777" w:rsidR="00A84854" w:rsidRDefault="00EF5611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0947169" wp14:editId="24A76598">
                <wp:simplePos x="0" y="0"/>
                <wp:positionH relativeFrom="margin">
                  <wp:posOffset>-9522</wp:posOffset>
                </wp:positionH>
                <wp:positionV relativeFrom="page">
                  <wp:posOffset>1012190</wp:posOffset>
                </wp:positionV>
                <wp:extent cx="3542665" cy="389890"/>
                <wp:effectExtent l="0" t="0" r="0" b="0"/>
                <wp:wrapNone/>
                <wp:docPr id="435" name="Rectangle 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955" y="3599343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906A6" w14:textId="77777777" w:rsidR="00A84854" w:rsidRDefault="00EF5611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 Black" w:eastAsia="Lato Black" w:hAnsi="Lato Black" w:cs="Lato Black"/>
                                <w:b/>
                                <w:color w:val="FFFFFF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47169" id="Rectangle 435" o:spid="_x0000_s1029" alt="&quot;&quot;" style="position:absolute;margin-left:-.75pt;margin-top:79.7pt;width:278.95pt;height:30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F3906A6" w14:textId="77777777" w:rsidR="00A84854" w:rsidRDefault="00EF5611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Lato Black" w:eastAsia="Lato Black" w:hAnsi="Lato Black" w:cs="Lato Black"/>
                          <w:b/>
                          <w:color w:val="FFFFFF"/>
                        </w:rPr>
                        <w:t>MARYLAND STATE DEPARTMENT OF EDUCATION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0000006" w14:textId="77777777" w:rsidR="00A84854" w:rsidRDefault="00A84854">
      <w:pPr>
        <w:spacing w:before="0" w:after="0" w:line="240" w:lineRule="auto"/>
      </w:pPr>
    </w:p>
    <w:p w14:paraId="00000007" w14:textId="77777777" w:rsidR="00A84854" w:rsidRDefault="00EF5611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9B89CBE" wp14:editId="042EED92">
                <wp:simplePos x="0" y="0"/>
                <wp:positionH relativeFrom="column">
                  <wp:posOffset>2730500</wp:posOffset>
                </wp:positionH>
                <wp:positionV relativeFrom="paragraph">
                  <wp:posOffset>139700</wp:posOffset>
                </wp:positionV>
                <wp:extent cx="31750" cy="7675880"/>
                <wp:effectExtent l="0" t="0" r="0" b="0"/>
                <wp:wrapNone/>
                <wp:docPr id="436" name="Straight Arrow Connector 4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343460" y="0"/>
                          <a:ext cx="508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36B92" id="Straight Arrow Connector 436" o:spid="_x0000_s1026" type="#_x0000_t32" alt="&quot;&quot;" style="position:absolute;margin-left:215pt;margin-top:11pt;width:2.5pt;height:604.4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" strokecolor="#7dc8e6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B560327" wp14:editId="175CA38D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5807075" cy="31750"/>
                <wp:effectExtent l="0" t="0" r="0" b="0"/>
                <wp:wrapNone/>
                <wp:docPr id="439" name="Straight Arrow Connector 4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988" y="3773650"/>
                          <a:ext cx="57880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FAD2" id="Straight Arrow Connector 439" o:spid="_x0000_s1026" type="#_x0000_t32" alt="&quot;&quot;" style="position:absolute;margin-left:3pt;margin-top:1pt;width:457.25pt;height: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4F2E93C" wp14:editId="44F14E76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2703830" cy="2905125"/>
                <wp:effectExtent l="0" t="0" r="0" b="0"/>
                <wp:wrapNone/>
                <wp:docPr id="437" name="Rectangle 4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3610" y="2336963"/>
                          <a:ext cx="2684780" cy="2886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8EFFE9" w14:textId="77777777" w:rsidR="00A84854" w:rsidRDefault="00EF5611" w:rsidP="000732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 xml:space="preserve">State Superintendent of Schools </w:t>
                            </w:r>
                            <w:r>
                              <w:rPr>
                                <w:color w:val="404040"/>
                              </w:rPr>
                              <w:br/>
                              <w:t>Secretary-Treasurer, Maryland State Board of Education</w:t>
                            </w:r>
                          </w:p>
                          <w:p w14:paraId="78FC6396" w14:textId="77777777" w:rsidR="00A84854" w:rsidRDefault="00EF5611" w:rsidP="000732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 xml:space="preserve">Deann M. Collins, Ed D. 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Deputy Superintendent, Teaching and Learning</w:t>
                            </w:r>
                          </w:p>
                          <w:p w14:paraId="05855873" w14:textId="77777777" w:rsidR="00A84854" w:rsidRDefault="00EF5611" w:rsidP="000732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 xml:space="preserve">Kelly Meadows 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Assistant State Superintendent, Division of Educator Certification and Program Approval</w:t>
                            </w:r>
                          </w:p>
                          <w:p w14:paraId="679ED711" w14:textId="77777777" w:rsidR="00A84854" w:rsidRDefault="00EF5611" w:rsidP="000732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Larry 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Governor</w:t>
                            </w:r>
                          </w:p>
                          <w:p w14:paraId="53AD9638" w14:textId="77777777" w:rsidR="00A84854" w:rsidRDefault="00A84854" w:rsidP="000732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4568C387" w14:textId="77777777" w:rsidR="00A84854" w:rsidRDefault="00A84854" w:rsidP="000732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5F21DC12" w14:textId="77777777" w:rsidR="00A84854" w:rsidRDefault="00A84854" w:rsidP="000732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31048A10" w14:textId="77777777" w:rsidR="00A84854" w:rsidRDefault="00A84854" w:rsidP="000732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16315464" w14:textId="77777777" w:rsidR="00A84854" w:rsidRDefault="00A84854" w:rsidP="000732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7D7F4C3A" w14:textId="77777777" w:rsidR="00A84854" w:rsidRDefault="00A84854" w:rsidP="000732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2E93C" id="Rectangle 437" o:spid="_x0000_s1030" alt="&quot;&quot;" style="position:absolute;margin-left:233pt;margin-top:3pt;width:212.9pt;height:22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08EFFE9" w14:textId="77777777" w:rsidR="00A84854" w:rsidRDefault="00EF5611" w:rsidP="00073297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 xml:space="preserve">State Superintendent of Schools </w:t>
                      </w:r>
                      <w:r>
                        <w:rPr>
                          <w:color w:val="404040"/>
                        </w:rPr>
                        <w:br/>
                        <w:t>Secretary-Treasurer, Maryland State Board of Education</w:t>
                      </w:r>
                    </w:p>
                    <w:p w14:paraId="78FC6396" w14:textId="77777777" w:rsidR="00A84854" w:rsidRDefault="00EF5611" w:rsidP="00073297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 xml:space="preserve">Deann M. Collins, Ed D. 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Deputy Superintendent, Teaching and Learning</w:t>
                      </w:r>
                    </w:p>
                    <w:p w14:paraId="05855873" w14:textId="77777777" w:rsidR="00A84854" w:rsidRDefault="00EF5611" w:rsidP="00073297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 xml:space="preserve">Kelly Meadows 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Assistant State Superintendent, Division of Educator Certification and Program Approval</w:t>
                      </w:r>
                    </w:p>
                    <w:p w14:paraId="679ED711" w14:textId="77777777" w:rsidR="00A84854" w:rsidRDefault="00EF5611" w:rsidP="00073297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Larry 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Governor</w:t>
                      </w:r>
                    </w:p>
                    <w:p w14:paraId="53AD9638" w14:textId="77777777" w:rsidR="00A84854" w:rsidRDefault="00A84854" w:rsidP="00073297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4568C387" w14:textId="77777777" w:rsidR="00A84854" w:rsidRDefault="00A84854" w:rsidP="00073297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5F21DC12" w14:textId="77777777" w:rsidR="00A84854" w:rsidRDefault="00A84854" w:rsidP="00073297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31048A10" w14:textId="77777777" w:rsidR="00A84854" w:rsidRDefault="00A84854" w:rsidP="000732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16315464" w14:textId="77777777" w:rsidR="00A84854" w:rsidRDefault="00A84854" w:rsidP="000732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7D7F4C3A" w14:textId="77777777" w:rsidR="00A84854" w:rsidRDefault="00A84854" w:rsidP="000732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8" w14:textId="77777777" w:rsidR="00A84854" w:rsidRDefault="00EF5611">
      <w:pPr>
        <w:spacing w:before="0" w:after="0"/>
      </w:pPr>
      <w:r>
        <w:br/>
      </w:r>
    </w:p>
    <w:p w14:paraId="00000009" w14:textId="77777777" w:rsidR="00A84854" w:rsidRDefault="00A84854">
      <w:pPr>
        <w:spacing w:before="0" w:after="0"/>
        <w:ind w:left="3150" w:firstLine="1170"/>
      </w:pPr>
    </w:p>
    <w:p w14:paraId="0000000A" w14:textId="77777777" w:rsidR="00A84854" w:rsidRDefault="00A84854">
      <w:pPr>
        <w:spacing w:before="0" w:after="0"/>
      </w:pPr>
    </w:p>
    <w:p w14:paraId="0000000B" w14:textId="77777777" w:rsidR="00A84854" w:rsidRDefault="00EF5611">
      <w:pPr>
        <w:spacing w:before="0" w:after="0" w:line="240" w:lineRule="auto"/>
        <w:sectPr w:rsidR="00A848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FB68B26" wp14:editId="785BE153">
                <wp:simplePos x="0" y="0"/>
                <wp:positionH relativeFrom="column">
                  <wp:posOffset>-126999</wp:posOffset>
                </wp:positionH>
                <wp:positionV relativeFrom="paragraph">
                  <wp:posOffset>1866900</wp:posOffset>
                </wp:positionV>
                <wp:extent cx="2914650" cy="400050"/>
                <wp:effectExtent l="0" t="0" r="0" b="0"/>
                <wp:wrapNone/>
                <wp:docPr id="444" name="Rectangle 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58950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213985" w14:textId="77777777" w:rsidR="00A84854" w:rsidRDefault="00EF5611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68B26" id="Rectangle 444" o:spid="_x0000_s1031" alt="&quot;&quot;" style="position:absolute;margin-left:-10pt;margin-top:147pt;width:229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3F213985" w14:textId="77777777" w:rsidR="00A84854" w:rsidRDefault="00EF5611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BOARD OF 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CE16262" wp14:editId="57FB23D3">
                <wp:simplePos x="0" y="0"/>
                <wp:positionH relativeFrom="column">
                  <wp:posOffset>-76199</wp:posOffset>
                </wp:positionH>
                <wp:positionV relativeFrom="paragraph">
                  <wp:posOffset>2247900</wp:posOffset>
                </wp:positionV>
                <wp:extent cx="6037580" cy="31750"/>
                <wp:effectExtent l="0" t="0" r="0" b="0"/>
                <wp:wrapNone/>
                <wp:docPr id="434" name="Straight Arrow Connector 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735" y="3773650"/>
                          <a:ext cx="60185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1B435" id="Straight Arrow Connector 434" o:spid="_x0000_s1026" type="#_x0000_t32" alt="&quot;&quot;" style="position:absolute;margin-left:-6pt;margin-top:177pt;width:475.4pt;height: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3F68619" wp14:editId="6F0D843C">
                <wp:simplePos x="0" y="0"/>
                <wp:positionH relativeFrom="column">
                  <wp:posOffset>2895600</wp:posOffset>
                </wp:positionH>
                <wp:positionV relativeFrom="paragraph">
                  <wp:posOffset>2362200</wp:posOffset>
                </wp:positionV>
                <wp:extent cx="2703830" cy="4607560"/>
                <wp:effectExtent l="0" t="0" r="0" b="0"/>
                <wp:wrapNone/>
                <wp:docPr id="438" name="Rectangle 4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3610" y="1485745"/>
                          <a:ext cx="2684780" cy="45885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CDF2F" w14:textId="77777777" w:rsidR="00A84854" w:rsidRDefault="00EF5611" w:rsidP="001E262E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President, Maryland State Board of Education</w:t>
                            </w:r>
                          </w:p>
                          <w:p w14:paraId="67CAD63A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Charles R. Dashiell, Jr., Esq. (Vice President)</w:t>
                            </w:r>
                          </w:p>
                          <w:p w14:paraId="6B896C33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Shawn D. Bartley, Esq.</w:t>
                            </w:r>
                          </w:p>
                          <w:p w14:paraId="1208C768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Gail Bates</w:t>
                            </w:r>
                          </w:p>
                          <w:p w14:paraId="75D6A364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Chuen-Chin Bianca Chang</w:t>
                            </w:r>
                          </w:p>
                          <w:p w14:paraId="46471F86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Susan J. Getty, Ed.D.</w:t>
                            </w:r>
                          </w:p>
                          <w:p w14:paraId="31913C9C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Vermelle Greene, Ph.D. </w:t>
                            </w:r>
                          </w:p>
                          <w:p w14:paraId="2BCEF9D9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Jean C. Halle </w:t>
                            </w:r>
                          </w:p>
                          <w:p w14:paraId="3E53D71E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Dr. Joan Mele-McCarthy</w:t>
                            </w:r>
                          </w:p>
                          <w:p w14:paraId="31707935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Rachel L. McCusker</w:t>
                            </w:r>
                          </w:p>
                          <w:p w14:paraId="42E6C1E4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Lori Morrow</w:t>
                            </w:r>
                          </w:p>
                          <w:p w14:paraId="29A9274A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Brigadier General Warner I. Sumpter (Ret.)</w:t>
                            </w:r>
                          </w:p>
                          <w:p w14:paraId="59550518" w14:textId="77777777" w:rsidR="00A84854" w:rsidRDefault="00EF5611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Holly C. Wilcox, Ph.D.</w:t>
                            </w:r>
                          </w:p>
                          <w:p w14:paraId="2DB140F0" w14:textId="3D35C861" w:rsidR="00A84854" w:rsidRDefault="008451F0" w:rsidP="001E262E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Merin Thomas</w:t>
                            </w:r>
                            <w:r w:rsidR="00EF5611">
                              <w:rPr>
                                <w:color w:val="404040"/>
                              </w:rPr>
                              <w:t xml:space="preserve"> (Student Member)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68619" id="Rectangle 438" o:spid="_x0000_s1032" alt="&quot;&quot;" style="position:absolute;margin-left:228pt;margin-top:186pt;width:212.9pt;height:36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0BBCDF2F" w14:textId="77777777" w:rsidR="00A84854" w:rsidRDefault="00EF5611" w:rsidP="001E262E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President, Maryland State Board of Education</w:t>
                      </w:r>
                    </w:p>
                    <w:p w14:paraId="67CAD63A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Charles R. Dashiell, Jr., Esq. (Vice President)</w:t>
                      </w:r>
                    </w:p>
                    <w:p w14:paraId="6B896C33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Shawn D. Bartley, Esq.</w:t>
                      </w:r>
                    </w:p>
                    <w:p w14:paraId="1208C768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Gail Bates</w:t>
                      </w:r>
                    </w:p>
                    <w:p w14:paraId="75D6A364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Chuen-Chin Bianca Chang</w:t>
                      </w:r>
                    </w:p>
                    <w:p w14:paraId="46471F86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Susan J. Getty, Ed.D.</w:t>
                      </w:r>
                    </w:p>
                    <w:p w14:paraId="31913C9C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Vermelle Greene, Ph.D. </w:t>
                      </w:r>
                    </w:p>
                    <w:p w14:paraId="2BCEF9D9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Jean C. Halle </w:t>
                      </w:r>
                    </w:p>
                    <w:p w14:paraId="3E53D71E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Dr. Joan Mele-McCarthy</w:t>
                      </w:r>
                    </w:p>
                    <w:p w14:paraId="31707935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Rachel L. McCusker</w:t>
                      </w:r>
                    </w:p>
                    <w:p w14:paraId="42E6C1E4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Lori Morrow</w:t>
                      </w:r>
                    </w:p>
                    <w:p w14:paraId="29A9274A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Brigadier General Warner I. Sumpter (Ret.)</w:t>
                      </w:r>
                    </w:p>
                    <w:p w14:paraId="59550518" w14:textId="77777777" w:rsidR="00A84854" w:rsidRDefault="00EF5611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Holly C. Wilcox, Ph.D.</w:t>
                      </w:r>
                    </w:p>
                    <w:p w14:paraId="2DB140F0" w14:textId="3D35C861" w:rsidR="00A84854" w:rsidRDefault="008451F0" w:rsidP="001E262E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Merin Thomas</w:t>
                      </w:r>
                      <w:r w:rsidR="00EF5611">
                        <w:rPr>
                          <w:color w:val="404040"/>
                        </w:rPr>
                        <w:t xml:space="preserve"> (Student Member)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C" w14:textId="77777777" w:rsidR="00A84854" w:rsidRDefault="00EF56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8"/>
          <w:szCs w:val="28"/>
        </w:rPr>
      </w:pPr>
      <w:r>
        <w:rPr>
          <w:color w:val="01599D"/>
          <w:sz w:val="28"/>
          <w:szCs w:val="28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-737948296"/>
        <w:docPartObj>
          <w:docPartGallery w:val="Table of Contents"/>
          <w:docPartUnique/>
        </w:docPartObj>
      </w:sdtPr>
      <w:sdtEndPr/>
      <w:sdtContent>
        <w:p w14:paraId="315BD436" w14:textId="12C8D824" w:rsidR="00172021" w:rsidRDefault="00EF5611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766013" w:history="1">
            <w:r w:rsidR="00172021" w:rsidRPr="00C407EB">
              <w:rPr>
                <w:rStyle w:val="Hyperlink"/>
                <w:noProof/>
              </w:rPr>
              <w:t>Cover Page</w:t>
            </w:r>
            <w:r w:rsidR="00172021">
              <w:rPr>
                <w:noProof/>
                <w:webHidden/>
              </w:rPr>
              <w:tab/>
            </w:r>
            <w:r w:rsidR="00172021">
              <w:rPr>
                <w:noProof/>
                <w:webHidden/>
              </w:rPr>
              <w:fldChar w:fldCharType="begin"/>
            </w:r>
            <w:r w:rsidR="00172021">
              <w:rPr>
                <w:noProof/>
                <w:webHidden/>
              </w:rPr>
              <w:instrText xml:space="preserve"> PAGEREF _Toc108766013 \h </w:instrText>
            </w:r>
            <w:r w:rsidR="00172021">
              <w:rPr>
                <w:noProof/>
                <w:webHidden/>
              </w:rPr>
            </w:r>
            <w:r w:rsidR="00172021">
              <w:rPr>
                <w:noProof/>
                <w:webHidden/>
              </w:rPr>
              <w:fldChar w:fldCharType="separate"/>
            </w:r>
            <w:r w:rsidR="00172021">
              <w:rPr>
                <w:noProof/>
                <w:webHidden/>
              </w:rPr>
              <w:t>3</w:t>
            </w:r>
            <w:r w:rsidR="00172021">
              <w:rPr>
                <w:noProof/>
                <w:webHidden/>
              </w:rPr>
              <w:fldChar w:fldCharType="end"/>
            </w:r>
          </w:hyperlink>
        </w:p>
        <w:p w14:paraId="2AE8F622" w14:textId="4758EA88" w:rsidR="00172021" w:rsidRDefault="0082058B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766014" w:history="1">
            <w:r w:rsidR="00172021" w:rsidRPr="00C407EB">
              <w:rPr>
                <w:rStyle w:val="Hyperlink"/>
                <w:noProof/>
              </w:rPr>
              <w:t>Enrollment Information</w:t>
            </w:r>
            <w:r w:rsidR="00172021">
              <w:rPr>
                <w:noProof/>
                <w:webHidden/>
              </w:rPr>
              <w:tab/>
            </w:r>
            <w:r w:rsidR="00172021">
              <w:rPr>
                <w:noProof/>
                <w:webHidden/>
              </w:rPr>
              <w:fldChar w:fldCharType="begin"/>
            </w:r>
            <w:r w:rsidR="00172021">
              <w:rPr>
                <w:noProof/>
                <w:webHidden/>
              </w:rPr>
              <w:instrText xml:space="preserve"> PAGEREF _Toc108766014 \h </w:instrText>
            </w:r>
            <w:r w:rsidR="00172021">
              <w:rPr>
                <w:noProof/>
                <w:webHidden/>
              </w:rPr>
            </w:r>
            <w:r w:rsidR="00172021">
              <w:rPr>
                <w:noProof/>
                <w:webHidden/>
              </w:rPr>
              <w:fldChar w:fldCharType="separate"/>
            </w:r>
            <w:r w:rsidR="00172021">
              <w:rPr>
                <w:noProof/>
                <w:webHidden/>
              </w:rPr>
              <w:t>4</w:t>
            </w:r>
            <w:r w:rsidR="00172021">
              <w:rPr>
                <w:noProof/>
                <w:webHidden/>
              </w:rPr>
              <w:fldChar w:fldCharType="end"/>
            </w:r>
          </w:hyperlink>
        </w:p>
        <w:p w14:paraId="46373A03" w14:textId="1248019F" w:rsidR="00172021" w:rsidRDefault="0082058B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766015" w:history="1">
            <w:r w:rsidR="00172021" w:rsidRPr="00C407EB">
              <w:rPr>
                <w:rStyle w:val="Hyperlink"/>
                <w:noProof/>
              </w:rPr>
              <w:t>Estimated Cost</w:t>
            </w:r>
            <w:r w:rsidR="00172021">
              <w:rPr>
                <w:noProof/>
                <w:webHidden/>
              </w:rPr>
              <w:tab/>
            </w:r>
            <w:r w:rsidR="00172021">
              <w:rPr>
                <w:noProof/>
                <w:webHidden/>
              </w:rPr>
              <w:fldChar w:fldCharType="begin"/>
            </w:r>
            <w:r w:rsidR="00172021">
              <w:rPr>
                <w:noProof/>
                <w:webHidden/>
              </w:rPr>
              <w:instrText xml:space="preserve"> PAGEREF _Toc108766015 \h </w:instrText>
            </w:r>
            <w:r w:rsidR="00172021">
              <w:rPr>
                <w:noProof/>
                <w:webHidden/>
              </w:rPr>
            </w:r>
            <w:r w:rsidR="00172021">
              <w:rPr>
                <w:noProof/>
                <w:webHidden/>
              </w:rPr>
              <w:fldChar w:fldCharType="separate"/>
            </w:r>
            <w:r w:rsidR="00172021">
              <w:rPr>
                <w:noProof/>
                <w:webHidden/>
              </w:rPr>
              <w:t>5</w:t>
            </w:r>
            <w:r w:rsidR="00172021">
              <w:rPr>
                <w:noProof/>
                <w:webHidden/>
              </w:rPr>
              <w:fldChar w:fldCharType="end"/>
            </w:r>
          </w:hyperlink>
        </w:p>
        <w:p w14:paraId="4FB95FC1" w14:textId="7CD0035E" w:rsidR="00172021" w:rsidRDefault="0082058B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766016" w:history="1">
            <w:r w:rsidR="00172021" w:rsidRPr="00C407EB">
              <w:rPr>
                <w:rStyle w:val="Hyperlink"/>
                <w:noProof/>
              </w:rPr>
              <w:t>Outreach and Recruitment</w:t>
            </w:r>
            <w:r w:rsidR="00172021">
              <w:rPr>
                <w:noProof/>
                <w:webHidden/>
              </w:rPr>
              <w:tab/>
            </w:r>
            <w:r w:rsidR="00172021">
              <w:rPr>
                <w:noProof/>
                <w:webHidden/>
              </w:rPr>
              <w:fldChar w:fldCharType="begin"/>
            </w:r>
            <w:r w:rsidR="00172021">
              <w:rPr>
                <w:noProof/>
                <w:webHidden/>
              </w:rPr>
              <w:instrText xml:space="preserve"> PAGEREF _Toc108766016 \h </w:instrText>
            </w:r>
            <w:r w:rsidR="00172021">
              <w:rPr>
                <w:noProof/>
                <w:webHidden/>
              </w:rPr>
            </w:r>
            <w:r w:rsidR="00172021">
              <w:rPr>
                <w:noProof/>
                <w:webHidden/>
              </w:rPr>
              <w:fldChar w:fldCharType="separate"/>
            </w:r>
            <w:r w:rsidR="00172021">
              <w:rPr>
                <w:noProof/>
                <w:webHidden/>
              </w:rPr>
              <w:t>5</w:t>
            </w:r>
            <w:r w:rsidR="00172021">
              <w:rPr>
                <w:noProof/>
                <w:webHidden/>
              </w:rPr>
              <w:fldChar w:fldCharType="end"/>
            </w:r>
          </w:hyperlink>
        </w:p>
        <w:p w14:paraId="159B40B7" w14:textId="55759BDF" w:rsidR="00172021" w:rsidRDefault="0082058B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766017" w:history="1">
            <w:r w:rsidR="00172021" w:rsidRPr="00C407EB">
              <w:rPr>
                <w:rStyle w:val="Hyperlink"/>
                <w:noProof/>
              </w:rPr>
              <w:t>Candidate Support and Retention</w:t>
            </w:r>
            <w:r w:rsidR="00172021">
              <w:rPr>
                <w:noProof/>
                <w:webHidden/>
              </w:rPr>
              <w:tab/>
            </w:r>
            <w:r w:rsidR="00172021">
              <w:rPr>
                <w:noProof/>
                <w:webHidden/>
              </w:rPr>
              <w:fldChar w:fldCharType="begin"/>
            </w:r>
            <w:r w:rsidR="00172021">
              <w:rPr>
                <w:noProof/>
                <w:webHidden/>
              </w:rPr>
              <w:instrText xml:space="preserve"> PAGEREF _Toc108766017 \h </w:instrText>
            </w:r>
            <w:r w:rsidR="00172021">
              <w:rPr>
                <w:noProof/>
                <w:webHidden/>
              </w:rPr>
            </w:r>
            <w:r w:rsidR="00172021">
              <w:rPr>
                <w:noProof/>
                <w:webHidden/>
              </w:rPr>
              <w:fldChar w:fldCharType="separate"/>
            </w:r>
            <w:r w:rsidR="00172021">
              <w:rPr>
                <w:noProof/>
                <w:webHidden/>
              </w:rPr>
              <w:t>5</w:t>
            </w:r>
            <w:r w:rsidR="00172021">
              <w:rPr>
                <w:noProof/>
                <w:webHidden/>
              </w:rPr>
              <w:fldChar w:fldCharType="end"/>
            </w:r>
          </w:hyperlink>
        </w:p>
        <w:p w14:paraId="000E588B" w14:textId="032B2B59" w:rsidR="00172021" w:rsidRDefault="0082058B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08766018" w:history="1">
            <w:r w:rsidR="00172021" w:rsidRPr="00C407EB">
              <w:rPr>
                <w:rStyle w:val="Hyperlink"/>
                <w:noProof/>
              </w:rPr>
              <w:t>Appendix</w:t>
            </w:r>
            <w:r w:rsidR="00172021">
              <w:rPr>
                <w:noProof/>
                <w:webHidden/>
              </w:rPr>
              <w:tab/>
            </w:r>
            <w:r w:rsidR="00172021">
              <w:rPr>
                <w:noProof/>
                <w:webHidden/>
              </w:rPr>
              <w:fldChar w:fldCharType="begin"/>
            </w:r>
            <w:r w:rsidR="00172021">
              <w:rPr>
                <w:noProof/>
                <w:webHidden/>
              </w:rPr>
              <w:instrText xml:space="preserve"> PAGEREF _Toc108766018 \h </w:instrText>
            </w:r>
            <w:r w:rsidR="00172021">
              <w:rPr>
                <w:noProof/>
                <w:webHidden/>
              </w:rPr>
            </w:r>
            <w:r w:rsidR="00172021">
              <w:rPr>
                <w:noProof/>
                <w:webHidden/>
              </w:rPr>
              <w:fldChar w:fldCharType="separate"/>
            </w:r>
            <w:r w:rsidR="00172021">
              <w:rPr>
                <w:noProof/>
                <w:webHidden/>
              </w:rPr>
              <w:t>5</w:t>
            </w:r>
            <w:r w:rsidR="00172021">
              <w:rPr>
                <w:noProof/>
                <w:webHidden/>
              </w:rPr>
              <w:fldChar w:fldCharType="end"/>
            </w:r>
          </w:hyperlink>
        </w:p>
        <w:p w14:paraId="00000016" w14:textId="4167787B" w:rsidR="00A84854" w:rsidRDefault="00EF5611">
          <w:pPr>
            <w:tabs>
              <w:tab w:val="right" w:pos="9360"/>
            </w:tabs>
            <w:spacing w:before="200" w:after="80" w:line="240" w:lineRule="auto"/>
          </w:pPr>
          <w:r>
            <w:fldChar w:fldCharType="end"/>
          </w:r>
        </w:p>
      </w:sdtContent>
    </w:sdt>
    <w:p w14:paraId="2DA38F18" w14:textId="77777777" w:rsidR="00C9763A" w:rsidRDefault="00C9763A" w:rsidP="00C9763A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14:paraId="76B54D5A" w14:textId="77777777" w:rsidR="00C9763A" w:rsidRDefault="00C9763A" w:rsidP="00C9763A">
      <w:pPr>
        <w:spacing w:before="240" w:after="240" w:line="240" w:lineRule="auto"/>
      </w:pPr>
      <w:r>
        <w:t>Complete this application electronically by typing directly into the fillable fields and charts. Do not alter or remove sections. When finished, save the application document as a pdf to your computer and obtain appropriate signatures. The completed application should be saved as a pdf an emailed to:</w:t>
      </w:r>
    </w:p>
    <w:p w14:paraId="24657A65" w14:textId="24EF1C63" w:rsidR="00C9763A" w:rsidRDefault="00C9763A" w:rsidP="00C9763A">
      <w:pPr>
        <w:spacing w:before="0" w:after="0"/>
        <w:jc w:val="center"/>
      </w:pPr>
      <w:r>
        <w:t>Karla Henriquez, Director of Teacher Certification</w:t>
      </w:r>
    </w:p>
    <w:p w14:paraId="6415428A" w14:textId="3490DAEB" w:rsidR="00C9763A" w:rsidRDefault="00C9763A" w:rsidP="00C9763A">
      <w:pPr>
        <w:spacing w:before="0" w:after="0" w:line="240" w:lineRule="auto"/>
        <w:ind w:left="360"/>
        <w:jc w:val="center"/>
      </w:pPr>
      <w:r>
        <w:t>Division of Educator Certification and Program Approval</w:t>
      </w:r>
    </w:p>
    <w:p w14:paraId="440B60C5" w14:textId="77777777" w:rsidR="00C9763A" w:rsidRDefault="00C9763A" w:rsidP="00C9763A">
      <w:pPr>
        <w:spacing w:before="0" w:after="0" w:line="240" w:lineRule="auto"/>
        <w:ind w:left="360"/>
        <w:jc w:val="center"/>
      </w:pPr>
      <w:r>
        <w:t>Maryland State Department of Education</w:t>
      </w:r>
    </w:p>
    <w:p w14:paraId="554B610E" w14:textId="271F7435" w:rsidR="00C9763A" w:rsidRDefault="00C9763A" w:rsidP="00C9763A">
      <w:pPr>
        <w:spacing w:before="0" w:after="0" w:line="240" w:lineRule="auto"/>
        <w:ind w:left="360"/>
        <w:jc w:val="center"/>
      </w:pPr>
      <w:r>
        <w:t>(410) 767 – 0389</w:t>
      </w:r>
    </w:p>
    <w:p w14:paraId="00000017" w14:textId="398365D5" w:rsidR="00A84854" w:rsidRDefault="0082058B" w:rsidP="00C9763A">
      <w:pPr>
        <w:spacing w:before="0" w:after="0" w:line="240" w:lineRule="auto"/>
        <w:ind w:left="360"/>
        <w:jc w:val="center"/>
      </w:pPr>
      <w:hyperlink r:id="rId15" w:history="1">
        <w:r w:rsidR="00C9763A" w:rsidRPr="008F2550">
          <w:rPr>
            <w:rStyle w:val="Hyperlink"/>
          </w:rPr>
          <w:t>karla.henriquez@maryland.gov</w:t>
        </w:r>
      </w:hyperlink>
      <w:r w:rsidR="00C9763A">
        <w:t xml:space="preserve"> </w:t>
      </w:r>
      <w:r w:rsidR="00EF5611">
        <w:br w:type="page"/>
      </w:r>
    </w:p>
    <w:p w14:paraId="00000018" w14:textId="77777777" w:rsidR="00A84854" w:rsidRDefault="00EF5611">
      <w:pPr>
        <w:pStyle w:val="Heading1"/>
      </w:pPr>
      <w:bookmarkStart w:id="0" w:name="_Toc108766013"/>
      <w:r>
        <w:lastRenderedPageBreak/>
        <w:t>Cover Page</w:t>
      </w:r>
      <w:bookmarkEnd w:id="0"/>
    </w:p>
    <w:p w14:paraId="00000019" w14:textId="7CB3D751" w:rsidR="00A84854" w:rsidRDefault="00EF5611">
      <w:r>
        <w:t xml:space="preserve">Local Education Agency: </w:t>
      </w:r>
      <w:sdt>
        <w:sdtPr>
          <w:rPr>
            <w:sz w:val="24"/>
            <w:szCs w:val="24"/>
          </w:rPr>
          <w:id w:val="-25794895"/>
          <w:placeholder>
            <w:docPart w:val="AEBFC4EAD2C54470925162F6B21293B3"/>
          </w:placeholder>
          <w:showingPlcHdr/>
          <w:dropDownList>
            <w:listItem w:value="Select a county"/>
            <w:listItem w:displayText="Allegany County Public Schools " w:value="Allegany County Public Schools "/>
            <w:listItem w:displayText="Anne Arundel County Public Schools" w:value="Anne Arundel County Public Schools"/>
            <w:listItem w:displayText="Baltimore City Public School System" w:value="Baltimore City Public School System"/>
            <w:listItem w:displayText="Baltimore County Public Schools" w:value="Baltimore County Public Schools"/>
            <w:listItem w:displayText="Calvert County Public Schools" w:value="Calvert County Public Schools"/>
            <w:listItem w:displayText="Caroline County Public Schools" w:value="Caroline County Public Schools"/>
            <w:listItem w:displayText="Carroll County Public Schools" w:value="Carroll County Public Schools"/>
            <w:listItem w:displayText="Cecil County Public Schools" w:value="Cecil County Public Schools"/>
            <w:listItem w:displayText="Charles County Public Schools" w:value="Charles County Public Schools"/>
            <w:listItem w:displayText="Dorchester County Public Schools" w:value="Dorchester County Public Schools"/>
            <w:listItem w:displayText="Frederick County Public Schools" w:value="Frederick County Public Schools"/>
            <w:listItem w:displayText="Garrett County Public Schools" w:value="Garrett County Public Schools"/>
            <w:listItem w:displayText="Harford County Public Schools" w:value="Harford County Public Schools"/>
            <w:listItem w:displayText="Howard County Public Schools" w:value="Howard County Public Schools"/>
            <w:listItem w:displayText="Kent County Public Schools" w:value="Kent County Public Schools"/>
            <w:listItem w:displayText="Montgomery County Public Schools" w:value="Montgomery County Public Schools"/>
            <w:listItem w:displayText="Prince George's County Public Schools" w:value="Prince George's County Public Schools"/>
            <w:listItem w:displayText="Queen Anne's County Public Schools" w:value="Queen Anne's County Public Schools"/>
            <w:listItem w:displayText="Somerset County Public Schools" w:value="Somerset County Public Schools"/>
            <w:listItem w:displayText="St. Mary's County Public Schools" w:value="St. Mary's County Public Schools"/>
            <w:listItem w:displayText="Talbot County Public Schools" w:value="Talbot County Public Schools"/>
            <w:listItem w:displayText="Washington County Public Schools" w:value="Washington County Public Schools"/>
            <w:listItem w:displayText="Wicomico County Public Schools" w:value="Wicomico County Public Schools"/>
            <w:listItem w:displayText="Worcester County Public Schools" w:value="Worcester County Public Schools"/>
          </w:dropDownList>
        </w:sdtPr>
        <w:sdtEndPr/>
        <w:sdtContent>
          <w:r w:rsidR="00E24337" w:rsidRPr="000C27DA">
            <w:rPr>
              <w:rStyle w:val="PlaceholderText"/>
            </w:rPr>
            <w:t>Choose an item.</w:t>
          </w:r>
        </w:sdtContent>
      </w:sdt>
    </w:p>
    <w:p w14:paraId="0000001A" w14:textId="2D79D2A4" w:rsidR="00A84854" w:rsidRDefault="00EF5611">
      <w:r>
        <w:t xml:space="preserve">Address: </w:t>
      </w:r>
      <w:sdt>
        <w:sdtPr>
          <w:id w:val="-38604266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52373BB8" w14:textId="018EEFA1" w:rsidR="007850FB" w:rsidRDefault="007850FB">
      <w:r>
        <w:tab/>
        <w:t xml:space="preserve">   </w:t>
      </w:r>
      <w:sdt>
        <w:sdtPr>
          <w:id w:val="-954795162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1B" w14:textId="722940FA" w:rsidR="00A84854" w:rsidRDefault="00EF5611">
      <w:r>
        <w:t xml:space="preserve">Phone: </w:t>
      </w:r>
      <w:sdt>
        <w:sdtPr>
          <w:id w:val="1734122216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1C" w14:textId="77777777" w:rsidR="00A84854" w:rsidRDefault="00A84854"/>
    <w:p w14:paraId="0000001D" w14:textId="31F1AE36" w:rsidR="00A84854" w:rsidRDefault="00EF5611">
      <w:r>
        <w:t>Program Contact Name:</w:t>
      </w:r>
      <w:r>
        <w:tab/>
      </w:r>
      <w:sdt>
        <w:sdtPr>
          <w:id w:val="1063913562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1F" w14:textId="04324134" w:rsidR="00A84854" w:rsidRDefault="00EF5611">
      <w:r>
        <w:tab/>
      </w:r>
      <w:r>
        <w:tab/>
      </w:r>
      <w:r w:rsidR="00233EFB">
        <w:t xml:space="preserve"> </w:t>
      </w:r>
      <w:r>
        <w:t xml:space="preserve">Title: </w:t>
      </w:r>
      <w:sdt>
        <w:sdtPr>
          <w:id w:val="771211235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20" w14:textId="57FC36D9" w:rsidR="00A84854" w:rsidRDefault="00233EFB">
      <w:pPr>
        <w:ind w:left="720" w:firstLine="720"/>
      </w:pPr>
      <w:r>
        <w:t xml:space="preserve"> </w:t>
      </w:r>
      <w:r w:rsidR="00EF5611">
        <w:t xml:space="preserve">Phone: </w:t>
      </w:r>
      <w:sdt>
        <w:sdtPr>
          <w:id w:val="60988405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21" w14:textId="20F64346" w:rsidR="00A84854" w:rsidRDefault="00EF5611">
      <w:r>
        <w:tab/>
      </w:r>
      <w:r>
        <w:tab/>
      </w:r>
      <w:r w:rsidR="00233EFB">
        <w:t xml:space="preserve"> </w:t>
      </w:r>
      <w:r>
        <w:t xml:space="preserve">Email: </w:t>
      </w:r>
      <w:sdt>
        <w:sdtPr>
          <w:id w:val="1157507543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22" w14:textId="77777777" w:rsidR="00A84854" w:rsidRDefault="00A84854"/>
    <w:p w14:paraId="00000023" w14:textId="1EB93F84" w:rsidR="00A84854" w:rsidRDefault="00EF5611" w:rsidP="00963684">
      <w:pPr>
        <w:spacing w:before="0" w:after="0" w:line="240" w:lineRule="auto"/>
      </w:pPr>
      <w:r>
        <w:t>Provide the number of educators requesting funding this cycle who are:</w:t>
      </w:r>
    </w:p>
    <w:p w14:paraId="43C661CD" w14:textId="66C7A0DB" w:rsidR="00963684" w:rsidRDefault="00963684" w:rsidP="00963684">
      <w:pPr>
        <w:spacing w:before="0" w:after="0" w:line="240" w:lineRule="auto"/>
        <w:rPr>
          <w:i/>
          <w:iCs/>
        </w:rPr>
      </w:pPr>
      <w:r w:rsidRPr="00963684">
        <w:rPr>
          <w:i/>
          <w:iCs/>
        </w:rPr>
        <w:t xml:space="preserve">(Refer to page </w:t>
      </w:r>
      <w:r w:rsidR="00A15002">
        <w:rPr>
          <w:i/>
          <w:iCs/>
        </w:rPr>
        <w:t>7</w:t>
      </w:r>
      <w:r w:rsidRPr="00963684">
        <w:rPr>
          <w:i/>
          <w:iCs/>
        </w:rPr>
        <w:t xml:space="preserve"> of the</w:t>
      </w:r>
      <w:r w:rsidR="00C9763A">
        <w:rPr>
          <w:i/>
          <w:iCs/>
        </w:rPr>
        <w:t xml:space="preserve"> program information guide</w:t>
      </w:r>
      <w:r w:rsidRPr="00963684">
        <w:rPr>
          <w:i/>
          <w:iCs/>
        </w:rPr>
        <w:t xml:space="preserve"> for a definition of each.)</w:t>
      </w:r>
    </w:p>
    <w:p w14:paraId="211907D4" w14:textId="77777777" w:rsidR="00A15002" w:rsidRPr="00963684" w:rsidRDefault="00A15002" w:rsidP="00963684">
      <w:pPr>
        <w:spacing w:before="0" w:after="0" w:line="240" w:lineRule="auto"/>
        <w:rPr>
          <w:i/>
          <w:iCs/>
        </w:rPr>
      </w:pPr>
    </w:p>
    <w:p w14:paraId="00000024" w14:textId="667E1FF6" w:rsidR="00A84854" w:rsidRDefault="00EF5611">
      <w:pPr>
        <w:ind w:left="720"/>
      </w:pPr>
      <w:r>
        <w:t xml:space="preserve">Initial NBC candidates: </w:t>
      </w:r>
      <w:sdt>
        <w:sdtPr>
          <w:id w:val="523839874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25" w14:textId="1BB5905F" w:rsidR="00A84854" w:rsidRDefault="00EF5611">
      <w:pPr>
        <w:ind w:left="720"/>
        <w:rPr>
          <w:color w:val="808080"/>
        </w:rPr>
      </w:pPr>
      <w:r>
        <w:t xml:space="preserve">Renewing NBC candidates: </w:t>
      </w:r>
      <w:sdt>
        <w:sdtPr>
          <w:id w:val="1054892865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26" w14:textId="3D777B10" w:rsidR="00A84854" w:rsidRDefault="00EF5611">
      <w:pPr>
        <w:ind w:left="720"/>
      </w:pPr>
      <w:r>
        <w:t xml:space="preserve">Continuing NBC candidates: </w:t>
      </w:r>
      <w:sdt>
        <w:sdtPr>
          <w:id w:val="1467080993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27" w14:textId="187EDB51" w:rsidR="00A84854" w:rsidRDefault="00EF5611">
      <w:pPr>
        <w:ind w:left="720"/>
      </w:pPr>
      <w:r>
        <w:t xml:space="preserve">Retaking NBC component(s): </w:t>
      </w:r>
      <w:sdt>
        <w:sdtPr>
          <w:id w:val="-1419715374"/>
          <w:placeholder>
            <w:docPart w:val="DefaultPlaceholder_-1854013440"/>
          </w:placeholder>
        </w:sdtPr>
        <w:sdtEndPr>
          <w:rPr>
            <w:color w:val="80808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28" w14:textId="77777777" w:rsidR="00A84854" w:rsidRDefault="00A84854">
      <w:pPr>
        <w:rPr>
          <w:color w:val="000000"/>
        </w:rPr>
      </w:pPr>
    </w:p>
    <w:p w14:paraId="00000029" w14:textId="77777777" w:rsidR="00A84854" w:rsidRDefault="00A84854">
      <w:pPr>
        <w:rPr>
          <w:color w:val="000000"/>
        </w:rPr>
      </w:pPr>
    </w:p>
    <w:p w14:paraId="0000002D" w14:textId="77777777" w:rsidR="00A84854" w:rsidRDefault="00A84854">
      <w:pPr>
        <w:rPr>
          <w:color w:val="000000"/>
        </w:rPr>
      </w:pPr>
    </w:p>
    <w:p w14:paraId="3A1969E0" w14:textId="77777777" w:rsidR="00C9763A" w:rsidRDefault="00C9763A" w:rsidP="00C9763A">
      <w:pPr>
        <w:rPr>
          <w:color w:val="000000"/>
        </w:rPr>
      </w:pPr>
      <w:r>
        <w:rPr>
          <w:color w:val="000000"/>
        </w:rPr>
        <w:t>_____________________________________________________________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             </w:t>
      </w:r>
    </w:p>
    <w:p w14:paraId="0000002F" w14:textId="6B65A48A" w:rsidR="00A84854" w:rsidRDefault="00EF5611">
      <w:pPr>
        <w:rPr>
          <w:color w:val="000000"/>
        </w:rPr>
      </w:pPr>
      <w:r>
        <w:rPr>
          <w:color w:val="000000"/>
        </w:rPr>
        <w:t>Superintendent or Head of Agency Printed Name</w:t>
      </w:r>
      <w:r>
        <w:rPr>
          <w:color w:val="000000"/>
        </w:rPr>
        <w:tab/>
      </w:r>
      <w:r>
        <w:rPr>
          <w:color w:val="000000"/>
        </w:rPr>
        <w:tab/>
      </w:r>
      <w:r w:rsidR="00C9763A">
        <w:rPr>
          <w:color w:val="000000"/>
        </w:rPr>
        <w:tab/>
        <w:t>Title</w:t>
      </w:r>
      <w:r>
        <w:rPr>
          <w:color w:val="000000"/>
        </w:rPr>
        <w:tab/>
      </w:r>
    </w:p>
    <w:p w14:paraId="00000030" w14:textId="77777777" w:rsidR="00A84854" w:rsidRDefault="00EF5611"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 </w:t>
      </w:r>
    </w:p>
    <w:p w14:paraId="00000031" w14:textId="425AC40B" w:rsidR="00A84854" w:rsidRDefault="00EF5611">
      <w:pPr>
        <w:rPr>
          <w:color w:val="000000"/>
        </w:rPr>
      </w:pPr>
      <w:r>
        <w:rPr>
          <w:color w:val="000000"/>
        </w:rPr>
        <w:t>_____________________________________________________</w:t>
      </w:r>
      <w:r w:rsidR="00D104E6">
        <w:rPr>
          <w:color w:val="000000"/>
        </w:rPr>
        <w:t>_____</w:t>
      </w:r>
      <w:r>
        <w:rPr>
          <w:color w:val="000000"/>
        </w:rPr>
        <w:t>___</w:t>
      </w:r>
      <w:r>
        <w:rPr>
          <w:color w:val="000000"/>
        </w:rPr>
        <w:tab/>
      </w:r>
      <w:r>
        <w:rPr>
          <w:color w:val="000000"/>
        </w:rPr>
        <w:tab/>
        <w:t>__________</w:t>
      </w:r>
      <w:r w:rsidR="00D104E6">
        <w:rPr>
          <w:color w:val="000000"/>
        </w:rPr>
        <w:t>_____</w:t>
      </w:r>
      <w:r>
        <w:rPr>
          <w:color w:val="000000"/>
        </w:rPr>
        <w:t xml:space="preserve">______________             </w:t>
      </w:r>
    </w:p>
    <w:p w14:paraId="00000032" w14:textId="35664329" w:rsidR="00A84854" w:rsidRDefault="00EF5611">
      <w:r>
        <w:rPr>
          <w:color w:val="000000"/>
        </w:rPr>
        <w:t>Superintendent or Head of Agency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Date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 </w:t>
      </w:r>
    </w:p>
    <w:p w14:paraId="3AF92780" w14:textId="77777777" w:rsidR="00F75FFA" w:rsidRDefault="00F75FFA">
      <w:pPr>
        <w:rPr>
          <w:b/>
          <w:color w:val="01599D"/>
          <w:sz w:val="36"/>
          <w:szCs w:val="21"/>
        </w:rPr>
      </w:pPr>
      <w:r>
        <w:br w:type="page"/>
      </w:r>
    </w:p>
    <w:p w14:paraId="00000033" w14:textId="4B2A9093" w:rsidR="00A84854" w:rsidRDefault="00EF5611">
      <w:pPr>
        <w:pStyle w:val="Heading1"/>
      </w:pPr>
      <w:bookmarkStart w:id="1" w:name="_Toc108766014"/>
      <w:r>
        <w:lastRenderedPageBreak/>
        <w:t>Enrollment Information</w:t>
      </w:r>
      <w:bookmarkEnd w:id="1"/>
    </w:p>
    <w:p w14:paraId="00000034" w14:textId="747C50B2" w:rsidR="00A84854" w:rsidRDefault="00EF5611">
      <w:pPr>
        <w:rPr>
          <w:color w:val="000000"/>
          <w:sz w:val="22"/>
        </w:rPr>
        <w:sectPr w:rsidR="00A84854">
          <w:type w:val="continuous"/>
          <w:pgSz w:w="12240" w:h="15840"/>
          <w:pgMar w:top="1584" w:right="1440" w:bottom="1008" w:left="1440" w:header="720" w:footer="144" w:gutter="0"/>
          <w:cols w:space="720"/>
        </w:sectPr>
      </w:pPr>
      <w:r>
        <w:rPr>
          <w:sz w:val="22"/>
        </w:rPr>
        <w:t xml:space="preserve">LEAs must provide enrollment data on the </w:t>
      </w:r>
      <w:r w:rsidR="00773BAA">
        <w:rPr>
          <w:sz w:val="22"/>
        </w:rPr>
        <w:t>teachers</w:t>
      </w:r>
      <w:r>
        <w:rPr>
          <w:sz w:val="22"/>
        </w:rPr>
        <w:t xml:space="preserve"> seeking to participate in this program.</w:t>
      </w:r>
    </w:p>
    <w:p w14:paraId="00000041" w14:textId="5205EF83" w:rsidR="00A84854" w:rsidRDefault="00EF5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  <w:rPr>
          <w:color w:val="404040"/>
          <w:sz w:val="22"/>
        </w:rPr>
      </w:pPr>
      <w:r>
        <w:rPr>
          <w:color w:val="404040"/>
          <w:sz w:val="22"/>
        </w:rPr>
        <w:t>How many initial candidates are teaching in</w:t>
      </w:r>
      <w:hyperlink r:id="rId16">
        <w:r>
          <w:rPr>
            <w:color w:val="1155CC"/>
            <w:sz w:val="22"/>
            <w:u w:val="single"/>
          </w:rPr>
          <w:t xml:space="preserve"> low performing schools</w:t>
        </w:r>
      </w:hyperlink>
      <w:r>
        <w:rPr>
          <w:color w:val="404040"/>
          <w:sz w:val="22"/>
        </w:rPr>
        <w:t xml:space="preserve">?  </w:t>
      </w:r>
      <w:sdt>
        <w:sdtPr>
          <w:rPr>
            <w:color w:val="404040"/>
            <w:sz w:val="22"/>
          </w:rPr>
          <w:id w:val="-1853636575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="00895B5F">
            <w:rPr>
              <w:color w:val="808080"/>
              <w:szCs w:val="20"/>
            </w:rPr>
            <w:t>Click here to enter text.</w:t>
          </w:r>
        </w:sdtContent>
      </w:sdt>
    </w:p>
    <w:p w14:paraId="00000042" w14:textId="77777777" w:rsidR="00A84854" w:rsidRDefault="00A84854">
      <w:pPr>
        <w:rPr>
          <w:sz w:val="22"/>
        </w:rPr>
      </w:pPr>
    </w:p>
    <w:p w14:paraId="00000043" w14:textId="77777777" w:rsidR="00A84854" w:rsidRDefault="00EF5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  <w:rPr>
          <w:color w:val="404040"/>
          <w:sz w:val="22"/>
        </w:rPr>
      </w:pPr>
      <w:bookmarkStart w:id="2" w:name="_heading=h.2cnncwl7z0kn" w:colFirst="0" w:colLast="0"/>
      <w:bookmarkEnd w:id="2"/>
      <w:r>
        <w:rPr>
          <w:color w:val="404040"/>
          <w:sz w:val="22"/>
        </w:rPr>
        <w:t>Provide demographic information for initial candidates by completing the chart below:</w:t>
      </w:r>
    </w:p>
    <w:tbl>
      <w:tblPr>
        <w:tblStyle w:val="afb"/>
        <w:tblW w:w="5940" w:type="dxa"/>
        <w:tblInd w:w="14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2250"/>
        <w:gridCol w:w="3690"/>
      </w:tblGrid>
      <w:tr w:rsidR="00A84854" w14:paraId="32D5BA45" w14:textId="77777777" w:rsidTr="005F482F">
        <w:tc>
          <w:tcPr>
            <w:tcW w:w="2250" w:type="dxa"/>
            <w:shd w:val="clear" w:color="auto" w:fill="D9E2F3"/>
          </w:tcPr>
          <w:p w14:paraId="00000044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Gender</w:t>
            </w:r>
          </w:p>
        </w:tc>
        <w:tc>
          <w:tcPr>
            <w:tcW w:w="3690" w:type="dxa"/>
            <w:shd w:val="clear" w:color="auto" w:fill="D9E2F3"/>
          </w:tcPr>
          <w:p w14:paraId="00000045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Number of Initial Candidates</w:t>
            </w:r>
          </w:p>
        </w:tc>
      </w:tr>
      <w:tr w:rsidR="00A84854" w14:paraId="4C57C767" w14:textId="77777777" w:rsidTr="005F482F">
        <w:tc>
          <w:tcPr>
            <w:tcW w:w="2250" w:type="dxa"/>
          </w:tcPr>
          <w:p w14:paraId="00000046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Female</w:t>
            </w:r>
          </w:p>
        </w:tc>
        <w:tc>
          <w:tcPr>
            <w:tcW w:w="3690" w:type="dxa"/>
          </w:tcPr>
          <w:sdt>
            <w:sdtPr>
              <w:rPr>
                <w:color w:val="808080"/>
                <w:szCs w:val="20"/>
              </w:rPr>
              <w:id w:val="2060597486"/>
              <w:placeholder>
                <w:docPart w:val="DefaultPlaceholder_-1854013440"/>
              </w:placeholder>
            </w:sdtPr>
            <w:sdtEndPr/>
            <w:sdtContent>
              <w:p w14:paraId="00000047" w14:textId="77B6DDD9" w:rsidR="00A84854" w:rsidRDefault="00484D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84854" w14:paraId="5E898831" w14:textId="77777777" w:rsidTr="005F482F">
        <w:tc>
          <w:tcPr>
            <w:tcW w:w="2250" w:type="dxa"/>
          </w:tcPr>
          <w:p w14:paraId="00000048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Male</w:t>
            </w:r>
          </w:p>
        </w:tc>
        <w:tc>
          <w:tcPr>
            <w:tcW w:w="3690" w:type="dxa"/>
          </w:tcPr>
          <w:sdt>
            <w:sdtPr>
              <w:rPr>
                <w:color w:val="808080"/>
                <w:szCs w:val="20"/>
              </w:rPr>
              <w:id w:val="-377007776"/>
              <w:placeholder>
                <w:docPart w:val="DefaultPlaceholder_-1854013440"/>
              </w:placeholder>
            </w:sdtPr>
            <w:sdtEndPr/>
            <w:sdtContent>
              <w:p w14:paraId="00000049" w14:textId="60BE04A0" w:rsidR="00A84854" w:rsidRDefault="00484D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84854" w14:paraId="5D3AAE78" w14:textId="77777777" w:rsidTr="005F482F">
        <w:tc>
          <w:tcPr>
            <w:tcW w:w="2250" w:type="dxa"/>
          </w:tcPr>
          <w:p w14:paraId="0000004A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Other</w:t>
            </w:r>
          </w:p>
        </w:tc>
        <w:tc>
          <w:tcPr>
            <w:tcW w:w="3690" w:type="dxa"/>
          </w:tcPr>
          <w:sdt>
            <w:sdtPr>
              <w:rPr>
                <w:color w:val="808080"/>
                <w:szCs w:val="20"/>
              </w:rPr>
              <w:id w:val="1634203503"/>
              <w:placeholder>
                <w:docPart w:val="DefaultPlaceholder_-1854013440"/>
              </w:placeholder>
            </w:sdtPr>
            <w:sdtEndPr/>
            <w:sdtContent>
              <w:p w14:paraId="0000004B" w14:textId="7495C502" w:rsidR="00A84854" w:rsidRDefault="00484D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0000004C" w14:textId="77777777" w:rsidR="00A84854" w:rsidRDefault="00A848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  <w:ind w:left="720" w:hanging="720"/>
        <w:rPr>
          <w:color w:val="404040"/>
          <w:sz w:val="22"/>
        </w:rPr>
      </w:pPr>
    </w:p>
    <w:tbl>
      <w:tblPr>
        <w:tblStyle w:val="afc"/>
        <w:tblW w:w="6030" w:type="dxa"/>
        <w:tblInd w:w="14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3150"/>
        <w:gridCol w:w="2880"/>
      </w:tblGrid>
      <w:tr w:rsidR="00A84854" w14:paraId="2F44164C" w14:textId="77777777" w:rsidTr="005F482F">
        <w:tc>
          <w:tcPr>
            <w:tcW w:w="3150" w:type="dxa"/>
            <w:shd w:val="clear" w:color="auto" w:fill="D9E2F3"/>
          </w:tcPr>
          <w:p w14:paraId="0000004D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Race or Ethnicity</w:t>
            </w:r>
          </w:p>
        </w:tc>
        <w:tc>
          <w:tcPr>
            <w:tcW w:w="2880" w:type="dxa"/>
            <w:shd w:val="clear" w:color="auto" w:fill="D9E2F3"/>
          </w:tcPr>
          <w:p w14:paraId="0000004E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Number of Initial Candidates</w:t>
            </w:r>
          </w:p>
        </w:tc>
      </w:tr>
      <w:tr w:rsidR="00A84854" w14:paraId="6218403E" w14:textId="77777777" w:rsidTr="005F482F">
        <w:tc>
          <w:tcPr>
            <w:tcW w:w="3150" w:type="dxa"/>
          </w:tcPr>
          <w:p w14:paraId="0000004F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White</w:t>
            </w:r>
          </w:p>
        </w:tc>
        <w:tc>
          <w:tcPr>
            <w:tcW w:w="2880" w:type="dxa"/>
          </w:tcPr>
          <w:bookmarkStart w:id="3" w:name="_Hlk103757134" w:displacedByCustomXml="next"/>
          <w:sdt>
            <w:sdtPr>
              <w:rPr>
                <w:color w:val="808080"/>
                <w:szCs w:val="20"/>
              </w:rPr>
              <w:id w:val="-429355713"/>
              <w:placeholder>
                <w:docPart w:val="DefaultPlaceholder_-1854013440"/>
              </w:placeholder>
            </w:sdtPr>
            <w:sdtEndPr/>
            <w:sdtContent>
              <w:p w14:paraId="00000050" w14:textId="2A8609DA" w:rsidR="00A84854" w:rsidRDefault="00EF5611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  <w:bookmarkEnd w:id="3" w:displacedByCustomXml="next"/>
            </w:sdtContent>
          </w:sdt>
        </w:tc>
      </w:tr>
      <w:tr w:rsidR="00A84854" w14:paraId="5765742C" w14:textId="77777777" w:rsidTr="005F482F">
        <w:tc>
          <w:tcPr>
            <w:tcW w:w="3150" w:type="dxa"/>
          </w:tcPr>
          <w:p w14:paraId="00000051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Black/African American</w:t>
            </w:r>
          </w:p>
        </w:tc>
        <w:tc>
          <w:tcPr>
            <w:tcW w:w="2880" w:type="dxa"/>
          </w:tcPr>
          <w:sdt>
            <w:sdtPr>
              <w:rPr>
                <w:color w:val="808080"/>
                <w:szCs w:val="20"/>
              </w:rPr>
              <w:id w:val="-1052149435"/>
              <w:placeholder>
                <w:docPart w:val="DefaultPlaceholder_-1854013440"/>
              </w:placeholder>
            </w:sdtPr>
            <w:sdtEndPr/>
            <w:sdtContent>
              <w:p w14:paraId="00000052" w14:textId="008DF2B8" w:rsidR="00A84854" w:rsidRDefault="00484D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84854" w14:paraId="6A269A2B" w14:textId="77777777" w:rsidTr="005F482F">
        <w:tc>
          <w:tcPr>
            <w:tcW w:w="3150" w:type="dxa"/>
          </w:tcPr>
          <w:p w14:paraId="00000053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Hispanic</w:t>
            </w:r>
          </w:p>
        </w:tc>
        <w:tc>
          <w:tcPr>
            <w:tcW w:w="2880" w:type="dxa"/>
          </w:tcPr>
          <w:sdt>
            <w:sdtPr>
              <w:rPr>
                <w:color w:val="808080"/>
                <w:szCs w:val="20"/>
              </w:rPr>
              <w:id w:val="1865084157"/>
              <w:placeholder>
                <w:docPart w:val="DefaultPlaceholder_-1854013440"/>
              </w:placeholder>
            </w:sdtPr>
            <w:sdtEndPr/>
            <w:sdtContent>
              <w:p w14:paraId="00000054" w14:textId="6B3050B6" w:rsidR="00A84854" w:rsidRDefault="00484D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84854" w14:paraId="65F549D2" w14:textId="77777777" w:rsidTr="005F482F">
        <w:tc>
          <w:tcPr>
            <w:tcW w:w="3150" w:type="dxa"/>
          </w:tcPr>
          <w:p w14:paraId="00000055" w14:textId="77777777" w:rsidR="00A84854" w:rsidRDefault="00EF56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Asian</w:t>
            </w:r>
          </w:p>
        </w:tc>
        <w:tc>
          <w:tcPr>
            <w:tcW w:w="2880" w:type="dxa"/>
          </w:tcPr>
          <w:sdt>
            <w:sdtPr>
              <w:rPr>
                <w:color w:val="808080"/>
                <w:szCs w:val="20"/>
              </w:rPr>
              <w:id w:val="-1687972702"/>
              <w:placeholder>
                <w:docPart w:val="DefaultPlaceholder_-1854013440"/>
              </w:placeholder>
            </w:sdtPr>
            <w:sdtEndPr/>
            <w:sdtContent>
              <w:p w14:paraId="00000056" w14:textId="5FB8C033" w:rsidR="00A84854" w:rsidRDefault="00484D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84854" w14:paraId="0E1DF434" w14:textId="77777777" w:rsidTr="005F482F">
        <w:tc>
          <w:tcPr>
            <w:tcW w:w="3150" w:type="dxa"/>
          </w:tcPr>
          <w:p w14:paraId="00000057" w14:textId="699548E8" w:rsidR="00A84854" w:rsidRDefault="009764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720" w:hanging="720"/>
              <w:rPr>
                <w:color w:val="404040"/>
              </w:rPr>
            </w:pPr>
            <w:r>
              <w:rPr>
                <w:color w:val="404040"/>
              </w:rPr>
              <w:t>O</w:t>
            </w:r>
            <w:r w:rsidR="00EF5611">
              <w:rPr>
                <w:color w:val="404040"/>
              </w:rPr>
              <w:t>ther</w:t>
            </w:r>
          </w:p>
        </w:tc>
        <w:tc>
          <w:tcPr>
            <w:tcW w:w="2880" w:type="dxa"/>
          </w:tcPr>
          <w:sdt>
            <w:sdtPr>
              <w:rPr>
                <w:color w:val="808080"/>
                <w:szCs w:val="20"/>
              </w:rPr>
              <w:id w:val="1380509824"/>
              <w:placeholder>
                <w:docPart w:val="DefaultPlaceholder_-1854013440"/>
              </w:placeholder>
            </w:sdtPr>
            <w:sdtEndPr/>
            <w:sdtContent>
              <w:p w14:paraId="00000058" w14:textId="36B7181A" w:rsidR="00A84854" w:rsidRDefault="00484D69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0" w:after="160" w:line="276" w:lineRule="auto"/>
                  <w:ind w:left="720" w:hanging="720"/>
                  <w:rPr>
                    <w:color w:val="40404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00000059" w14:textId="77777777" w:rsidR="00A84854" w:rsidRDefault="00A848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  <w:rPr>
          <w:color w:val="404040"/>
          <w:sz w:val="22"/>
        </w:rPr>
      </w:pPr>
    </w:p>
    <w:p w14:paraId="3F80D227" w14:textId="77777777" w:rsidR="00820546" w:rsidRDefault="00820546">
      <w:pPr>
        <w:rPr>
          <w:b/>
          <w:color w:val="01599D"/>
          <w:sz w:val="36"/>
          <w:szCs w:val="21"/>
        </w:rPr>
      </w:pPr>
      <w:r>
        <w:br w:type="page"/>
      </w:r>
    </w:p>
    <w:p w14:paraId="0000005A" w14:textId="20498505" w:rsidR="00A84854" w:rsidRDefault="00EF5611">
      <w:pPr>
        <w:pStyle w:val="Heading1"/>
      </w:pPr>
      <w:bookmarkStart w:id="4" w:name="_Toc108766015"/>
      <w:r>
        <w:lastRenderedPageBreak/>
        <w:t>Estimated Cost</w:t>
      </w:r>
      <w:bookmarkEnd w:id="4"/>
      <w:r>
        <w:t xml:space="preserve"> </w:t>
      </w:r>
    </w:p>
    <w:p w14:paraId="0000005B" w14:textId="61C4500D" w:rsidR="00A84854" w:rsidRDefault="00EF5611">
      <w:pPr>
        <w:rPr>
          <w:szCs w:val="20"/>
        </w:rPr>
      </w:pPr>
      <w:r w:rsidRPr="004809AB">
        <w:rPr>
          <w:szCs w:val="20"/>
        </w:rPr>
        <w:t>What is the estimated total, state, and local cost for this year's submission?</w:t>
      </w:r>
    </w:p>
    <w:p w14:paraId="433FE8A0" w14:textId="6B20DE79" w:rsidR="00506BE9" w:rsidRPr="004809AB" w:rsidRDefault="00506BE9">
      <w:pPr>
        <w:rPr>
          <w:szCs w:val="20"/>
        </w:rPr>
      </w:pPr>
      <w:r>
        <w:rPr>
          <w:szCs w:val="20"/>
        </w:rPr>
        <w:t xml:space="preserve">Note: Refer to pages 9-10 of the </w:t>
      </w:r>
      <w:hyperlink r:id="rId17" w:history="1">
        <w:r w:rsidRPr="00506BE9">
          <w:rPr>
            <w:rStyle w:val="Hyperlink"/>
            <w:szCs w:val="20"/>
          </w:rPr>
          <w:t>National board Candidate Guide</w:t>
        </w:r>
      </w:hyperlink>
      <w:r>
        <w:rPr>
          <w:szCs w:val="20"/>
        </w:rPr>
        <w:t xml:space="preserve"> for fee amounts.</w:t>
      </w:r>
    </w:p>
    <w:tbl>
      <w:tblPr>
        <w:tblStyle w:val="afd"/>
        <w:tblW w:w="6390" w:type="dxa"/>
        <w:tblInd w:w="15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3150"/>
        <w:gridCol w:w="3240"/>
      </w:tblGrid>
      <w:tr w:rsidR="00A84854" w14:paraId="2E2E2C7C" w14:textId="77777777" w:rsidTr="00EA55B6">
        <w:tc>
          <w:tcPr>
            <w:tcW w:w="3150" w:type="dxa"/>
          </w:tcPr>
          <w:p w14:paraId="0000005C" w14:textId="77777777" w:rsidR="00A84854" w:rsidRDefault="00EF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LEA cost:</w:t>
            </w:r>
          </w:p>
        </w:tc>
        <w:tc>
          <w:tcPr>
            <w:tcW w:w="3240" w:type="dxa"/>
          </w:tcPr>
          <w:p w14:paraId="0000005D" w14:textId="3636D659" w:rsidR="00A84854" w:rsidRDefault="00EF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t xml:space="preserve"> </w:t>
            </w:r>
            <w:sdt>
              <w:sdtPr>
                <w:id w:val="-510452491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zCs w:val="20"/>
                </w:rPr>
              </w:sdtEndPr>
              <w:sdtContent>
                <w:r w:rsidR="00895B5F">
                  <w:rPr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84854" w14:paraId="3C6D505D" w14:textId="77777777" w:rsidTr="00EA55B6">
        <w:tc>
          <w:tcPr>
            <w:tcW w:w="3150" w:type="dxa"/>
          </w:tcPr>
          <w:p w14:paraId="0000005E" w14:textId="77777777" w:rsidR="00A84854" w:rsidRDefault="00EF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State cost:</w:t>
            </w:r>
          </w:p>
        </w:tc>
        <w:tc>
          <w:tcPr>
            <w:tcW w:w="3240" w:type="dxa"/>
          </w:tcPr>
          <w:p w14:paraId="0000005F" w14:textId="3E41B0A6" w:rsidR="00A84854" w:rsidRDefault="00EF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t xml:space="preserve"> </w:t>
            </w:r>
            <w:sdt>
              <w:sdtPr>
                <w:id w:val="-230390549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zCs w:val="20"/>
                </w:rPr>
              </w:sdtEndPr>
              <w:sdtContent>
                <w:r w:rsidR="00895B5F">
                  <w:rPr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84854" w14:paraId="48B0C5EB" w14:textId="77777777" w:rsidTr="00EA55B6">
        <w:tc>
          <w:tcPr>
            <w:tcW w:w="3150" w:type="dxa"/>
            <w:shd w:val="clear" w:color="auto" w:fill="FFFFFF"/>
          </w:tcPr>
          <w:p w14:paraId="00000060" w14:textId="77777777" w:rsidR="00A84854" w:rsidRDefault="00EF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total cost:</w:t>
            </w:r>
          </w:p>
        </w:tc>
        <w:tc>
          <w:tcPr>
            <w:tcW w:w="3240" w:type="dxa"/>
            <w:shd w:val="clear" w:color="auto" w:fill="FFFFFF"/>
          </w:tcPr>
          <w:p w14:paraId="00000061" w14:textId="662E2076" w:rsidR="00A84854" w:rsidRDefault="00EF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t xml:space="preserve"> </w:t>
            </w:r>
            <w:sdt>
              <w:sdtPr>
                <w:id w:val="624970507"/>
                <w:placeholder>
                  <w:docPart w:val="DefaultPlaceholder_-1854013440"/>
                </w:placeholder>
              </w:sdtPr>
              <w:sdtEndPr>
                <w:rPr>
                  <w:color w:val="808080"/>
                  <w:szCs w:val="20"/>
                </w:rPr>
              </w:sdtEndPr>
              <w:sdtContent>
                <w:r w:rsidR="00895B5F">
                  <w:rPr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0000066" w14:textId="77777777" w:rsidR="00A84854" w:rsidRDefault="00A84854">
      <w:pPr>
        <w:rPr>
          <w:sz w:val="24"/>
          <w:szCs w:val="24"/>
        </w:rPr>
      </w:pPr>
    </w:p>
    <w:p w14:paraId="00000067" w14:textId="77777777" w:rsidR="00A84854" w:rsidRDefault="00EF5611">
      <w:pPr>
        <w:pStyle w:val="Heading1"/>
      </w:pPr>
      <w:bookmarkStart w:id="5" w:name="_Toc108766016"/>
      <w:r>
        <w:t>Outreach and Recruitment</w:t>
      </w:r>
      <w:bookmarkEnd w:id="5"/>
    </w:p>
    <w:p w14:paraId="00000068" w14:textId="05C35FEF" w:rsidR="00A84854" w:rsidRDefault="00EF5611" w:rsidP="00450D7B">
      <w:r>
        <w:t xml:space="preserve">How and where will eligibility criteria for </w:t>
      </w:r>
      <w:r w:rsidR="006E3A51">
        <w:t>teachers</w:t>
      </w:r>
      <w:r>
        <w:t xml:space="preserve"> be published?  Include links and/or attachments as appropriate.</w:t>
      </w:r>
    </w:p>
    <w:tbl>
      <w:tblPr>
        <w:tblStyle w:val="afe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A84854" w14:paraId="40A5A2CF" w14:textId="77777777" w:rsidTr="005F482F">
        <w:tc>
          <w:tcPr>
            <w:tcW w:w="9350" w:type="dxa"/>
          </w:tcPr>
          <w:p w14:paraId="00000069" w14:textId="77777777" w:rsidR="00A84854" w:rsidRDefault="00EF5611">
            <w:r>
              <w:t>Enter response here.</w:t>
            </w:r>
          </w:p>
        </w:tc>
      </w:tr>
    </w:tbl>
    <w:p w14:paraId="0000006A" w14:textId="77777777" w:rsidR="00A84854" w:rsidRDefault="00EF5611" w:rsidP="00450D7B">
      <w:bookmarkStart w:id="6" w:name="_heading=h.bkc7dcy0fkna" w:colFirst="0" w:colLast="0"/>
      <w:bookmarkEnd w:id="6"/>
      <w:r>
        <w:t>What steps is the LEA taking to increase the number and diversity of initial candidates?</w:t>
      </w:r>
    </w:p>
    <w:tbl>
      <w:tblPr>
        <w:tblStyle w:val="aff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A84854" w14:paraId="2D63C242" w14:textId="77777777" w:rsidTr="005F482F">
        <w:tc>
          <w:tcPr>
            <w:tcW w:w="9350" w:type="dxa"/>
          </w:tcPr>
          <w:p w14:paraId="0000006B" w14:textId="77777777" w:rsidR="00A84854" w:rsidRDefault="00EF5611">
            <w:r>
              <w:t>Enter response here.</w:t>
            </w:r>
          </w:p>
        </w:tc>
      </w:tr>
    </w:tbl>
    <w:p w14:paraId="0000006D" w14:textId="77777777" w:rsidR="00A84854" w:rsidRDefault="00EF5611">
      <w:pPr>
        <w:pStyle w:val="Heading1"/>
      </w:pPr>
      <w:bookmarkStart w:id="7" w:name="_Toc108766017"/>
      <w:r>
        <w:t>Candidate Support and Retention</w:t>
      </w:r>
      <w:bookmarkEnd w:id="7"/>
    </w:p>
    <w:p w14:paraId="0000006E" w14:textId="7D6AD09A" w:rsidR="00A84854" w:rsidRDefault="00EF5611" w:rsidP="00450D7B">
      <w:pPr>
        <w:rPr>
          <w:b/>
        </w:rPr>
      </w:pPr>
      <w:r>
        <w:t xml:space="preserve">Describe the services/activities </w:t>
      </w:r>
      <w:r w:rsidR="003F0790">
        <w:t>the LEA</w:t>
      </w:r>
      <w:r>
        <w:t xml:space="preserve"> is putting in place this year to support candidates through the NBC process.</w:t>
      </w:r>
    </w:p>
    <w:tbl>
      <w:tblPr>
        <w:tblStyle w:val="aff0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A84854" w14:paraId="67201665" w14:textId="77777777" w:rsidTr="005F482F">
        <w:tc>
          <w:tcPr>
            <w:tcW w:w="9350" w:type="dxa"/>
          </w:tcPr>
          <w:p w14:paraId="0000006F" w14:textId="77777777" w:rsidR="00A84854" w:rsidRDefault="00EF5611">
            <w:r>
              <w:t>Enter response here.</w:t>
            </w:r>
          </w:p>
        </w:tc>
      </w:tr>
    </w:tbl>
    <w:p w14:paraId="00000078" w14:textId="7F5B8EEB" w:rsidR="00A84854" w:rsidRDefault="004C7F9F">
      <w:pPr>
        <w:pStyle w:val="Heading1"/>
        <w:keepNext/>
      </w:pPr>
      <w:bookmarkStart w:id="8" w:name="_heading=h.cdxqtwedked0" w:colFirst="0" w:colLast="0"/>
      <w:bookmarkStart w:id="9" w:name="_heading=h.u6r7kjjvpy3p" w:colFirst="0" w:colLast="0"/>
      <w:bookmarkStart w:id="10" w:name="_heading=h.jkfurjemkbvi" w:colFirst="0" w:colLast="0"/>
      <w:bookmarkStart w:id="11" w:name="_heading=h.a2k8xga3g13g" w:colFirst="0" w:colLast="0"/>
      <w:bookmarkStart w:id="12" w:name="_heading=h.vo5095nsgq4v" w:colFirst="0" w:colLast="0"/>
      <w:bookmarkStart w:id="13" w:name="_heading=h.x8pxdzjyx1ms" w:colFirst="0" w:colLast="0"/>
      <w:bookmarkStart w:id="14" w:name="_heading=h.s7l8hcu4nr7h" w:colFirst="0" w:colLast="0"/>
      <w:bookmarkStart w:id="15" w:name="_Toc108766018"/>
      <w:bookmarkEnd w:id="8"/>
      <w:bookmarkEnd w:id="9"/>
      <w:bookmarkEnd w:id="10"/>
      <w:bookmarkEnd w:id="11"/>
      <w:bookmarkEnd w:id="12"/>
      <w:bookmarkEnd w:id="13"/>
      <w:bookmarkEnd w:id="14"/>
      <w:r>
        <w:t>Appendix</w:t>
      </w:r>
      <w:bookmarkEnd w:id="15"/>
    </w:p>
    <w:p w14:paraId="4F46B0E7" w14:textId="77777777" w:rsidR="004C7F9F" w:rsidRDefault="004C7F9F" w:rsidP="004C7F9F">
      <w:r>
        <w:t>The following Appendices must be included in the application for funding.</w:t>
      </w:r>
    </w:p>
    <w:p w14:paraId="7F4D532F" w14:textId="3386102F" w:rsidR="004C7F9F" w:rsidRDefault="004809AB" w:rsidP="004C7F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240" w:lineRule="auto"/>
        <w:rPr>
          <w:color w:val="404040"/>
        </w:rPr>
      </w:pPr>
      <w:bookmarkStart w:id="16" w:name="_Hlk104183883"/>
      <w:r>
        <w:t>A s</w:t>
      </w:r>
      <w:r w:rsidR="004C7F9F">
        <w:t xml:space="preserve">igned Selection Procedures Verification Form </w:t>
      </w:r>
    </w:p>
    <w:p w14:paraId="65FD75C4" w14:textId="77777777" w:rsidR="004C7F9F" w:rsidRDefault="004C7F9F" w:rsidP="004C7F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240" w:lineRule="auto"/>
        <w:rPr>
          <w:color w:val="404040"/>
        </w:rPr>
      </w:pPr>
      <w:r>
        <w:t xml:space="preserve">Candidate Selection Spreadsheet </w:t>
      </w:r>
    </w:p>
    <w:p w14:paraId="409297C0" w14:textId="5B631154" w:rsidR="004C7F9F" w:rsidRDefault="004809AB" w:rsidP="004C7F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240" w:lineRule="auto"/>
        <w:rPr>
          <w:color w:val="404040"/>
        </w:rPr>
      </w:pPr>
      <w:r>
        <w:t>Copies of s</w:t>
      </w:r>
      <w:r w:rsidR="004C7F9F">
        <w:t xml:space="preserve">igned and notarized candidate MOUs </w:t>
      </w:r>
    </w:p>
    <w:p w14:paraId="00000091" w14:textId="1DCF5095" w:rsidR="00A84854" w:rsidRDefault="004809AB" w:rsidP="00BB32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240" w:lineRule="auto"/>
      </w:pPr>
      <w:r>
        <w:t xml:space="preserve">Copies of </w:t>
      </w:r>
      <w:r w:rsidR="004C7F9F">
        <w:t>Eligibility Verification form for initial candidates</w:t>
      </w:r>
      <w:bookmarkEnd w:id="16"/>
      <w:r w:rsidR="00EF5611" w:rsidRPr="00BB32C0">
        <w:rPr>
          <w:sz w:val="22"/>
        </w:rPr>
        <w:t xml:space="preserve"> </w:t>
      </w:r>
    </w:p>
    <w:sectPr w:rsidR="00A84854">
      <w:type w:val="continuous"/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1CFC" w14:textId="77777777" w:rsidR="0098059B" w:rsidRDefault="0098059B">
      <w:pPr>
        <w:spacing w:before="0" w:after="0" w:line="240" w:lineRule="auto"/>
      </w:pPr>
      <w:r>
        <w:separator/>
      </w:r>
    </w:p>
  </w:endnote>
  <w:endnote w:type="continuationSeparator" w:id="0">
    <w:p w14:paraId="7D79A361" w14:textId="77777777" w:rsidR="0098059B" w:rsidRDefault="009805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77777777" w:rsidR="00A84854" w:rsidRDefault="00EF5611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82058B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</w:p>
  <w:p w14:paraId="0000009E" w14:textId="77777777" w:rsidR="00A84854" w:rsidRDefault="00EF5611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275F51" wp14:editId="3B6307D2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85025" cy="236855"/>
              <wp:effectExtent l="0" t="0" r="0" b="0"/>
              <wp:wrapNone/>
              <wp:docPr id="443" name="Rectangle 4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C6E87F" w14:textId="77777777" w:rsidR="00A84854" w:rsidRDefault="00A84854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75F51" id="Rectangle 443" o:spid="_x0000_s1033" alt="&quot;&quot;" style="position:absolute;left:0;text-align:left;margin-left:-57pt;margin-top:0;width:565.75pt;height:18.65pt;flip:x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" fillcolor="black [3200]" stroked="f">
              <v:textbox inset="2.53958mm,2.53958mm,2.53958mm,2.53958mm">
                <w:txbxContent>
                  <w:p w14:paraId="09C6E87F" w14:textId="77777777" w:rsidR="00A84854" w:rsidRDefault="00A84854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0" w14:textId="77777777" w:rsidR="00A84854" w:rsidRDefault="00A8485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000000A1" w14:textId="13B8E040" w:rsidR="00A84854" w:rsidRDefault="00EF5611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073297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0A2" w14:textId="77777777" w:rsidR="00A84854" w:rsidRDefault="00A8485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77777777" w:rsidR="00A84854" w:rsidRDefault="00A8485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B803" w14:textId="77777777" w:rsidR="0098059B" w:rsidRDefault="0098059B">
      <w:pPr>
        <w:spacing w:before="0" w:after="0" w:line="240" w:lineRule="auto"/>
      </w:pPr>
      <w:r>
        <w:separator/>
      </w:r>
    </w:p>
  </w:footnote>
  <w:footnote w:type="continuationSeparator" w:id="0">
    <w:p w14:paraId="7AE8E938" w14:textId="77777777" w:rsidR="0098059B" w:rsidRDefault="009805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77777777" w:rsidR="00A84854" w:rsidRDefault="00A848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099" w14:textId="77777777" w:rsidR="00A84854" w:rsidRDefault="00A848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09A" w14:textId="77777777" w:rsidR="00A84854" w:rsidRDefault="00A848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09B" w14:textId="77777777" w:rsidR="00A84854" w:rsidRDefault="00A848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3EA4A8FB" w:rsidR="00A84854" w:rsidRPr="00CC2CB7" w:rsidRDefault="00344B67">
    <w:pPr>
      <w:tabs>
        <w:tab w:val="left" w:pos="1032"/>
      </w:tabs>
      <w:spacing w:line="275" w:lineRule="auto"/>
      <w:rPr>
        <w:color w:val="404040"/>
        <w:sz w:val="18"/>
        <w:szCs w:val="18"/>
      </w:rPr>
    </w:pPr>
    <w:r w:rsidRPr="00CC2CB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0359EF" wp14:editId="334FCA1C">
              <wp:simplePos x="0" y="0"/>
              <wp:positionH relativeFrom="column">
                <wp:posOffset>-220359</wp:posOffset>
              </wp:positionH>
              <wp:positionV relativeFrom="paragraph">
                <wp:posOffset>240900</wp:posOffset>
              </wp:positionV>
              <wp:extent cx="6566712" cy="54611"/>
              <wp:effectExtent l="0" t="0" r="24765" b="21590"/>
              <wp:wrapNone/>
              <wp:docPr id="432" name="Straight Arrow Connector 4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6566712" cy="5461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786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32" o:spid="_x0000_s1026" type="#_x0000_t32" alt="&quot;&quot;" style="position:absolute;margin-left:-17.35pt;margin-top:18.95pt;width:517.05pt;height:4.3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="00EF5611" w:rsidRPr="00CC2CB7">
      <w:rPr>
        <w:sz w:val="18"/>
        <w:szCs w:val="18"/>
      </w:rPr>
      <w:t>National Board Certification Incentive Program</w:t>
    </w:r>
    <w:r w:rsidR="00EF5611" w:rsidRPr="00CC2CB7">
      <w:rPr>
        <w:sz w:val="18"/>
        <w:szCs w:val="18"/>
      </w:rPr>
      <w:tab/>
    </w:r>
    <w:r w:rsidR="00EF5611" w:rsidRPr="00CC2CB7">
      <w:rPr>
        <w:sz w:val="18"/>
        <w:szCs w:val="18"/>
      </w:rPr>
      <w:tab/>
    </w:r>
    <w:r w:rsidR="00EF5611" w:rsidRPr="00CC2CB7">
      <w:rPr>
        <w:sz w:val="18"/>
        <w:szCs w:val="18"/>
      </w:rPr>
      <w:tab/>
    </w:r>
    <w:r w:rsidR="00EF5611" w:rsidRPr="00CC2CB7">
      <w:rPr>
        <w:sz w:val="18"/>
        <w:szCs w:val="18"/>
      </w:rPr>
      <w:tab/>
      <w:t xml:space="preserve">          </w:t>
    </w:r>
    <w:r w:rsidR="00EF5611" w:rsidRPr="00CC2CB7">
      <w:rPr>
        <w:color w:val="000000"/>
        <w:sz w:val="18"/>
        <w:szCs w:val="18"/>
      </w:rPr>
      <w:t>Ju</w:t>
    </w:r>
    <w:r w:rsidR="00A06BBA">
      <w:rPr>
        <w:color w:val="000000"/>
        <w:sz w:val="18"/>
        <w:szCs w:val="18"/>
      </w:rPr>
      <w:t>ly 15</w:t>
    </w:r>
    <w:r w:rsidR="00EF5611" w:rsidRPr="00CC2CB7">
      <w:rPr>
        <w:color w:val="000000"/>
        <w:sz w:val="18"/>
        <w:szCs w:val="18"/>
      </w:rPr>
      <w:t xml:space="preserve"> - October 5,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A84854" w:rsidRDefault="00A848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3EC4"/>
    <w:multiLevelType w:val="multilevel"/>
    <w:tmpl w:val="6000501E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B0D18"/>
    <w:multiLevelType w:val="multilevel"/>
    <w:tmpl w:val="234EEA6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877A7"/>
    <w:multiLevelType w:val="multilevel"/>
    <w:tmpl w:val="2152BED0"/>
    <w:lvl w:ilvl="0">
      <w:start w:val="1"/>
      <w:numFmt w:val="decimal"/>
      <w:pStyle w:val="BulletParagraph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88805">
    <w:abstractNumId w:val="2"/>
  </w:num>
  <w:num w:numId="2" w16cid:durableId="873032169">
    <w:abstractNumId w:val="0"/>
  </w:num>
  <w:num w:numId="3" w16cid:durableId="95586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54"/>
    <w:rsid w:val="00052B78"/>
    <w:rsid w:val="00073297"/>
    <w:rsid w:val="000C2265"/>
    <w:rsid w:val="000E230A"/>
    <w:rsid w:val="00126B1A"/>
    <w:rsid w:val="001711F1"/>
    <w:rsid w:val="00172021"/>
    <w:rsid w:val="001C4736"/>
    <w:rsid w:val="001E262E"/>
    <w:rsid w:val="00233EFB"/>
    <w:rsid w:val="002B3AED"/>
    <w:rsid w:val="002D2ECD"/>
    <w:rsid w:val="00344B67"/>
    <w:rsid w:val="00365B0B"/>
    <w:rsid w:val="003A146C"/>
    <w:rsid w:val="003C5504"/>
    <w:rsid w:val="003F0790"/>
    <w:rsid w:val="00404F62"/>
    <w:rsid w:val="0044115D"/>
    <w:rsid w:val="00450D7B"/>
    <w:rsid w:val="00477379"/>
    <w:rsid w:val="004809AB"/>
    <w:rsid w:val="00484D69"/>
    <w:rsid w:val="004B52A3"/>
    <w:rsid w:val="004C7F9F"/>
    <w:rsid w:val="004E74C3"/>
    <w:rsid w:val="004F6B10"/>
    <w:rsid w:val="00506BE9"/>
    <w:rsid w:val="00524638"/>
    <w:rsid w:val="00534592"/>
    <w:rsid w:val="005F482F"/>
    <w:rsid w:val="006864A3"/>
    <w:rsid w:val="006B03A7"/>
    <w:rsid w:val="006E3A51"/>
    <w:rsid w:val="00733D69"/>
    <w:rsid w:val="00773BAA"/>
    <w:rsid w:val="007850FB"/>
    <w:rsid w:val="007D6E55"/>
    <w:rsid w:val="007F4A95"/>
    <w:rsid w:val="00807058"/>
    <w:rsid w:val="00820546"/>
    <w:rsid w:val="0082058B"/>
    <w:rsid w:val="008451F0"/>
    <w:rsid w:val="0084691D"/>
    <w:rsid w:val="0085528E"/>
    <w:rsid w:val="00867E4D"/>
    <w:rsid w:val="00895B5F"/>
    <w:rsid w:val="008C174C"/>
    <w:rsid w:val="009458BA"/>
    <w:rsid w:val="00950DFE"/>
    <w:rsid w:val="00963684"/>
    <w:rsid w:val="00964A98"/>
    <w:rsid w:val="009714FC"/>
    <w:rsid w:val="009764AF"/>
    <w:rsid w:val="0098059B"/>
    <w:rsid w:val="00A06BBA"/>
    <w:rsid w:val="00A15002"/>
    <w:rsid w:val="00A36DBA"/>
    <w:rsid w:val="00A60F23"/>
    <w:rsid w:val="00A640D8"/>
    <w:rsid w:val="00A84854"/>
    <w:rsid w:val="00AB0922"/>
    <w:rsid w:val="00BB32C0"/>
    <w:rsid w:val="00BD2C62"/>
    <w:rsid w:val="00C3039F"/>
    <w:rsid w:val="00C9763A"/>
    <w:rsid w:val="00CC2CB7"/>
    <w:rsid w:val="00CF1B1A"/>
    <w:rsid w:val="00CF7B24"/>
    <w:rsid w:val="00D104E6"/>
    <w:rsid w:val="00D64068"/>
    <w:rsid w:val="00DA1F6D"/>
    <w:rsid w:val="00DA3C60"/>
    <w:rsid w:val="00DD6056"/>
    <w:rsid w:val="00DD61CA"/>
    <w:rsid w:val="00E24337"/>
    <w:rsid w:val="00E50006"/>
    <w:rsid w:val="00EA3237"/>
    <w:rsid w:val="00EA55B6"/>
    <w:rsid w:val="00ED27E1"/>
    <w:rsid w:val="00EF5611"/>
    <w:rsid w:val="00F1197B"/>
    <w:rsid w:val="00F1655D"/>
    <w:rsid w:val="00F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0AFE"/>
  <w15:docId w15:val="{4F05C4C1-64DD-424D-ADAD-BCC4A61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semiHidden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3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nbpts.org/wp-content/uploads/2021/05/Guide_to_NB_Certifica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ylandpublicschools.org/Blueprint/Pages/NBCTProgram/List-of-Maryland-Schools-Meeting-the-State-Definitio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rla.henriquez@maryland.gov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FC4EAD2C54470925162F6B212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94F8-55D3-4507-9100-6685A1616256}"/>
      </w:docPartPr>
      <w:docPartBody>
        <w:p w:rsidR="006C31F0" w:rsidRDefault="003634B1" w:rsidP="003634B1">
          <w:pPr>
            <w:pStyle w:val="AEBFC4EAD2C54470925162F6B21293B3"/>
          </w:pPr>
          <w:r w:rsidRPr="000C27D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4CEF-BB31-49F4-9FE1-754DA55AB2B1}"/>
      </w:docPartPr>
      <w:docPartBody>
        <w:p w:rsidR="0027604E" w:rsidRDefault="00B9395A">
          <w:r w:rsidRPr="008F2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B1"/>
    <w:rsid w:val="000766E9"/>
    <w:rsid w:val="0027604E"/>
    <w:rsid w:val="003634B1"/>
    <w:rsid w:val="00385BA2"/>
    <w:rsid w:val="004520E2"/>
    <w:rsid w:val="006C31F0"/>
    <w:rsid w:val="00804880"/>
    <w:rsid w:val="008622DD"/>
    <w:rsid w:val="009D5E7B"/>
    <w:rsid w:val="00A85BDC"/>
    <w:rsid w:val="00AF2334"/>
    <w:rsid w:val="00B9395A"/>
    <w:rsid w:val="00CF40B4"/>
    <w:rsid w:val="00E44C2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95A"/>
    <w:rPr>
      <w:color w:val="808080"/>
    </w:rPr>
  </w:style>
  <w:style w:type="paragraph" w:customStyle="1" w:styleId="AEBFC4EAD2C54470925162F6B21293B3">
    <w:name w:val="AEBFC4EAD2C54470925162F6B21293B3"/>
    <w:rsid w:val="0036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ucqSPWam2TuCkldMaoepISnFw==">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E0886B-CC58-41D2-AA0B-FA4F72613E02}"/>
</file>

<file path=customXml/itemProps3.xml><?xml version="1.0" encoding="utf-8"?>
<ds:datastoreItem xmlns:ds="http://schemas.openxmlformats.org/officeDocument/2006/customXml" ds:itemID="{01CD44C3-8140-43E3-AA7D-BAF233C64420}"/>
</file>

<file path=customXml/itemProps4.xml><?xml version="1.0" encoding="utf-8"?>
<ds:datastoreItem xmlns:ds="http://schemas.openxmlformats.org/officeDocument/2006/customXml" ds:itemID="{2C452098-BA11-4940-825E-A17AE6628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Board Certification State and Local Incentive Program application for the Local Education Agency</vt:lpstr>
    </vt:vector>
  </TitlesOfParts>
  <Manager>Division of Educator Certification and Program Approval</Manager>
  <Company>Maryland State Department of Education (MSDE)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Board Certification State and Local Incentive Program application for the Local Education Agency</dc:title>
  <dc:subject>National Board Certification State and Local Incentive Program application for the Local Education Agency</dc:subject>
  <dc:creator>Division of Educator Certification and Program Approval</dc:creator>
  <cp:keywords>National Board Certification State and Local Incentive Program application for the Local Education Agency</cp:keywords>
  <cp:lastModifiedBy>Kelly Meadows</cp:lastModifiedBy>
  <cp:revision>2</cp:revision>
  <cp:lastPrinted>2022-06-09T13:24:00Z</cp:lastPrinted>
  <dcterms:created xsi:type="dcterms:W3CDTF">2022-07-21T20:43:00Z</dcterms:created>
  <dcterms:modified xsi:type="dcterms:W3CDTF">2022-07-21T20:43:00Z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660200</vt:r8>
  </property>
  <property fmtid="{D5CDD505-2E9C-101B-9397-08002B2CF9AE}" pid="13" name="PublishingRollupImage">
    <vt:lpwstr/>
  </property>
  <property fmtid="{D5CDD505-2E9C-101B-9397-08002B2CF9AE}" pid="15" name="ArticleByLin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xd_Signature">
    <vt:bool>false</vt:bool>
  </property>
  <property fmtid="{D5CDD505-2E9C-101B-9397-08002B2CF9AE}" pid="19" name="PublishingPageImage">
    <vt:lpwstr/>
  </property>
  <property fmtid="{D5CDD505-2E9C-101B-9397-08002B2CF9AE}" pid="20" name="SummaryLinks">
    <vt:lpwstr/>
  </property>
  <property fmtid="{D5CDD505-2E9C-101B-9397-08002B2CF9AE}" pid="21" name="PageDescription">
    <vt:lpwstr/>
  </property>
  <property fmtid="{D5CDD505-2E9C-101B-9397-08002B2CF9AE}" pid="22" name="xd_ProgID">
    <vt:lpwstr/>
  </property>
  <property fmtid="{D5CDD505-2E9C-101B-9397-08002B2CF9AE}" pid="23" name="RobotsNoIndex">
    <vt:bool>false</vt:bool>
  </property>
  <property fmtid="{D5CDD505-2E9C-101B-9397-08002B2CF9AE}" pid="24" name="SeoMetaDescription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HeaderStyleDefinitions">
    <vt:lpwstr/>
  </property>
  <property fmtid="{D5CDD505-2E9C-101B-9397-08002B2CF9AE}" pid="29" name="Main_Content">
    <vt:lpwstr/>
  </property>
  <property fmtid="{D5CDD505-2E9C-101B-9397-08002B2CF9AE}" pid="30" name="PageHeadline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Rt_Center_Content">
    <vt:lpwstr/>
  </property>
  <property fmtid="{D5CDD505-2E9C-101B-9397-08002B2CF9AE}" pid="34" name="PublishingImageCaption">
    <vt:lpwstr/>
  </property>
  <property fmtid="{D5CDD505-2E9C-101B-9397-08002B2CF9AE}" pid="35" name="PublishingIsFurlPage">
    <vt:bool>false</vt:bool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Center_Content">
    <vt:lpwstr/>
  </property>
  <property fmtid="{D5CDD505-2E9C-101B-9397-08002B2CF9AE}" pid="39" name="Rt_bottom_Content">
    <vt:lpwstr/>
  </property>
  <property fmtid="{D5CDD505-2E9C-101B-9397-08002B2CF9AE}" pid="40" name="PublishingContactName">
    <vt:lpwstr/>
  </property>
  <property fmtid="{D5CDD505-2E9C-101B-9397-08002B2CF9AE}" pid="41" name="Comments">
    <vt:lpwstr/>
  </property>
  <property fmtid="{D5CDD505-2E9C-101B-9397-08002B2CF9AE}" pid="42" name="PublishingPageLayout">
    <vt:lpwstr/>
  </property>
  <property fmtid="{D5CDD505-2E9C-101B-9397-08002B2CF9AE}" pid="43" name="Lt_Inner_Content">
    <vt:lpwstr/>
  </property>
  <property fmtid="{D5CDD505-2E9C-101B-9397-08002B2CF9AE}" pid="44" name="PublishingPageContent">
    <vt:lpwstr/>
  </property>
  <property fmtid="{D5CDD505-2E9C-101B-9397-08002B2CF9AE}" pid="45" name="Left_Content">
    <vt:lpwstr/>
  </property>
  <property fmtid="{D5CDD505-2E9C-101B-9397-08002B2CF9AE}" pid="46" name="Top_Left_Content">
    <vt:lpwstr/>
  </property>
  <property fmtid="{D5CDD505-2E9C-101B-9397-08002B2CF9AE}" pid="47" name="Rt_Inner_Content">
    <vt:lpwstr/>
  </property>
</Properties>
</file>