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A01F0F" w:rsidRDefault="00A337B3" w:rsidP="00A01F0F">
      <w:r w:rsidRPr="00E9610F">
        <w:rPr>
          <w:noProof/>
        </w:rPr>
        <mc:AlternateContent>
          <mc:Choice Requires="wps">
            <w:drawing>
              <wp:anchor distT="0" distB="0" distL="114300" distR="114300" simplePos="0" relativeHeight="251658240"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3D9FFCEE" w:rsidR="005C04F9" w:rsidRDefault="005C04F9" w:rsidP="005C04F9">
                            <w:bookmarkStart w:id="2" w:name="_Toc127375226"/>
                            <w:r w:rsidRPr="00F1148B">
                              <w:rPr>
                                <w:rStyle w:val="Heading3Char"/>
                              </w:rPr>
                              <w:t>Deadline</w:t>
                            </w:r>
                            <w:bookmarkEnd w:id="2"/>
                            <w:r w:rsidRPr="00F1148B">
                              <w:rPr>
                                <w:rStyle w:val="Heading3Char"/>
                              </w:rPr>
                              <w:br/>
                            </w:r>
                            <w:r w:rsidR="00F83381">
                              <w:t>A</w:t>
                            </w:r>
                            <w:r w:rsidR="00946E61">
                              <w:t xml:space="preserve">ugust </w:t>
                            </w:r>
                            <w:r w:rsidR="00AB7847">
                              <w:t>23</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3D9FFCEE" w:rsidR="005C04F9" w:rsidRDefault="005C04F9" w:rsidP="005C04F9">
                      <w:bookmarkStart w:id="4" w:name="_Toc127375226"/>
                      <w:r w:rsidRPr="00F1148B">
                        <w:rPr>
                          <w:rStyle w:val="Heading3Char"/>
                        </w:rPr>
                        <w:t>Deadline</w:t>
                      </w:r>
                      <w:bookmarkEnd w:id="4"/>
                      <w:r w:rsidRPr="00F1148B">
                        <w:rPr>
                          <w:rStyle w:val="Heading3Char"/>
                        </w:rPr>
                        <w:br/>
                      </w:r>
                      <w:r w:rsidR="00F83381">
                        <w:t>A</w:t>
                      </w:r>
                      <w:r w:rsidR="00946E61">
                        <w:t xml:space="preserve">ugust </w:t>
                      </w:r>
                      <w:r w:rsidR="00AB7847">
                        <w:t>23</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658242"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68740381" w:rsidR="00E4386E" w:rsidRPr="00A20784" w:rsidRDefault="00946E61" w:rsidP="00A20784">
                            <w:pPr>
                              <w:pStyle w:val="CoverSubtitle"/>
                            </w:pPr>
                            <w:r>
                              <w:t>Fine Arts Initiative</w:t>
                            </w:r>
                            <w:r w:rsidR="00F83381">
                              <w:t xml:space="preserve"> Grant FY 202</w:t>
                            </w:r>
                            <w:r>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68740381" w:rsidR="00E4386E" w:rsidRPr="00A20784" w:rsidRDefault="00946E61" w:rsidP="00A20784">
                      <w:pPr>
                        <w:pStyle w:val="CoverSubtitle"/>
                      </w:pPr>
                      <w:r>
                        <w:t>Fine Arts Initiative</w:t>
                      </w:r>
                      <w:r w:rsidR="00F83381">
                        <w:t xml:space="preserve"> Grant FY 202</w:t>
                      </w:r>
                      <w:r>
                        <w:t>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5767C44E">
                <wp:extent cx="3490175" cy="371503"/>
                <wp:effectExtent l="0" t="0" r="15240" b="9525"/>
                <wp:docPr id="1588069246" name="Text Box 1588069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quot;&quot;"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2DA8A8E6" w14:textId="73A6B5F9" w:rsidR="006C0CA9" w:rsidRDefault="00291763" w:rsidP="006C0CA9">
      <w:pPr>
        <w:spacing w:before="0" w:after="0" w:line="256" w:lineRule="auto"/>
      </w:pPr>
      <w:r>
        <w:rPr>
          <w:rStyle w:val="Heading3Char"/>
        </w:rPr>
        <w:t>Deann Collins, Ed.D.</w:t>
      </w:r>
      <w:r w:rsidR="0054339A">
        <w:rPr>
          <w:b/>
          <w:bCs/>
          <w:color w:val="01599D"/>
        </w:rPr>
        <w:br/>
      </w:r>
      <w:r>
        <w:t>Deputy</w:t>
      </w:r>
      <w:r w:rsidR="00907B7F">
        <w:t xml:space="preserve"> State Superintendent</w:t>
      </w:r>
      <w:r w:rsidR="002E1C04">
        <w:t xml:space="preserve"> </w:t>
      </w:r>
      <w:r w:rsidR="002E1C04">
        <w:br/>
      </w:r>
      <w:r>
        <w:t>Office of Teaching and Learning</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1C2876F1">
                <wp:extent cx="3053301" cy="371503"/>
                <wp:effectExtent l="0" t="0" r="7620" b="9525"/>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quot;&quot;"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3A5007D9" w14:textId="449D953D" w:rsidR="00B32EF0"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6658399" w:history="1">
            <w:r w:rsidR="00B32EF0" w:rsidRPr="00B77D1E">
              <w:rPr>
                <w:rStyle w:val="Hyperlink"/>
                <w:noProof/>
              </w:rPr>
              <w:t>Program Description</w:t>
            </w:r>
            <w:r w:rsidR="00B32EF0">
              <w:rPr>
                <w:noProof/>
                <w:webHidden/>
              </w:rPr>
              <w:tab/>
            </w:r>
            <w:r w:rsidR="00B32EF0">
              <w:rPr>
                <w:noProof/>
                <w:webHidden/>
              </w:rPr>
              <w:fldChar w:fldCharType="begin"/>
            </w:r>
            <w:r w:rsidR="00B32EF0">
              <w:rPr>
                <w:noProof/>
                <w:webHidden/>
              </w:rPr>
              <w:instrText xml:space="preserve"> PAGEREF _Toc166658399 \h </w:instrText>
            </w:r>
            <w:r w:rsidR="00B32EF0">
              <w:rPr>
                <w:noProof/>
                <w:webHidden/>
              </w:rPr>
            </w:r>
            <w:r w:rsidR="00B32EF0">
              <w:rPr>
                <w:noProof/>
                <w:webHidden/>
              </w:rPr>
              <w:fldChar w:fldCharType="separate"/>
            </w:r>
            <w:r w:rsidR="00B32EF0">
              <w:rPr>
                <w:noProof/>
                <w:webHidden/>
              </w:rPr>
              <w:t>3</w:t>
            </w:r>
            <w:r w:rsidR="00B32EF0">
              <w:rPr>
                <w:noProof/>
                <w:webHidden/>
              </w:rPr>
              <w:fldChar w:fldCharType="end"/>
            </w:r>
          </w:hyperlink>
        </w:p>
        <w:p w14:paraId="2B49DFEF" w14:textId="77889A9F" w:rsidR="00B32EF0" w:rsidRDefault="00000000">
          <w:pPr>
            <w:pStyle w:val="TOC1"/>
            <w:rPr>
              <w:rFonts w:eastAsiaTheme="minorEastAsia" w:cstheme="minorBidi"/>
              <w:b w:val="0"/>
              <w:bCs w:val="0"/>
              <w:noProof/>
              <w:color w:val="auto"/>
              <w:kern w:val="2"/>
              <w:sz w:val="24"/>
              <w:szCs w:val="24"/>
              <w14:ligatures w14:val="standardContextual"/>
            </w:rPr>
          </w:pPr>
          <w:hyperlink w:anchor="_Toc166658400" w:history="1">
            <w:r w:rsidR="00B32EF0" w:rsidRPr="00B77D1E">
              <w:rPr>
                <w:rStyle w:val="Hyperlink"/>
                <w:noProof/>
              </w:rPr>
              <w:t>Use of Funds</w:t>
            </w:r>
            <w:r w:rsidR="00B32EF0">
              <w:rPr>
                <w:noProof/>
                <w:webHidden/>
              </w:rPr>
              <w:tab/>
            </w:r>
            <w:r w:rsidR="00B32EF0">
              <w:rPr>
                <w:noProof/>
                <w:webHidden/>
              </w:rPr>
              <w:fldChar w:fldCharType="begin"/>
            </w:r>
            <w:r w:rsidR="00B32EF0">
              <w:rPr>
                <w:noProof/>
                <w:webHidden/>
              </w:rPr>
              <w:instrText xml:space="preserve"> PAGEREF _Toc166658400 \h </w:instrText>
            </w:r>
            <w:r w:rsidR="00B32EF0">
              <w:rPr>
                <w:noProof/>
                <w:webHidden/>
              </w:rPr>
            </w:r>
            <w:r w:rsidR="00B32EF0">
              <w:rPr>
                <w:noProof/>
                <w:webHidden/>
              </w:rPr>
              <w:fldChar w:fldCharType="separate"/>
            </w:r>
            <w:r w:rsidR="00B32EF0">
              <w:rPr>
                <w:noProof/>
                <w:webHidden/>
              </w:rPr>
              <w:t>5</w:t>
            </w:r>
            <w:r w:rsidR="00B32EF0">
              <w:rPr>
                <w:noProof/>
                <w:webHidden/>
              </w:rPr>
              <w:fldChar w:fldCharType="end"/>
            </w:r>
          </w:hyperlink>
        </w:p>
        <w:p w14:paraId="4C208DF8" w14:textId="56C37AF0" w:rsidR="00B32EF0" w:rsidRDefault="00000000">
          <w:pPr>
            <w:pStyle w:val="TOC1"/>
            <w:rPr>
              <w:rFonts w:eastAsiaTheme="minorEastAsia" w:cstheme="minorBidi"/>
              <w:b w:val="0"/>
              <w:bCs w:val="0"/>
              <w:noProof/>
              <w:color w:val="auto"/>
              <w:kern w:val="2"/>
              <w:sz w:val="24"/>
              <w:szCs w:val="24"/>
              <w14:ligatures w14:val="standardContextual"/>
            </w:rPr>
          </w:pPr>
          <w:hyperlink w:anchor="_Toc166658401" w:history="1">
            <w:r w:rsidR="00B32EF0" w:rsidRPr="00B77D1E">
              <w:rPr>
                <w:rStyle w:val="Hyperlink"/>
                <w:noProof/>
              </w:rPr>
              <w:t>Project Proposal</w:t>
            </w:r>
            <w:r w:rsidR="00B32EF0">
              <w:rPr>
                <w:noProof/>
                <w:webHidden/>
              </w:rPr>
              <w:tab/>
            </w:r>
            <w:r w:rsidR="00B32EF0">
              <w:rPr>
                <w:noProof/>
                <w:webHidden/>
              </w:rPr>
              <w:fldChar w:fldCharType="begin"/>
            </w:r>
            <w:r w:rsidR="00B32EF0">
              <w:rPr>
                <w:noProof/>
                <w:webHidden/>
              </w:rPr>
              <w:instrText xml:space="preserve"> PAGEREF _Toc166658401 \h </w:instrText>
            </w:r>
            <w:r w:rsidR="00B32EF0">
              <w:rPr>
                <w:noProof/>
                <w:webHidden/>
              </w:rPr>
            </w:r>
            <w:r w:rsidR="00B32EF0">
              <w:rPr>
                <w:noProof/>
                <w:webHidden/>
              </w:rPr>
              <w:fldChar w:fldCharType="separate"/>
            </w:r>
            <w:r w:rsidR="00B32EF0">
              <w:rPr>
                <w:noProof/>
                <w:webHidden/>
              </w:rPr>
              <w:t>6</w:t>
            </w:r>
            <w:r w:rsidR="00B32EF0">
              <w:rPr>
                <w:noProof/>
                <w:webHidden/>
              </w:rPr>
              <w:fldChar w:fldCharType="end"/>
            </w:r>
          </w:hyperlink>
        </w:p>
        <w:p w14:paraId="17F33B23" w14:textId="66FE2808" w:rsidR="00B32EF0" w:rsidRDefault="00000000">
          <w:pPr>
            <w:pStyle w:val="TOC1"/>
            <w:rPr>
              <w:rFonts w:eastAsiaTheme="minorEastAsia" w:cstheme="minorBidi"/>
              <w:b w:val="0"/>
              <w:bCs w:val="0"/>
              <w:noProof/>
              <w:color w:val="auto"/>
              <w:kern w:val="2"/>
              <w:sz w:val="24"/>
              <w:szCs w:val="24"/>
              <w14:ligatures w14:val="standardContextual"/>
            </w:rPr>
          </w:pPr>
          <w:hyperlink w:anchor="_Toc166658402" w:history="1">
            <w:r w:rsidR="00B32EF0" w:rsidRPr="00B77D1E">
              <w:rPr>
                <w:rStyle w:val="Hyperlink"/>
                <w:noProof/>
              </w:rPr>
              <w:t>Budget and Budget Narrative</w:t>
            </w:r>
            <w:r w:rsidR="00B32EF0">
              <w:rPr>
                <w:noProof/>
                <w:webHidden/>
              </w:rPr>
              <w:tab/>
            </w:r>
            <w:r w:rsidR="00B32EF0">
              <w:rPr>
                <w:noProof/>
                <w:webHidden/>
              </w:rPr>
              <w:fldChar w:fldCharType="begin"/>
            </w:r>
            <w:r w:rsidR="00B32EF0">
              <w:rPr>
                <w:noProof/>
                <w:webHidden/>
              </w:rPr>
              <w:instrText xml:space="preserve"> PAGEREF _Toc166658402 \h </w:instrText>
            </w:r>
            <w:r w:rsidR="00B32EF0">
              <w:rPr>
                <w:noProof/>
                <w:webHidden/>
              </w:rPr>
            </w:r>
            <w:r w:rsidR="00B32EF0">
              <w:rPr>
                <w:noProof/>
                <w:webHidden/>
              </w:rPr>
              <w:fldChar w:fldCharType="separate"/>
            </w:r>
            <w:r w:rsidR="00B32EF0">
              <w:rPr>
                <w:noProof/>
                <w:webHidden/>
              </w:rPr>
              <w:t>7</w:t>
            </w:r>
            <w:r w:rsidR="00B32EF0">
              <w:rPr>
                <w:noProof/>
                <w:webHidden/>
              </w:rPr>
              <w:fldChar w:fldCharType="end"/>
            </w:r>
          </w:hyperlink>
        </w:p>
        <w:p w14:paraId="69307199" w14:textId="05542316" w:rsidR="00B32EF0" w:rsidRDefault="00000000">
          <w:pPr>
            <w:pStyle w:val="TOC1"/>
            <w:rPr>
              <w:rFonts w:eastAsiaTheme="minorEastAsia" w:cstheme="minorBidi"/>
              <w:b w:val="0"/>
              <w:bCs w:val="0"/>
              <w:noProof/>
              <w:color w:val="auto"/>
              <w:kern w:val="2"/>
              <w:sz w:val="24"/>
              <w:szCs w:val="24"/>
              <w14:ligatures w14:val="standardContextual"/>
            </w:rPr>
          </w:pPr>
          <w:hyperlink w:anchor="_Toc166658403" w:history="1">
            <w:r w:rsidR="00B32EF0" w:rsidRPr="00B77D1E">
              <w:rPr>
                <w:rStyle w:val="Hyperlink"/>
                <w:noProof/>
              </w:rPr>
              <w:t>The Review Process</w:t>
            </w:r>
            <w:r w:rsidR="00B32EF0">
              <w:rPr>
                <w:noProof/>
                <w:webHidden/>
              </w:rPr>
              <w:tab/>
            </w:r>
            <w:r w:rsidR="00B32EF0">
              <w:rPr>
                <w:noProof/>
                <w:webHidden/>
              </w:rPr>
              <w:fldChar w:fldCharType="begin"/>
            </w:r>
            <w:r w:rsidR="00B32EF0">
              <w:rPr>
                <w:noProof/>
                <w:webHidden/>
              </w:rPr>
              <w:instrText xml:space="preserve"> PAGEREF _Toc166658403 \h </w:instrText>
            </w:r>
            <w:r w:rsidR="00B32EF0">
              <w:rPr>
                <w:noProof/>
                <w:webHidden/>
              </w:rPr>
            </w:r>
            <w:r w:rsidR="00B32EF0">
              <w:rPr>
                <w:noProof/>
                <w:webHidden/>
              </w:rPr>
              <w:fldChar w:fldCharType="separate"/>
            </w:r>
            <w:r w:rsidR="00B32EF0">
              <w:rPr>
                <w:noProof/>
                <w:webHidden/>
              </w:rPr>
              <w:t>8</w:t>
            </w:r>
            <w:r w:rsidR="00B32EF0">
              <w:rPr>
                <w:noProof/>
                <w:webHidden/>
              </w:rPr>
              <w:fldChar w:fldCharType="end"/>
            </w:r>
          </w:hyperlink>
        </w:p>
        <w:p w14:paraId="0282EA28" w14:textId="1BECAA3A" w:rsidR="00B32EF0" w:rsidRDefault="00000000">
          <w:pPr>
            <w:pStyle w:val="TOC1"/>
            <w:rPr>
              <w:rFonts w:eastAsiaTheme="minorEastAsia" w:cstheme="minorBidi"/>
              <w:b w:val="0"/>
              <w:bCs w:val="0"/>
              <w:noProof/>
              <w:color w:val="auto"/>
              <w:kern w:val="2"/>
              <w:sz w:val="24"/>
              <w:szCs w:val="24"/>
              <w14:ligatures w14:val="standardContextual"/>
            </w:rPr>
          </w:pPr>
          <w:hyperlink w:anchor="_Toc166658404" w:history="1">
            <w:r w:rsidR="00B32EF0" w:rsidRPr="00B77D1E">
              <w:rPr>
                <w:rStyle w:val="Hyperlink"/>
                <w:noProof/>
              </w:rPr>
              <w:t>Fine Arts Initiative Grant Scoring Rubric</w:t>
            </w:r>
            <w:r w:rsidR="00B32EF0">
              <w:rPr>
                <w:noProof/>
                <w:webHidden/>
              </w:rPr>
              <w:tab/>
            </w:r>
            <w:r w:rsidR="00B32EF0">
              <w:rPr>
                <w:noProof/>
                <w:webHidden/>
              </w:rPr>
              <w:fldChar w:fldCharType="begin"/>
            </w:r>
            <w:r w:rsidR="00B32EF0">
              <w:rPr>
                <w:noProof/>
                <w:webHidden/>
              </w:rPr>
              <w:instrText xml:space="preserve"> PAGEREF _Toc166658404 \h </w:instrText>
            </w:r>
            <w:r w:rsidR="00B32EF0">
              <w:rPr>
                <w:noProof/>
                <w:webHidden/>
              </w:rPr>
            </w:r>
            <w:r w:rsidR="00B32EF0">
              <w:rPr>
                <w:noProof/>
                <w:webHidden/>
              </w:rPr>
              <w:fldChar w:fldCharType="separate"/>
            </w:r>
            <w:r w:rsidR="00B32EF0">
              <w:rPr>
                <w:noProof/>
                <w:webHidden/>
              </w:rPr>
              <w:t>9</w:t>
            </w:r>
            <w:r w:rsidR="00B32EF0">
              <w:rPr>
                <w:noProof/>
                <w:webHidden/>
              </w:rPr>
              <w:fldChar w:fldCharType="end"/>
            </w:r>
          </w:hyperlink>
        </w:p>
        <w:p w14:paraId="735D9F66" w14:textId="4D528D60" w:rsidR="00B32EF0" w:rsidRDefault="00000000">
          <w:pPr>
            <w:pStyle w:val="TOC1"/>
            <w:rPr>
              <w:rFonts w:eastAsiaTheme="minorEastAsia" w:cstheme="minorBidi"/>
              <w:b w:val="0"/>
              <w:bCs w:val="0"/>
              <w:noProof/>
              <w:color w:val="auto"/>
              <w:kern w:val="2"/>
              <w:sz w:val="24"/>
              <w:szCs w:val="24"/>
              <w14:ligatures w14:val="standardContextual"/>
            </w:rPr>
          </w:pPr>
          <w:hyperlink w:anchor="_Toc166658405" w:history="1">
            <w:r w:rsidR="00B32EF0" w:rsidRPr="00B77D1E">
              <w:rPr>
                <w:rStyle w:val="Hyperlink"/>
                <w:noProof/>
              </w:rPr>
              <w:t>Timeline and Reporting Requirements</w:t>
            </w:r>
            <w:r w:rsidR="00B32EF0">
              <w:rPr>
                <w:noProof/>
                <w:webHidden/>
              </w:rPr>
              <w:tab/>
            </w:r>
            <w:r w:rsidR="00B32EF0">
              <w:rPr>
                <w:noProof/>
                <w:webHidden/>
              </w:rPr>
              <w:fldChar w:fldCharType="begin"/>
            </w:r>
            <w:r w:rsidR="00B32EF0">
              <w:rPr>
                <w:noProof/>
                <w:webHidden/>
              </w:rPr>
              <w:instrText xml:space="preserve"> PAGEREF _Toc166658405 \h </w:instrText>
            </w:r>
            <w:r w:rsidR="00B32EF0">
              <w:rPr>
                <w:noProof/>
                <w:webHidden/>
              </w:rPr>
            </w:r>
            <w:r w:rsidR="00B32EF0">
              <w:rPr>
                <w:noProof/>
                <w:webHidden/>
              </w:rPr>
              <w:fldChar w:fldCharType="separate"/>
            </w:r>
            <w:r w:rsidR="00B32EF0">
              <w:rPr>
                <w:noProof/>
                <w:webHidden/>
              </w:rPr>
              <w:t>11</w:t>
            </w:r>
            <w:r w:rsidR="00B32EF0">
              <w:rPr>
                <w:noProof/>
                <w:webHidden/>
              </w:rPr>
              <w:fldChar w:fldCharType="end"/>
            </w:r>
          </w:hyperlink>
        </w:p>
        <w:p w14:paraId="69B905F7" w14:textId="0C96DA67" w:rsidR="00B32EF0" w:rsidRDefault="00000000">
          <w:pPr>
            <w:pStyle w:val="TOC1"/>
            <w:rPr>
              <w:rFonts w:eastAsiaTheme="minorEastAsia" w:cstheme="minorBidi"/>
              <w:b w:val="0"/>
              <w:bCs w:val="0"/>
              <w:noProof/>
              <w:color w:val="auto"/>
              <w:kern w:val="2"/>
              <w:sz w:val="24"/>
              <w:szCs w:val="24"/>
              <w14:ligatures w14:val="standardContextual"/>
            </w:rPr>
          </w:pPr>
          <w:hyperlink w:anchor="_Toc166658406" w:history="1">
            <w:r w:rsidR="00B32EF0" w:rsidRPr="00B77D1E">
              <w:rPr>
                <w:rStyle w:val="Hyperlink"/>
                <w:noProof/>
              </w:rPr>
              <w:t>LEA Funding Amounts</w:t>
            </w:r>
            <w:r w:rsidR="00B32EF0">
              <w:rPr>
                <w:noProof/>
                <w:webHidden/>
              </w:rPr>
              <w:tab/>
            </w:r>
            <w:r w:rsidR="00B32EF0">
              <w:rPr>
                <w:noProof/>
                <w:webHidden/>
              </w:rPr>
              <w:fldChar w:fldCharType="begin"/>
            </w:r>
            <w:r w:rsidR="00B32EF0">
              <w:rPr>
                <w:noProof/>
                <w:webHidden/>
              </w:rPr>
              <w:instrText xml:space="preserve"> PAGEREF _Toc166658406 \h </w:instrText>
            </w:r>
            <w:r w:rsidR="00B32EF0">
              <w:rPr>
                <w:noProof/>
                <w:webHidden/>
              </w:rPr>
            </w:r>
            <w:r w:rsidR="00B32EF0">
              <w:rPr>
                <w:noProof/>
                <w:webHidden/>
              </w:rPr>
              <w:fldChar w:fldCharType="separate"/>
            </w:r>
            <w:r w:rsidR="00B32EF0">
              <w:rPr>
                <w:noProof/>
                <w:webHidden/>
              </w:rPr>
              <w:t>12</w:t>
            </w:r>
            <w:r w:rsidR="00B32EF0">
              <w:rPr>
                <w:noProof/>
                <w:webHidden/>
              </w:rPr>
              <w:fldChar w:fldCharType="end"/>
            </w:r>
          </w:hyperlink>
        </w:p>
        <w:p w14:paraId="7A26B383" w14:textId="1E37CDD8" w:rsidR="00B32EF0" w:rsidRDefault="00000000">
          <w:pPr>
            <w:pStyle w:val="TOC1"/>
            <w:rPr>
              <w:rFonts w:eastAsiaTheme="minorEastAsia" w:cstheme="minorBidi"/>
              <w:b w:val="0"/>
              <w:bCs w:val="0"/>
              <w:noProof/>
              <w:color w:val="auto"/>
              <w:kern w:val="2"/>
              <w:sz w:val="24"/>
              <w:szCs w:val="24"/>
              <w14:ligatures w14:val="standardContextual"/>
            </w:rPr>
          </w:pPr>
          <w:hyperlink w:anchor="_Toc166658407" w:history="1">
            <w:r w:rsidR="00B32EF0" w:rsidRPr="00B77D1E">
              <w:rPr>
                <w:rStyle w:val="Hyperlink"/>
                <w:noProof/>
              </w:rPr>
              <w:t>Non-Discrimination Statement</w:t>
            </w:r>
            <w:r w:rsidR="00B32EF0">
              <w:rPr>
                <w:noProof/>
                <w:webHidden/>
              </w:rPr>
              <w:tab/>
            </w:r>
            <w:r w:rsidR="00B32EF0">
              <w:rPr>
                <w:noProof/>
                <w:webHidden/>
              </w:rPr>
              <w:fldChar w:fldCharType="begin"/>
            </w:r>
            <w:r w:rsidR="00B32EF0">
              <w:rPr>
                <w:noProof/>
                <w:webHidden/>
              </w:rPr>
              <w:instrText xml:space="preserve"> PAGEREF _Toc166658407 \h </w:instrText>
            </w:r>
            <w:r w:rsidR="00B32EF0">
              <w:rPr>
                <w:noProof/>
                <w:webHidden/>
              </w:rPr>
            </w:r>
            <w:r w:rsidR="00B32EF0">
              <w:rPr>
                <w:noProof/>
                <w:webHidden/>
              </w:rPr>
              <w:fldChar w:fldCharType="separate"/>
            </w:r>
            <w:r w:rsidR="00B32EF0">
              <w:rPr>
                <w:noProof/>
                <w:webHidden/>
              </w:rPr>
              <w:t>13</w:t>
            </w:r>
            <w:r w:rsidR="00B32EF0">
              <w:rPr>
                <w:noProof/>
                <w:webHidden/>
              </w:rPr>
              <w:fldChar w:fldCharType="end"/>
            </w:r>
          </w:hyperlink>
        </w:p>
        <w:p w14:paraId="39C1A02D" w14:textId="3D636AB6" w:rsidR="00B32EF0" w:rsidRDefault="00000000">
          <w:pPr>
            <w:pStyle w:val="TOC1"/>
            <w:rPr>
              <w:rFonts w:eastAsiaTheme="minorEastAsia" w:cstheme="minorBidi"/>
              <w:b w:val="0"/>
              <w:bCs w:val="0"/>
              <w:noProof/>
              <w:color w:val="auto"/>
              <w:kern w:val="2"/>
              <w:sz w:val="24"/>
              <w:szCs w:val="24"/>
              <w14:ligatures w14:val="standardContextual"/>
            </w:rPr>
          </w:pPr>
          <w:hyperlink w:anchor="_Toc166658408" w:history="1">
            <w:r w:rsidR="00B32EF0" w:rsidRPr="00B77D1E">
              <w:rPr>
                <w:rStyle w:val="Hyperlink"/>
                <w:noProof/>
              </w:rPr>
              <w:t>Customer Service Support Sessions</w:t>
            </w:r>
            <w:r w:rsidR="00B32EF0">
              <w:rPr>
                <w:noProof/>
                <w:webHidden/>
              </w:rPr>
              <w:tab/>
            </w:r>
            <w:r w:rsidR="00B32EF0">
              <w:rPr>
                <w:noProof/>
                <w:webHidden/>
              </w:rPr>
              <w:fldChar w:fldCharType="begin"/>
            </w:r>
            <w:r w:rsidR="00B32EF0">
              <w:rPr>
                <w:noProof/>
                <w:webHidden/>
              </w:rPr>
              <w:instrText xml:space="preserve"> PAGEREF _Toc166658408 \h </w:instrText>
            </w:r>
            <w:r w:rsidR="00B32EF0">
              <w:rPr>
                <w:noProof/>
                <w:webHidden/>
              </w:rPr>
            </w:r>
            <w:r w:rsidR="00B32EF0">
              <w:rPr>
                <w:noProof/>
                <w:webHidden/>
              </w:rPr>
              <w:fldChar w:fldCharType="separate"/>
            </w:r>
            <w:r w:rsidR="00B32EF0">
              <w:rPr>
                <w:noProof/>
                <w:webHidden/>
              </w:rPr>
              <w:t>14</w:t>
            </w:r>
            <w:r w:rsidR="00B32EF0">
              <w:rPr>
                <w:noProof/>
                <w:webHidden/>
              </w:rPr>
              <w:fldChar w:fldCharType="end"/>
            </w:r>
          </w:hyperlink>
        </w:p>
        <w:p w14:paraId="542AB44A" w14:textId="5023E53F" w:rsidR="00B32EF0" w:rsidRDefault="00000000">
          <w:pPr>
            <w:pStyle w:val="TOC1"/>
            <w:rPr>
              <w:rFonts w:eastAsiaTheme="minorEastAsia" w:cstheme="minorBidi"/>
              <w:b w:val="0"/>
              <w:bCs w:val="0"/>
              <w:noProof/>
              <w:color w:val="auto"/>
              <w:kern w:val="2"/>
              <w:sz w:val="24"/>
              <w:szCs w:val="24"/>
              <w14:ligatures w14:val="standardContextual"/>
            </w:rPr>
          </w:pPr>
          <w:hyperlink w:anchor="_Toc166658409" w:history="1">
            <w:r w:rsidR="00B32EF0" w:rsidRPr="00B77D1E">
              <w:rPr>
                <w:rStyle w:val="Hyperlink"/>
                <w:noProof/>
              </w:rPr>
              <w:t>Grant Application – Proposal Cover Page</w:t>
            </w:r>
            <w:r w:rsidR="00B32EF0">
              <w:rPr>
                <w:noProof/>
                <w:webHidden/>
              </w:rPr>
              <w:tab/>
            </w:r>
            <w:r w:rsidR="00B32EF0">
              <w:rPr>
                <w:noProof/>
                <w:webHidden/>
              </w:rPr>
              <w:fldChar w:fldCharType="begin"/>
            </w:r>
            <w:r w:rsidR="00B32EF0">
              <w:rPr>
                <w:noProof/>
                <w:webHidden/>
              </w:rPr>
              <w:instrText xml:space="preserve"> PAGEREF _Toc166658409 \h </w:instrText>
            </w:r>
            <w:r w:rsidR="00B32EF0">
              <w:rPr>
                <w:noProof/>
                <w:webHidden/>
              </w:rPr>
            </w:r>
            <w:r w:rsidR="00B32EF0">
              <w:rPr>
                <w:noProof/>
                <w:webHidden/>
              </w:rPr>
              <w:fldChar w:fldCharType="separate"/>
            </w:r>
            <w:r w:rsidR="00B32EF0">
              <w:rPr>
                <w:noProof/>
                <w:webHidden/>
              </w:rPr>
              <w:t>15</w:t>
            </w:r>
            <w:r w:rsidR="00B32EF0">
              <w:rPr>
                <w:noProof/>
                <w:webHidden/>
              </w:rPr>
              <w:fldChar w:fldCharType="end"/>
            </w:r>
          </w:hyperlink>
        </w:p>
        <w:p w14:paraId="055361D7" w14:textId="7C3AFCF0" w:rsidR="00B32EF0" w:rsidRDefault="00000000">
          <w:pPr>
            <w:pStyle w:val="TOC1"/>
            <w:rPr>
              <w:rFonts w:eastAsiaTheme="minorEastAsia" w:cstheme="minorBidi"/>
              <w:b w:val="0"/>
              <w:bCs w:val="0"/>
              <w:noProof/>
              <w:color w:val="auto"/>
              <w:kern w:val="2"/>
              <w:sz w:val="24"/>
              <w:szCs w:val="24"/>
              <w14:ligatures w14:val="standardContextual"/>
            </w:rPr>
          </w:pPr>
          <w:hyperlink w:anchor="_Toc166658410" w:history="1">
            <w:r w:rsidR="00B32EF0" w:rsidRPr="00B77D1E">
              <w:rPr>
                <w:rStyle w:val="Hyperlink"/>
                <w:noProof/>
              </w:rPr>
              <w:t>Grant Application – Project Proposal</w:t>
            </w:r>
            <w:r w:rsidR="00B32EF0">
              <w:rPr>
                <w:noProof/>
                <w:webHidden/>
              </w:rPr>
              <w:tab/>
            </w:r>
            <w:r w:rsidR="00B32EF0">
              <w:rPr>
                <w:noProof/>
                <w:webHidden/>
              </w:rPr>
              <w:fldChar w:fldCharType="begin"/>
            </w:r>
            <w:r w:rsidR="00B32EF0">
              <w:rPr>
                <w:noProof/>
                <w:webHidden/>
              </w:rPr>
              <w:instrText xml:space="preserve"> PAGEREF _Toc166658410 \h </w:instrText>
            </w:r>
            <w:r w:rsidR="00B32EF0">
              <w:rPr>
                <w:noProof/>
                <w:webHidden/>
              </w:rPr>
            </w:r>
            <w:r w:rsidR="00B32EF0">
              <w:rPr>
                <w:noProof/>
                <w:webHidden/>
              </w:rPr>
              <w:fldChar w:fldCharType="separate"/>
            </w:r>
            <w:r w:rsidR="00B32EF0">
              <w:rPr>
                <w:noProof/>
                <w:webHidden/>
              </w:rPr>
              <w:t>16</w:t>
            </w:r>
            <w:r w:rsidR="00B32EF0">
              <w:rPr>
                <w:noProof/>
                <w:webHidden/>
              </w:rPr>
              <w:fldChar w:fldCharType="end"/>
            </w:r>
          </w:hyperlink>
        </w:p>
        <w:p w14:paraId="6ADD183F" w14:textId="4882D252" w:rsidR="00B32EF0" w:rsidRDefault="00000000">
          <w:pPr>
            <w:pStyle w:val="TOC1"/>
            <w:rPr>
              <w:rFonts w:eastAsiaTheme="minorEastAsia" w:cstheme="minorBidi"/>
              <w:b w:val="0"/>
              <w:bCs w:val="0"/>
              <w:noProof/>
              <w:color w:val="auto"/>
              <w:kern w:val="2"/>
              <w:sz w:val="24"/>
              <w:szCs w:val="24"/>
              <w14:ligatures w14:val="standardContextual"/>
            </w:rPr>
          </w:pPr>
          <w:hyperlink w:anchor="_Toc166658411" w:history="1">
            <w:r w:rsidR="00B32EF0" w:rsidRPr="00B77D1E">
              <w:rPr>
                <w:rStyle w:val="Hyperlink"/>
                <w:noProof/>
              </w:rPr>
              <w:t>Grant Application - Budget and Budget Narrative</w:t>
            </w:r>
            <w:r w:rsidR="00B32EF0">
              <w:rPr>
                <w:noProof/>
                <w:webHidden/>
              </w:rPr>
              <w:tab/>
            </w:r>
            <w:r w:rsidR="00B32EF0">
              <w:rPr>
                <w:noProof/>
                <w:webHidden/>
              </w:rPr>
              <w:fldChar w:fldCharType="begin"/>
            </w:r>
            <w:r w:rsidR="00B32EF0">
              <w:rPr>
                <w:noProof/>
                <w:webHidden/>
              </w:rPr>
              <w:instrText xml:space="preserve"> PAGEREF _Toc166658411 \h </w:instrText>
            </w:r>
            <w:r w:rsidR="00B32EF0">
              <w:rPr>
                <w:noProof/>
                <w:webHidden/>
              </w:rPr>
            </w:r>
            <w:r w:rsidR="00B32EF0">
              <w:rPr>
                <w:noProof/>
                <w:webHidden/>
              </w:rPr>
              <w:fldChar w:fldCharType="separate"/>
            </w:r>
            <w:r w:rsidR="00B32EF0">
              <w:rPr>
                <w:noProof/>
                <w:webHidden/>
              </w:rPr>
              <w:t>18</w:t>
            </w:r>
            <w:r w:rsidR="00B32EF0">
              <w:rPr>
                <w:noProof/>
                <w:webHidden/>
              </w:rPr>
              <w:fldChar w:fldCharType="end"/>
            </w:r>
          </w:hyperlink>
        </w:p>
        <w:p w14:paraId="3EF809FF" w14:textId="7F2238A3" w:rsidR="00B32EF0" w:rsidRDefault="00000000">
          <w:pPr>
            <w:pStyle w:val="TOC1"/>
            <w:rPr>
              <w:rFonts w:eastAsiaTheme="minorEastAsia" w:cstheme="minorBidi"/>
              <w:b w:val="0"/>
              <w:bCs w:val="0"/>
              <w:noProof/>
              <w:color w:val="auto"/>
              <w:kern w:val="2"/>
              <w:sz w:val="24"/>
              <w:szCs w:val="24"/>
              <w14:ligatures w14:val="standardContextual"/>
            </w:rPr>
          </w:pPr>
          <w:hyperlink w:anchor="_Toc166658412" w:history="1">
            <w:r w:rsidR="00B32EF0" w:rsidRPr="00B77D1E">
              <w:rPr>
                <w:rStyle w:val="Hyperlink"/>
                <w:noProof/>
              </w:rPr>
              <w:t>Grant Application - The General Education Provisions Act (GEPA) Section 427</w:t>
            </w:r>
            <w:r w:rsidR="00B32EF0">
              <w:rPr>
                <w:noProof/>
                <w:webHidden/>
              </w:rPr>
              <w:tab/>
            </w:r>
            <w:r w:rsidR="00B32EF0">
              <w:rPr>
                <w:noProof/>
                <w:webHidden/>
              </w:rPr>
              <w:fldChar w:fldCharType="begin"/>
            </w:r>
            <w:r w:rsidR="00B32EF0">
              <w:rPr>
                <w:noProof/>
                <w:webHidden/>
              </w:rPr>
              <w:instrText xml:space="preserve"> PAGEREF _Toc166658412 \h </w:instrText>
            </w:r>
            <w:r w:rsidR="00B32EF0">
              <w:rPr>
                <w:noProof/>
                <w:webHidden/>
              </w:rPr>
            </w:r>
            <w:r w:rsidR="00B32EF0">
              <w:rPr>
                <w:noProof/>
                <w:webHidden/>
              </w:rPr>
              <w:fldChar w:fldCharType="separate"/>
            </w:r>
            <w:r w:rsidR="00B32EF0">
              <w:rPr>
                <w:noProof/>
                <w:webHidden/>
              </w:rPr>
              <w:t>21</w:t>
            </w:r>
            <w:r w:rsidR="00B32EF0">
              <w:rPr>
                <w:noProof/>
                <w:webHidden/>
              </w:rPr>
              <w:fldChar w:fldCharType="end"/>
            </w:r>
          </w:hyperlink>
        </w:p>
        <w:p w14:paraId="4CA43EB2" w14:textId="2010C083" w:rsidR="00B32EF0" w:rsidRDefault="00000000">
          <w:pPr>
            <w:pStyle w:val="TOC1"/>
            <w:rPr>
              <w:rFonts w:eastAsiaTheme="minorEastAsia" w:cstheme="minorBidi"/>
              <w:b w:val="0"/>
              <w:bCs w:val="0"/>
              <w:noProof/>
              <w:color w:val="auto"/>
              <w:kern w:val="2"/>
              <w:sz w:val="24"/>
              <w:szCs w:val="24"/>
              <w14:ligatures w14:val="standardContextual"/>
            </w:rPr>
          </w:pPr>
          <w:hyperlink w:anchor="_Toc166658413" w:history="1">
            <w:r w:rsidR="00B32EF0" w:rsidRPr="00B77D1E">
              <w:rPr>
                <w:rStyle w:val="Hyperlink"/>
                <w:noProof/>
              </w:rPr>
              <w:t>Grant Application - Appendices</w:t>
            </w:r>
            <w:r w:rsidR="00B32EF0">
              <w:rPr>
                <w:noProof/>
                <w:webHidden/>
              </w:rPr>
              <w:tab/>
            </w:r>
            <w:r w:rsidR="00B32EF0">
              <w:rPr>
                <w:noProof/>
                <w:webHidden/>
              </w:rPr>
              <w:fldChar w:fldCharType="begin"/>
            </w:r>
            <w:r w:rsidR="00B32EF0">
              <w:rPr>
                <w:noProof/>
                <w:webHidden/>
              </w:rPr>
              <w:instrText xml:space="preserve"> PAGEREF _Toc166658413 \h </w:instrText>
            </w:r>
            <w:r w:rsidR="00B32EF0">
              <w:rPr>
                <w:noProof/>
                <w:webHidden/>
              </w:rPr>
            </w:r>
            <w:r w:rsidR="00B32EF0">
              <w:rPr>
                <w:noProof/>
                <w:webHidden/>
              </w:rPr>
              <w:fldChar w:fldCharType="separate"/>
            </w:r>
            <w:r w:rsidR="00B32EF0">
              <w:rPr>
                <w:noProof/>
                <w:webHidden/>
              </w:rPr>
              <w:t>22</w:t>
            </w:r>
            <w:r w:rsidR="00B32EF0">
              <w:rPr>
                <w:noProof/>
                <w:webHidden/>
              </w:rPr>
              <w:fldChar w:fldCharType="end"/>
            </w:r>
          </w:hyperlink>
        </w:p>
        <w:p w14:paraId="51A830D2" w14:textId="5406224E"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6658399"/>
      <w:bookmarkStart w:id="10" w:name="_Toc123207644"/>
      <w:bookmarkStart w:id="11" w:name="_Toc125358809"/>
      <w:bookmarkStart w:id="12" w:name="_Toc134099103"/>
      <w:bookmarkEnd w:id="8"/>
      <w:bookmarkEnd w:id="7"/>
      <w:bookmarkEnd w:id="6"/>
      <w:r>
        <w:t>Program Description</w:t>
      </w:r>
      <w:bookmarkEnd w:id="9"/>
    </w:p>
    <w:p w14:paraId="610B7020" w14:textId="30B7B21C" w:rsidR="002C69DF" w:rsidRPr="002C69DF" w:rsidRDefault="00062CD7" w:rsidP="00062CD7">
      <w:r w:rsidRPr="00062CD7">
        <w:rPr>
          <w:b/>
          <w:bCs/>
        </w:rPr>
        <w:t>The Fine Arts Initiative Program was established in Fiscal Year 2000 by the Maryland General Assembly for all local education agencies (LEAs) and is aligned with the Maryland State Standards for Fine Arts for grades prekindergarten-12.</w:t>
      </w:r>
      <w:r w:rsidR="00907B7F">
        <w:rPr>
          <w:b/>
          <w:bCs/>
        </w:rPr>
        <w:br/>
      </w:r>
      <w:r w:rsidR="00907B7F">
        <w:rPr>
          <w:b/>
          <w:bCs/>
        </w:rPr>
        <w:br/>
      </w:r>
      <w:r w:rsidRPr="00062CD7">
        <w:t xml:space="preserve">The Fine Arts Initiative Grant funding supplements LEA funding and enables all students to achieve or exceed state standards in the arts (defined as dance, media arts, music, theater, and visual art). Applicants for funding must show alignment to </w:t>
      </w:r>
      <w:hyperlink r:id="rId12" w:ancho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 w:history="1">
        <w:r w:rsidRPr="00062CD7">
          <w:rPr>
            <w:rStyle w:val="Hyperlink"/>
          </w:rPr>
          <w:t>COMAR 13A.04.16 Programs in Fine Arts</w:t>
        </w:r>
      </w:hyperlink>
      <w:r w:rsidRPr="00062CD7">
        <w:t xml:space="preserve"> certification procedures for Fine Arts: “Each local school system shall report annually their goals, objectives, and strategies regarding the implementation of fine arts instructional programming and methods for measuring progress.”</w:t>
      </w:r>
      <w:r>
        <w:br/>
      </w:r>
      <w:r>
        <w:br/>
      </w:r>
      <w:r w:rsidR="002C69DF" w:rsidRPr="002C69DF">
        <w:rPr>
          <w:rStyle w:val="Heading2Char"/>
        </w:rPr>
        <w:t>Authorization</w:t>
      </w:r>
      <w:r w:rsidR="002C69DF">
        <w:br/>
      </w:r>
      <w:r w:rsidR="002C69DF">
        <w:br/>
      </w:r>
      <w:hyperlink r:id="rId13" w:ancho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 w:history="1">
        <w:r w:rsidRPr="00062CD7">
          <w:rPr>
            <w:rStyle w:val="Hyperlink"/>
          </w:rPr>
          <w:t>COMAR 13A.04.16 Programs in Fine Arts</w:t>
        </w:r>
      </w:hyperlink>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146A2391" w:rsidR="001A1D8C" w:rsidRDefault="00062CD7" w:rsidP="001A1D8C">
      <w:r>
        <w:t>Fine Arts Initiative</w:t>
      </w:r>
      <w:r w:rsidR="001A1D8C">
        <w:t xml:space="preserve"> Grant FY</w:t>
      </w:r>
      <w:r w:rsidR="008E458E">
        <w:t xml:space="preserve"> 20</w:t>
      </w:r>
      <w:r w:rsidR="001A1D8C">
        <w:t>2</w:t>
      </w:r>
      <w:r>
        <w:t>5</w:t>
      </w:r>
    </w:p>
    <w:p w14:paraId="3B27D37D" w14:textId="77777777" w:rsidR="001A1D8C" w:rsidRDefault="001A1D8C" w:rsidP="001A1D8C">
      <w:pPr>
        <w:pStyle w:val="Heading3"/>
      </w:pPr>
      <w:r>
        <w:t xml:space="preserve">Purpose </w:t>
      </w:r>
    </w:p>
    <w:p w14:paraId="0767AC8D" w14:textId="77777777" w:rsidR="00062CD7" w:rsidRPr="00062CD7" w:rsidRDefault="00062CD7" w:rsidP="00062CD7">
      <w:r w:rsidRPr="00062CD7">
        <w:t xml:space="preserve">The purpose of the grant funding is to expand programs in the five arts disciplines (defined as dance, media arts, music, theatre, and visual arts) and ensure that all students have access to arts programming aligned to the state standards and aligned to LEA goals for fine arts. Each LEA is required by COMAR 13A.04.16.01 to provide an instructional program in fine arts each year for all students in grades prekindergarten-8 as follows: </w:t>
      </w:r>
    </w:p>
    <w:p w14:paraId="2F535AF7" w14:textId="33629BA6" w:rsidR="00062CD7" w:rsidRPr="00062CD7" w:rsidRDefault="00062CD7" w:rsidP="00062CD7">
      <w:pPr>
        <w:pStyle w:val="ListBullet2"/>
      </w:pPr>
      <w:r w:rsidRPr="00062CD7">
        <w:t xml:space="preserve">Within the prekindergarten-5 grade span, students shall have experiences in the fine art forms of dance, media arts, music, theater, and visual arts. </w:t>
      </w:r>
    </w:p>
    <w:p w14:paraId="2BD582FC" w14:textId="5B6BA00B" w:rsidR="00062CD7" w:rsidRPr="00062CD7" w:rsidRDefault="00062CD7" w:rsidP="00062CD7">
      <w:pPr>
        <w:pStyle w:val="ListBullet2"/>
      </w:pPr>
      <w:r w:rsidRPr="00062CD7">
        <w:t xml:space="preserve">Within grades 6-8, students may specialize in one or more of the fine art forms of dance, media arts, music, theatre, and visual art. </w:t>
      </w:r>
    </w:p>
    <w:p w14:paraId="2BB3F021" w14:textId="77777777" w:rsidR="00EB3B05" w:rsidRDefault="00062CD7" w:rsidP="00EB3B05">
      <w:r w:rsidRPr="00EB3B05">
        <w:t>The LEAs must provide an instructional program that enables all students in grades 9-12 to meet graduation requirements, and to select from among fine arts elective courses of dance, media arts, music, theatre, and visual art that will prepare them for postsecondary education and careers.</w:t>
      </w:r>
    </w:p>
    <w:p w14:paraId="4C495E75" w14:textId="4D062825" w:rsidR="001A1D8C" w:rsidRDefault="001A1D8C" w:rsidP="00062CD7">
      <w:pPr>
        <w:pStyle w:val="Heading3"/>
      </w:pPr>
      <w:r>
        <w:t>Dissemination</w:t>
      </w:r>
    </w:p>
    <w:p w14:paraId="35B97E01" w14:textId="7BF95845" w:rsidR="001A1D8C" w:rsidRDefault="001A1D8C" w:rsidP="001A1D8C">
      <w:r>
        <w:t xml:space="preserve">This Grant Information Guide (GIG) was released on </w:t>
      </w:r>
      <w:r w:rsidR="009D7043">
        <w:t>June 21</w:t>
      </w:r>
      <w:r w:rsidR="002202A2">
        <w:t>, 2024</w:t>
      </w:r>
      <w:r>
        <w:t>.</w:t>
      </w:r>
    </w:p>
    <w:p w14:paraId="2823BB7D" w14:textId="77777777" w:rsidR="001A1D8C" w:rsidRDefault="001A1D8C" w:rsidP="001A1D8C">
      <w:pPr>
        <w:pStyle w:val="Heading3"/>
      </w:pPr>
      <w:r>
        <w:t>Deadline</w:t>
      </w:r>
    </w:p>
    <w:p w14:paraId="7DDC7D0D" w14:textId="71C6DCCE" w:rsidR="001A1D8C" w:rsidRDefault="001A1D8C" w:rsidP="001A1D8C">
      <w:r>
        <w:t xml:space="preserve">Proposals are due no later than 5pm on </w:t>
      </w:r>
      <w:r w:rsidR="002202A2">
        <w:t>A</w:t>
      </w:r>
      <w:r w:rsidR="009D7043">
        <w:t>ugust 23</w:t>
      </w:r>
      <w:r w:rsidR="002202A2">
        <w:t>, 2024</w:t>
      </w:r>
    </w:p>
    <w:p w14:paraId="0EB66957" w14:textId="77777777" w:rsidR="001A1D8C" w:rsidRDefault="001A1D8C" w:rsidP="001A1D8C">
      <w:pPr>
        <w:pStyle w:val="Heading3"/>
      </w:pPr>
      <w:r>
        <w:t>Grant Period</w:t>
      </w:r>
    </w:p>
    <w:p w14:paraId="06F3EDC6" w14:textId="1D827206" w:rsidR="001A1D8C" w:rsidRDefault="0000478E" w:rsidP="001A1D8C">
      <w:r>
        <w:t>Ju</w:t>
      </w:r>
      <w:r w:rsidR="00847B1F">
        <w:t>ly 1, 2024</w:t>
      </w:r>
      <w:r w:rsidR="009D7043">
        <w:t xml:space="preserve"> – </w:t>
      </w:r>
      <w:r w:rsidR="00847B1F">
        <w:t>June 30, 2025</w:t>
      </w:r>
    </w:p>
    <w:p w14:paraId="56F57D20" w14:textId="77777777" w:rsidR="001A1D8C" w:rsidRDefault="001A1D8C" w:rsidP="001A1D8C">
      <w:pPr>
        <w:pStyle w:val="Heading3"/>
      </w:pPr>
      <w:r>
        <w:t xml:space="preserve">Funding Amount Available </w:t>
      </w:r>
    </w:p>
    <w:p w14:paraId="5760EDA4" w14:textId="438594CE" w:rsidR="001A1D8C" w:rsidRDefault="00F93ACC" w:rsidP="001A1D8C">
      <w:r>
        <w:t>$494,072</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55F9AB28" w:rsidR="001A1D8C" w:rsidRDefault="006361D0" w:rsidP="001A1D8C">
      <w:r>
        <w:t>Twenty-five (25)</w:t>
      </w:r>
    </w:p>
    <w:p w14:paraId="53C39422" w14:textId="78EE22DC" w:rsidR="001A1D8C" w:rsidRDefault="00DA0646" w:rsidP="001A1D8C">
      <w:pPr>
        <w:pStyle w:val="Heading3"/>
      </w:pPr>
      <w:r>
        <w:t>E</w:t>
      </w:r>
      <w:r w:rsidR="001A1D8C">
        <w:t>ligibility</w:t>
      </w:r>
    </w:p>
    <w:p w14:paraId="57B619D9" w14:textId="1C2E4FFF" w:rsidR="00686237" w:rsidRDefault="006361D0" w:rsidP="00686237">
      <w:r>
        <w:t xml:space="preserve">The funding opportunity is for Local Education Agencies (LEAs) to support Fine Arts Instructional programs. The grant is designed for the 25 LEAs in the amounts listed </w:t>
      </w:r>
      <w:r w:rsidR="004144DA">
        <w:t>on page 12 of</w:t>
      </w:r>
      <w:r>
        <w:t xml:space="preserve"> this document.</w:t>
      </w:r>
    </w:p>
    <w:p w14:paraId="164AA9BA" w14:textId="77777777" w:rsidR="00EB3B05" w:rsidRPr="00EB3B05" w:rsidRDefault="001A1D8C" w:rsidP="00EB3B05">
      <w:pPr>
        <w:pStyle w:val="Heading3"/>
      </w:pPr>
      <w:r w:rsidRPr="00EB3B05">
        <w:t>Submission Instructions</w:t>
      </w:r>
      <w:r w:rsidR="00DC47C8" w:rsidRPr="00EB3B05">
        <w:t xml:space="preserve"> </w:t>
      </w:r>
    </w:p>
    <w:p w14:paraId="7435355E" w14:textId="5AF8CFD9" w:rsidR="001A1D8C" w:rsidRDefault="006361D0" w:rsidP="00686237">
      <w:r>
        <w:t xml:space="preserve">Grant applications must be submitted by 5:00 p.m. on August 23, </w:t>
      </w:r>
      <w:proofErr w:type="gramStart"/>
      <w:r>
        <w:t>2024</w:t>
      </w:r>
      <w:proofErr w:type="gramEnd"/>
      <w:r>
        <w:t xml:space="preserve"> via email to </w:t>
      </w:r>
      <w:hyperlink r:id="rId14" w:history="1">
        <w:r w:rsidRPr="00105A03">
          <w:rPr>
            <w:rStyle w:val="Hyperlink"/>
          </w:rPr>
          <w:t>elizabeth.devereux@maryland.gov</w:t>
        </w:r>
      </w:hyperlink>
      <w:r>
        <w:t>.</w:t>
      </w:r>
    </w:p>
    <w:p w14:paraId="08429EDC" w14:textId="77777777" w:rsidR="001A1D8C" w:rsidRDefault="001A1D8C" w:rsidP="00DC47C8">
      <w:pPr>
        <w:pStyle w:val="Heading2"/>
      </w:pPr>
      <w:r>
        <w:t xml:space="preserve">PROGRAM CONTACT </w:t>
      </w:r>
    </w:p>
    <w:p w14:paraId="56CDC906" w14:textId="4F409665" w:rsidR="00686237" w:rsidRPr="00686237" w:rsidRDefault="00686237" w:rsidP="00686237">
      <w:pPr>
        <w:spacing w:before="0" w:after="0" w:line="259" w:lineRule="auto"/>
        <w:rPr>
          <w:b/>
          <w:bCs/>
        </w:rPr>
      </w:pPr>
      <w:r>
        <w:rPr>
          <w:b/>
          <w:bCs/>
        </w:rPr>
        <w:br/>
      </w:r>
      <w:r w:rsidR="00564775">
        <w:rPr>
          <w:b/>
          <w:bCs/>
        </w:rPr>
        <w:t>Elizabeth Devereux</w:t>
      </w:r>
    </w:p>
    <w:p w14:paraId="2FA5CD69" w14:textId="3FF0F5DB" w:rsidR="00686237" w:rsidRPr="00462445" w:rsidRDefault="00564775" w:rsidP="00686237">
      <w:pPr>
        <w:spacing w:before="0" w:after="0" w:line="259" w:lineRule="auto"/>
      </w:pPr>
      <w:r>
        <w:t xml:space="preserve">Director of Comprehensive Arts Education </w:t>
      </w:r>
    </w:p>
    <w:p w14:paraId="06C61402" w14:textId="6DB2FF0F" w:rsidR="00686237" w:rsidRPr="00462445" w:rsidRDefault="00564775" w:rsidP="00686237">
      <w:pPr>
        <w:spacing w:before="0" w:after="0" w:line="259" w:lineRule="auto"/>
      </w:pPr>
      <w:r>
        <w:t>Office of Instructional Programs and Services</w:t>
      </w:r>
    </w:p>
    <w:p w14:paraId="56D81368" w14:textId="635D14F1" w:rsidR="00686237" w:rsidRPr="00462445" w:rsidRDefault="00686237" w:rsidP="00686237">
      <w:pPr>
        <w:spacing w:before="0" w:after="0" w:line="259" w:lineRule="auto"/>
      </w:pPr>
      <w:r>
        <w:t>Phone:</w:t>
      </w:r>
      <w:r w:rsidRPr="00462445">
        <w:t xml:space="preserve"> (410) 767-</w:t>
      </w:r>
      <w:r w:rsidR="00564775">
        <w:t>1036</w:t>
      </w:r>
    </w:p>
    <w:p w14:paraId="3A6D641C" w14:textId="0580592B" w:rsidR="00686237" w:rsidRPr="00564775" w:rsidRDefault="00564775" w:rsidP="00686237">
      <w:pPr>
        <w:spacing w:before="0" w:after="0" w:line="259" w:lineRule="auto"/>
        <w:rPr>
          <w:rStyle w:val="Hyperlink"/>
        </w:rPr>
      </w:pPr>
      <w:r w:rsidRPr="00564775">
        <w:rPr>
          <w:rStyle w:val="Hyperlink"/>
        </w:rPr>
        <w:t xml:space="preserve">elizabeth.devereux@maryland.gov </w:t>
      </w:r>
    </w:p>
    <w:p w14:paraId="059879FE" w14:textId="77777777" w:rsidR="001A1D8C" w:rsidRDefault="001A1D8C" w:rsidP="008A2A91">
      <w:pPr>
        <w:pStyle w:val="Heading3"/>
      </w:pPr>
      <w:r>
        <w:t>State Responsibilities</w:t>
      </w:r>
    </w:p>
    <w:p w14:paraId="2966E821" w14:textId="458CB899" w:rsidR="0005022A" w:rsidRDefault="001A1D8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council 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6658400"/>
      <w:bookmarkStart w:id="15" w:name="_Hlk138935516"/>
      <w:bookmarkStart w:id="16" w:name="_Hlk138932534"/>
      <w:bookmarkStart w:id="17" w:name="_Toc123207645"/>
      <w:bookmarkStart w:id="18" w:name="_Toc125358810"/>
      <w:r>
        <w:t>Use of Funds</w:t>
      </w:r>
      <w:bookmarkEnd w:id="13"/>
      <w:bookmarkEnd w:id="14"/>
    </w:p>
    <w:p w14:paraId="57B30C75" w14:textId="77777777" w:rsidR="00EB3B05" w:rsidRDefault="00531453" w:rsidP="00EB3B05">
      <w:pPr>
        <w:rPr>
          <w:b/>
        </w:rPr>
      </w:pPr>
      <w:r w:rsidRPr="00531453">
        <w:t>The following are examples of approved uses for the grant funds in accordance with the purpose of the grant. Other costs not listed here may be presented to the grant manager for determination of allowable expenditures.</w:t>
      </w:r>
    </w:p>
    <w:p w14:paraId="279A1CFB" w14:textId="4D83E347" w:rsidR="00686237" w:rsidRPr="005348DB" w:rsidRDefault="00686237" w:rsidP="004C7F16">
      <w:pPr>
        <w:pStyle w:val="Heading3"/>
      </w:pPr>
      <w:r w:rsidRPr="005348DB">
        <w:t xml:space="preserve">Funds may be used for: </w:t>
      </w:r>
    </w:p>
    <w:p w14:paraId="6FCDD34F" w14:textId="77777777" w:rsidR="00531453" w:rsidRPr="00531453" w:rsidRDefault="00531453" w:rsidP="00531453">
      <w:pPr>
        <w:pStyle w:val="ListBullet2"/>
      </w:pPr>
      <w:r w:rsidRPr="00531453">
        <w:t>Salaries and/or stipends</w:t>
      </w:r>
    </w:p>
    <w:p w14:paraId="46308073" w14:textId="77777777" w:rsidR="00531453" w:rsidRPr="00531453" w:rsidRDefault="00531453" w:rsidP="00531453">
      <w:pPr>
        <w:pStyle w:val="ListBullet2"/>
      </w:pPr>
      <w:r w:rsidRPr="00531453">
        <w:t>Course development and curriculum writing</w:t>
      </w:r>
    </w:p>
    <w:p w14:paraId="4DBC9444" w14:textId="77777777" w:rsidR="00531453" w:rsidRPr="00531453" w:rsidRDefault="00531453" w:rsidP="00531453">
      <w:pPr>
        <w:pStyle w:val="ListBullet2"/>
      </w:pPr>
      <w:r w:rsidRPr="00531453">
        <w:t>Materials and supplies</w:t>
      </w:r>
    </w:p>
    <w:p w14:paraId="5690E266" w14:textId="77777777" w:rsidR="00531453" w:rsidRPr="00531453" w:rsidRDefault="00531453" w:rsidP="00531453">
      <w:pPr>
        <w:pStyle w:val="ListBullet2"/>
      </w:pPr>
      <w:r w:rsidRPr="00531453">
        <w:t>Professional learning</w:t>
      </w:r>
    </w:p>
    <w:p w14:paraId="0F4A39E6" w14:textId="77777777" w:rsidR="00531453" w:rsidRPr="00531453" w:rsidRDefault="00531453" w:rsidP="00531453">
      <w:pPr>
        <w:pStyle w:val="ListBullet2"/>
      </w:pPr>
      <w:r w:rsidRPr="00531453">
        <w:t>Contractual services, including artists in residencies</w:t>
      </w:r>
    </w:p>
    <w:p w14:paraId="2D9BF40A" w14:textId="77777777" w:rsidR="00531453" w:rsidRPr="00531453" w:rsidRDefault="00531453" w:rsidP="00531453">
      <w:pPr>
        <w:pStyle w:val="ListBullet2"/>
      </w:pPr>
      <w:r w:rsidRPr="00531453">
        <w:t>Festivals, events, and exhibitions</w:t>
      </w:r>
    </w:p>
    <w:p w14:paraId="52EDE20C" w14:textId="77777777" w:rsidR="00531453" w:rsidRPr="00531453" w:rsidRDefault="00531453" w:rsidP="00531453">
      <w:pPr>
        <w:pStyle w:val="ListBullet2"/>
      </w:pPr>
      <w:r w:rsidRPr="00531453">
        <w:t>Travel reimbursement, and stipends to attend professional development</w:t>
      </w:r>
    </w:p>
    <w:p w14:paraId="0B05CBF7" w14:textId="77777777" w:rsidR="00531453" w:rsidRPr="00531453" w:rsidRDefault="00531453" w:rsidP="00531453">
      <w:pPr>
        <w:pStyle w:val="ListBullet2"/>
      </w:pPr>
      <w:r w:rsidRPr="00531453">
        <w:t>Substitute wages needed to allow teachers to attend professional development</w:t>
      </w:r>
    </w:p>
    <w:p w14:paraId="786E81E4" w14:textId="77777777" w:rsidR="00531453" w:rsidRPr="00531453" w:rsidRDefault="00531453" w:rsidP="00531453">
      <w:pPr>
        <w:pStyle w:val="ListBullet2"/>
      </w:pPr>
      <w:r w:rsidRPr="00531453">
        <w:t>Indirect costs (may not exceed 10% or the total fund request)</w:t>
      </w:r>
    </w:p>
    <w:p w14:paraId="102741C4" w14:textId="77777777" w:rsidR="00686237" w:rsidRDefault="00686237" w:rsidP="004C7F16">
      <w:pPr>
        <w:pStyle w:val="Heading3"/>
      </w:pPr>
      <w:r w:rsidRPr="005348DB">
        <w:t>Funds may not be used for:</w:t>
      </w:r>
      <w:r w:rsidRPr="008A725B">
        <w:t xml:space="preserve"> </w:t>
      </w:r>
    </w:p>
    <w:p w14:paraId="618D9B3E" w14:textId="77777777" w:rsidR="00531453" w:rsidRPr="00531453" w:rsidRDefault="00531453" w:rsidP="00531453">
      <w:pPr>
        <w:pStyle w:val="ListBullet2"/>
      </w:pPr>
      <w:r w:rsidRPr="00531453">
        <w:t>Purchase of equipment for administrative purposes</w:t>
      </w:r>
    </w:p>
    <w:p w14:paraId="108989EB" w14:textId="77777777" w:rsidR="00531453" w:rsidRPr="00531453" w:rsidRDefault="00531453" w:rsidP="00531453">
      <w:pPr>
        <w:pStyle w:val="ListBullet2"/>
      </w:pPr>
      <w:r w:rsidRPr="00531453">
        <w:t>Construction</w:t>
      </w:r>
    </w:p>
    <w:p w14:paraId="077CC189" w14:textId="77777777" w:rsidR="00531453" w:rsidRPr="00531453" w:rsidRDefault="00531453" w:rsidP="00531453">
      <w:pPr>
        <w:pStyle w:val="ListBullet2"/>
      </w:pPr>
      <w:r w:rsidRPr="00531453">
        <w:t>Out-of-state travel and transportation</w:t>
      </w:r>
    </w:p>
    <w:p w14:paraId="58194AFB" w14:textId="77777777" w:rsidR="00531453" w:rsidRPr="00531453" w:rsidRDefault="00531453" w:rsidP="00531453">
      <w:pPr>
        <w:pStyle w:val="ListBullet2"/>
      </w:pPr>
      <w:r w:rsidRPr="00531453">
        <w:t>Food and beverage</w:t>
      </w:r>
    </w:p>
    <w:p w14:paraId="6B84C167" w14:textId="77777777" w:rsidR="00263921" w:rsidRDefault="00263921">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6658401"/>
      <w:bookmarkEnd w:id="15"/>
      <w:bookmarkEnd w:id="16"/>
      <w:bookmarkEnd w:id="17"/>
      <w:bookmarkEnd w:id="18"/>
      <w:r w:rsidRPr="00F876AF">
        <w:t>Project Proposal</w:t>
      </w:r>
      <w:bookmarkEnd w:id="19"/>
      <w:r w:rsidRPr="00F876AF">
        <w:t xml:space="preserve"> </w:t>
      </w:r>
    </w:p>
    <w:p w14:paraId="53754E92" w14:textId="3B9F1C1C" w:rsidR="0061073B" w:rsidRDefault="0061073B" w:rsidP="00497E61">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2476D23B"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LEA’s selected project. The Project </w:t>
      </w:r>
      <w:r w:rsidR="00FC5379">
        <w:t>Description</w:t>
      </w:r>
      <w:r w:rsidR="00FC5379" w:rsidRPr="005353F9">
        <w:t xml:space="preserve"> </w:t>
      </w:r>
      <w:r w:rsidRPr="005353F9">
        <w:rPr>
          <w:szCs w:val="20"/>
        </w:rPr>
        <w:t>should cover the core aspects of the proposed project, such as the populations served, a brief description of the goals, the strategies to meet identified goals, and intentional integration across departments.</w:t>
      </w:r>
      <w:r w:rsidR="004067CA">
        <w:rPr>
          <w:szCs w:val="20"/>
        </w:rPr>
        <w:t xml:space="preserve"> The Project Description should be </w:t>
      </w:r>
      <w:r w:rsidR="001F07BA">
        <w:rPr>
          <w:szCs w:val="20"/>
        </w:rPr>
        <w:t>1 page or less</w:t>
      </w:r>
      <w:r w:rsidR="004067CA">
        <w:rPr>
          <w:szCs w:val="20"/>
        </w:rPr>
        <w:t>.</w:t>
      </w:r>
    </w:p>
    <w:p w14:paraId="62008E25" w14:textId="77777777" w:rsidR="00EB3B05" w:rsidRPr="00EB3B05" w:rsidRDefault="00686237" w:rsidP="00EB3B05">
      <w:pPr>
        <w:pStyle w:val="Heading3"/>
      </w:pPr>
      <w:r w:rsidRPr="00EB3B05">
        <w:t>Extent of Need</w:t>
      </w:r>
    </w:p>
    <w:p w14:paraId="7F73CAFA" w14:textId="4CCCA5C6" w:rsidR="00550C4A" w:rsidRPr="00550C4A" w:rsidRDefault="00196678" w:rsidP="00196678">
      <w:r>
        <w:t>Identify a clearly define</w:t>
      </w:r>
      <w:r w:rsidR="003E6EC8">
        <w:t>d</w:t>
      </w:r>
      <w:r>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73C5B44A"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Think about how to measure the change projected in each objective. If there is no way to measure a goal, it is not measurable and should be rewritten. The strongest applications will directly connect to the Blueprint for Maryland’s Future.</w:t>
      </w:r>
      <w:r w:rsidR="00DC430B">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167A5647" w:rsidR="00DC430B" w:rsidRPr="005809DA" w:rsidRDefault="009B0973" w:rsidP="00DC430B">
      <w:r>
        <w:t>The Plan of Operation includes the strategies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r w:rsidR="00A70B5A">
        <w:rPr>
          <w:szCs w:val="20"/>
        </w:rPr>
        <w:t>Applicants should b</w:t>
      </w:r>
      <w:r w:rsidRPr="005353F9">
        <w:rPr>
          <w:szCs w:val="20"/>
        </w:rPr>
        <w:t>egin this section with a justification as to why specific strategies were chosen</w:t>
      </w:r>
      <w:r w:rsidR="001C41BD">
        <w:rPr>
          <w:szCs w:val="20"/>
        </w:rPr>
        <w:t>,</w:t>
      </w:r>
      <w:r w:rsidRPr="005353F9">
        <w:rPr>
          <w:szCs w:val="20"/>
        </w:rPr>
        <w:t xml:space="preserve"> how they will help in accomplishing the stated goals</w:t>
      </w:r>
      <w:r w:rsidR="001C41BD">
        <w:rPr>
          <w:szCs w:val="20"/>
        </w:rPr>
        <w:t>, and the key personnel responsible for each strategy</w:t>
      </w:r>
      <w:r w:rsidRPr="005353F9">
        <w:rPr>
          <w:szCs w:val="20"/>
        </w:rP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32005BD6" w14:textId="765C7FB3" w:rsidR="00686237" w:rsidRDefault="00AE137A" w:rsidP="00F8662E">
      <w:pPr>
        <w:pStyle w:val="Heading3"/>
        <w:rPr>
          <w:szCs w:val="20"/>
        </w:rPr>
      </w:pPr>
      <w:r>
        <w:t>Evidence of Impact</w:t>
      </w:r>
    </w:p>
    <w:p w14:paraId="484BDD3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6658402"/>
      <w:r w:rsidRPr="00F876AF">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6A9AC0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5" w:history="1">
        <w:r w:rsidR="00842EEC" w:rsidRPr="00E6460A">
          <w:rPr>
            <w:color w:val="2F5496" w:themeColor="accent1" w:themeShade="BF"/>
            <w:szCs w:val="20"/>
            <w:u w:val="single"/>
          </w:rPr>
          <w:t>Grant Budget C-1</w:t>
        </w:r>
        <w:r w:rsidR="00FC10CB">
          <w:rPr>
            <w:color w:val="2F5496" w:themeColor="accent1" w:themeShade="BF"/>
            <w:szCs w:val="20"/>
            <w:u w:val="single"/>
          </w:rPr>
          <w:t>-</w:t>
        </w:r>
        <w:r w:rsidR="00842EEC" w:rsidRPr="00E6460A">
          <w:rPr>
            <w:color w:val="2F5496" w:themeColor="accent1" w:themeShade="BF"/>
            <w:szCs w:val="20"/>
            <w:u w:val="single"/>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497E61">
      <w:pPr>
        <w:pStyle w:val="Heading2"/>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FC10CB" w:rsidRDefault="00135DE6" w:rsidP="000F4019">
            <w:pPr>
              <w:jc w:val="center"/>
              <w:rPr>
                <w:b/>
                <w:color w:val="FFFFFF" w:themeColor="background1"/>
                <w:szCs w:val="18"/>
              </w:rPr>
            </w:pPr>
            <w:r w:rsidRPr="00FC10CB">
              <w:rPr>
                <w:b/>
                <w:color w:val="FFFFFF" w:themeColor="background1"/>
                <w:szCs w:val="18"/>
              </w:rPr>
              <w:t>Line item</w:t>
            </w:r>
          </w:p>
        </w:tc>
        <w:tc>
          <w:tcPr>
            <w:tcW w:w="2790" w:type="dxa"/>
            <w:shd w:val="clear" w:color="auto" w:fill="404040" w:themeFill="text1" w:themeFillTint="BF"/>
            <w:vAlign w:val="center"/>
          </w:tcPr>
          <w:p w14:paraId="2B1E7CDA" w14:textId="77777777" w:rsidR="00135DE6" w:rsidRPr="00FC10CB" w:rsidRDefault="00135DE6" w:rsidP="000F4019">
            <w:pPr>
              <w:jc w:val="center"/>
              <w:rPr>
                <w:b/>
                <w:color w:val="FFFFFF" w:themeColor="background1"/>
                <w:szCs w:val="18"/>
              </w:rPr>
            </w:pPr>
            <w:r w:rsidRPr="00FC10CB">
              <w:rPr>
                <w:b/>
                <w:color w:val="FFFFFF" w:themeColor="background1"/>
                <w:szCs w:val="18"/>
              </w:rPr>
              <w:t>Calculation</w:t>
            </w:r>
          </w:p>
        </w:tc>
        <w:tc>
          <w:tcPr>
            <w:tcW w:w="1530" w:type="dxa"/>
            <w:shd w:val="clear" w:color="auto" w:fill="404040" w:themeFill="text1" w:themeFillTint="BF"/>
            <w:vAlign w:val="center"/>
          </w:tcPr>
          <w:p w14:paraId="4BA88E09" w14:textId="77777777" w:rsidR="00135DE6" w:rsidRPr="00FC10CB" w:rsidRDefault="00135DE6" w:rsidP="000F4019">
            <w:pPr>
              <w:jc w:val="center"/>
              <w:rPr>
                <w:b/>
                <w:color w:val="FFFFFF" w:themeColor="background1"/>
                <w:szCs w:val="18"/>
              </w:rPr>
            </w:pPr>
            <w:r w:rsidRPr="00FC10CB">
              <w:rPr>
                <w:b/>
                <w:color w:val="FFFFFF" w:themeColor="background1"/>
                <w:szCs w:val="18"/>
              </w:rPr>
              <w:t>Requested</w:t>
            </w:r>
          </w:p>
        </w:tc>
        <w:tc>
          <w:tcPr>
            <w:tcW w:w="1530" w:type="dxa"/>
            <w:shd w:val="clear" w:color="auto" w:fill="404040" w:themeFill="text1" w:themeFillTint="BF"/>
            <w:vAlign w:val="center"/>
          </w:tcPr>
          <w:p w14:paraId="1C5DDD1E" w14:textId="77777777" w:rsidR="00135DE6" w:rsidRPr="00FC10CB" w:rsidRDefault="00135DE6" w:rsidP="000F4019">
            <w:pPr>
              <w:jc w:val="center"/>
              <w:rPr>
                <w:b/>
                <w:color w:val="FFFFFF" w:themeColor="background1"/>
                <w:szCs w:val="18"/>
              </w:rPr>
            </w:pPr>
            <w:r w:rsidRPr="00FC10CB">
              <w:rPr>
                <w:b/>
                <w:color w:val="FFFFFF" w:themeColor="background1"/>
                <w:szCs w:val="18"/>
              </w:rPr>
              <w:t>In-Kind</w:t>
            </w:r>
          </w:p>
        </w:tc>
        <w:tc>
          <w:tcPr>
            <w:tcW w:w="1435" w:type="dxa"/>
            <w:shd w:val="clear" w:color="auto" w:fill="404040" w:themeFill="text1" w:themeFillTint="BF"/>
            <w:vAlign w:val="center"/>
          </w:tcPr>
          <w:p w14:paraId="57F88650" w14:textId="77777777" w:rsidR="00135DE6" w:rsidRPr="00FC10CB" w:rsidRDefault="00135DE6" w:rsidP="000F4019">
            <w:pPr>
              <w:jc w:val="center"/>
              <w:rPr>
                <w:b/>
                <w:color w:val="FFFFFF" w:themeColor="background1"/>
                <w:szCs w:val="18"/>
              </w:rPr>
            </w:pPr>
            <w:r w:rsidRPr="00FC10CB">
              <w:rPr>
                <w:b/>
                <w:color w:val="FFFFFF" w:themeColor="background1"/>
                <w:szCs w:val="18"/>
              </w:rPr>
              <w:t>Total</w:t>
            </w:r>
          </w:p>
        </w:tc>
      </w:tr>
      <w:tr w:rsidR="00135DE6" w:rsidRPr="00E6460A" w14:paraId="24F6626D" w14:textId="77777777" w:rsidTr="000F4019">
        <w:tc>
          <w:tcPr>
            <w:tcW w:w="2065" w:type="dxa"/>
            <w:vAlign w:val="center"/>
          </w:tcPr>
          <w:p w14:paraId="2BCBAF4A" w14:textId="77777777" w:rsidR="00135DE6" w:rsidRPr="00FC10CB" w:rsidRDefault="00135DE6" w:rsidP="000F4019">
            <w:pPr>
              <w:rPr>
                <w:rFonts w:cs="Calibri"/>
                <w:color w:val="404040"/>
                <w:szCs w:val="18"/>
              </w:rPr>
            </w:pPr>
          </w:p>
        </w:tc>
        <w:tc>
          <w:tcPr>
            <w:tcW w:w="2790" w:type="dxa"/>
            <w:vAlign w:val="center"/>
          </w:tcPr>
          <w:p w14:paraId="40106227" w14:textId="77777777" w:rsidR="00135DE6" w:rsidRPr="00FC10CB" w:rsidRDefault="00135DE6" w:rsidP="000F4019">
            <w:pPr>
              <w:rPr>
                <w:rFonts w:cs="Calibri"/>
                <w:color w:val="404040"/>
                <w:szCs w:val="18"/>
              </w:rPr>
            </w:pPr>
          </w:p>
        </w:tc>
        <w:tc>
          <w:tcPr>
            <w:tcW w:w="1530" w:type="dxa"/>
            <w:vAlign w:val="center"/>
          </w:tcPr>
          <w:p w14:paraId="4F925BD1" w14:textId="3E39B869"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CD93F1C" w14:textId="47645A94"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7556FB5F" w14:textId="6FF3AFB6"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73D46CDE" w14:textId="77777777" w:rsidTr="000F4019">
        <w:tc>
          <w:tcPr>
            <w:tcW w:w="2065" w:type="dxa"/>
            <w:vAlign w:val="center"/>
          </w:tcPr>
          <w:p w14:paraId="1B2AAD44" w14:textId="77777777" w:rsidR="00135DE6" w:rsidRPr="00FC10CB" w:rsidRDefault="00135DE6" w:rsidP="000F4019">
            <w:pPr>
              <w:rPr>
                <w:rFonts w:cs="Calibri"/>
                <w:color w:val="404040"/>
                <w:szCs w:val="18"/>
              </w:rPr>
            </w:pPr>
          </w:p>
        </w:tc>
        <w:tc>
          <w:tcPr>
            <w:tcW w:w="2790" w:type="dxa"/>
            <w:vAlign w:val="center"/>
          </w:tcPr>
          <w:p w14:paraId="4F45CFFC" w14:textId="77777777" w:rsidR="00135DE6" w:rsidRPr="00FC10CB" w:rsidRDefault="00135DE6" w:rsidP="000F4019">
            <w:pPr>
              <w:rPr>
                <w:rFonts w:cs="Calibri"/>
                <w:color w:val="404040"/>
                <w:szCs w:val="18"/>
              </w:rPr>
            </w:pPr>
          </w:p>
        </w:tc>
        <w:tc>
          <w:tcPr>
            <w:tcW w:w="1530" w:type="dxa"/>
            <w:vAlign w:val="center"/>
          </w:tcPr>
          <w:p w14:paraId="4448DEEC" w14:textId="72A8D20C"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A9CDE8C" w14:textId="518F1D28"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2F128065" w14:textId="7A5E58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3E1C887C" w14:textId="77777777" w:rsidTr="000F4019">
        <w:tc>
          <w:tcPr>
            <w:tcW w:w="2065" w:type="dxa"/>
            <w:vAlign w:val="center"/>
          </w:tcPr>
          <w:p w14:paraId="37617A1C" w14:textId="77777777" w:rsidR="00135DE6" w:rsidRPr="00FC10CB" w:rsidRDefault="00135DE6" w:rsidP="000F4019">
            <w:pPr>
              <w:rPr>
                <w:rFonts w:cs="Calibri"/>
                <w:color w:val="404040"/>
                <w:szCs w:val="18"/>
              </w:rPr>
            </w:pPr>
          </w:p>
        </w:tc>
        <w:tc>
          <w:tcPr>
            <w:tcW w:w="2790" w:type="dxa"/>
            <w:vAlign w:val="center"/>
          </w:tcPr>
          <w:p w14:paraId="31964895" w14:textId="77777777" w:rsidR="00135DE6" w:rsidRPr="00FC10CB" w:rsidRDefault="00135DE6" w:rsidP="000F4019">
            <w:pPr>
              <w:rPr>
                <w:rFonts w:cs="Calibri"/>
                <w:color w:val="404040"/>
                <w:szCs w:val="18"/>
              </w:rPr>
            </w:pPr>
          </w:p>
        </w:tc>
        <w:tc>
          <w:tcPr>
            <w:tcW w:w="1530" w:type="dxa"/>
            <w:vAlign w:val="center"/>
          </w:tcPr>
          <w:p w14:paraId="6D6B4FBF" w14:textId="107CDA30"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48DF4780" w14:textId="20CB284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38C6CFBE" w14:textId="2CD5C2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535039FE" w14:textId="77777777" w:rsidTr="000F4019">
        <w:tc>
          <w:tcPr>
            <w:tcW w:w="2065" w:type="dxa"/>
            <w:vAlign w:val="center"/>
          </w:tcPr>
          <w:p w14:paraId="67ACDC6E" w14:textId="77777777" w:rsidR="00135DE6" w:rsidRPr="00FC10CB" w:rsidRDefault="00135DE6" w:rsidP="000F4019">
            <w:pPr>
              <w:rPr>
                <w:rFonts w:cs="Calibri"/>
                <w:color w:val="404040"/>
                <w:szCs w:val="18"/>
              </w:rPr>
            </w:pPr>
          </w:p>
        </w:tc>
        <w:tc>
          <w:tcPr>
            <w:tcW w:w="2790" w:type="dxa"/>
            <w:vAlign w:val="center"/>
          </w:tcPr>
          <w:p w14:paraId="6D914A90" w14:textId="77777777" w:rsidR="00135DE6" w:rsidRPr="00FC10CB" w:rsidRDefault="00135DE6" w:rsidP="000F4019">
            <w:pPr>
              <w:rPr>
                <w:rFonts w:cs="Calibri"/>
                <w:color w:val="404040"/>
                <w:szCs w:val="18"/>
              </w:rPr>
            </w:pPr>
          </w:p>
        </w:tc>
        <w:tc>
          <w:tcPr>
            <w:tcW w:w="1530" w:type="dxa"/>
            <w:vAlign w:val="center"/>
          </w:tcPr>
          <w:p w14:paraId="79E67803" w14:textId="1F9A433D"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1996F51E" w14:textId="7C122D35"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4F463446" w14:textId="605D5758"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FC10CB" w:rsidRDefault="00135DE6" w:rsidP="000F4019">
            <w:pPr>
              <w:jc w:val="center"/>
              <w:rPr>
                <w:rFonts w:cs="Calibri"/>
                <w:color w:val="404040"/>
                <w:szCs w:val="18"/>
              </w:rPr>
            </w:pPr>
          </w:p>
        </w:tc>
        <w:tc>
          <w:tcPr>
            <w:tcW w:w="2790" w:type="dxa"/>
            <w:tcBorders>
              <w:left w:val="single" w:sz="4" w:space="0" w:color="FFFFFF" w:themeColor="background1"/>
            </w:tcBorders>
            <w:vAlign w:val="center"/>
          </w:tcPr>
          <w:p w14:paraId="3A62FEE9" w14:textId="77777777" w:rsidR="00135DE6" w:rsidRPr="00FC10CB" w:rsidRDefault="00135DE6" w:rsidP="000F4019">
            <w:pPr>
              <w:jc w:val="right"/>
              <w:rPr>
                <w:rFonts w:cs="Calibri"/>
                <w:color w:val="404040"/>
                <w:szCs w:val="18"/>
              </w:rPr>
            </w:pPr>
            <w:r w:rsidRPr="00FC10CB">
              <w:rPr>
                <w:rFonts w:cs="Calibri"/>
                <w:color w:val="404040"/>
                <w:szCs w:val="18"/>
              </w:rPr>
              <w:t>Total for Salaries and Wages:</w:t>
            </w:r>
          </w:p>
        </w:tc>
        <w:tc>
          <w:tcPr>
            <w:tcW w:w="1530" w:type="dxa"/>
            <w:vAlign w:val="center"/>
          </w:tcPr>
          <w:p w14:paraId="02D9F881" w14:textId="77ECA601"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7F1F27C1" w14:textId="4CA968C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69450E79" w14:textId="1A2664CE" w:rsidR="00135DE6" w:rsidRPr="00FC10CB" w:rsidRDefault="009865A4" w:rsidP="000F4019">
            <w:pPr>
              <w:rPr>
                <w:rFonts w:cs="Calibri"/>
                <w:color w:val="404040"/>
                <w:szCs w:val="18"/>
              </w:rPr>
            </w:pPr>
            <w:r w:rsidRPr="00FC10CB">
              <w:rPr>
                <w:rFonts w:cs="Calibri"/>
                <w:color w:val="404040"/>
                <w:szCs w:val="18"/>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03724A">
              <w:rPr>
                <w:iCs/>
                <w:szCs w:val="18"/>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6658403"/>
      <w:r w:rsidRPr="00294F87">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5" w:name="_Toc137641764"/>
      <w:bookmarkStart w:id="26" w:name="_Toc157076033"/>
      <w:r>
        <w:t>MSDE reserves the right to take into consideration geographic distribution when making awards.</w:t>
      </w:r>
      <w:r w:rsidR="00263921">
        <w:rPr>
          <w:rFonts w:ascii="Montserrat SemiBold" w:eastAsiaTheme="majorEastAsia" w:hAnsi="Montserrat SemiBold" w:cs="Times New Roman (Headings CS)"/>
          <w:b/>
          <w:color w:val="BD0934"/>
          <w:sz w:val="32"/>
          <w:szCs w:val="36"/>
        </w:rPr>
        <w:br w:type="page"/>
      </w:r>
    </w:p>
    <w:p w14:paraId="26273E58" w14:textId="79BEA7CB" w:rsidR="00686237" w:rsidRPr="00294F87" w:rsidRDefault="0003724A" w:rsidP="00D95778">
      <w:pPr>
        <w:pStyle w:val="Heading1"/>
      </w:pPr>
      <w:bookmarkStart w:id="27" w:name="_Toc166658404"/>
      <w:r>
        <w:t>Fine Arts Initiative</w:t>
      </w:r>
      <w:r w:rsidR="00DE3415">
        <w:t xml:space="preserve"> Grant </w:t>
      </w:r>
      <w:r w:rsidR="00686237" w:rsidRPr="00294F87">
        <w:t>Scoring Rubric</w:t>
      </w:r>
      <w:bookmarkEnd w:id="25"/>
      <w:bookmarkEnd w:id="26"/>
      <w:bookmarkEnd w:id="27"/>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77777777" w:rsidR="00686237" w:rsidRPr="00294F87" w:rsidRDefault="00686237">
            <w:r w:rsidRPr="00294F87">
              <w:t>The proposal details who are 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64255538" w:rsidR="00686237" w:rsidRPr="00294F87" w:rsidRDefault="0028569C">
            <w:r>
              <w:t xml:space="preserve">The plan is clear and concise. There is </w:t>
            </w:r>
            <w:proofErr w:type="gramStart"/>
            <w:r>
              <w:t>timeline</w:t>
            </w:r>
            <w:proofErr w:type="gramEnd"/>
            <w:r>
              <w:t xml:space="preserve"> </w:t>
            </w:r>
            <w:r w:rsidR="00682299">
              <w:t xml:space="preserve">and experienced personnel </w:t>
            </w:r>
            <w:r w:rsidR="00B831D7">
              <w:t>(</w:t>
            </w:r>
            <w:r w:rsidR="00A429A1">
              <w:t xml:space="preserve">with percentage of time) </w:t>
            </w:r>
            <w:r>
              <w:t xml:space="preserve">for all key activities. </w:t>
            </w:r>
            <w:r w:rsidR="00D60284">
              <w:t>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556A14F1" w:rsidR="007A4AFF" w:rsidRPr="00294F87" w:rsidRDefault="00152C5F" w:rsidP="000F4019">
            <w:r>
              <w:t>The application does not identify evidence of impact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 w:rsidRPr="00294F87">
              <w:t>Budget does not align with the proposal, includes cost that are not reasonable or allowable, or has several mathematical errors.</w:t>
            </w:r>
          </w:p>
        </w:tc>
      </w:tr>
    </w:tbl>
    <w:p w14:paraId="33F61BEE" w14:textId="77777777" w:rsidR="00686237" w:rsidRPr="00294F87" w:rsidRDefault="00686237" w:rsidP="00686237"/>
    <w:p w14:paraId="77C39AD4" w14:textId="1376545C" w:rsidR="008B6AB1" w:rsidRPr="002914BA" w:rsidRDefault="008B6AB1" w:rsidP="008B6AB1">
      <w:pPr>
        <w:pStyle w:val="Heading1"/>
      </w:pPr>
      <w:bookmarkStart w:id="28" w:name="_Toc166658405"/>
      <w:bookmarkStart w:id="29" w:name="_Toc137641768"/>
      <w:bookmarkStart w:id="30" w:name="_Toc157076037"/>
      <w:r w:rsidRPr="002914BA">
        <w:t xml:space="preserve">Timeline </w:t>
      </w:r>
      <w:r w:rsidR="004F5A94">
        <w:t>and Reporting Requirements</w:t>
      </w:r>
      <w:bookmarkEnd w:id="28"/>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00FF330D">
        <w:trPr>
          <w:tblHeader/>
        </w:trPr>
        <w:tc>
          <w:tcPr>
            <w:tcW w:w="1249" w:type="pct"/>
            <w:shd w:val="clear" w:color="auto" w:fill="404040" w:themeFill="text1" w:themeFillTint="BF"/>
          </w:tcPr>
          <w:p w14:paraId="0A65D3FE"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F8266B3"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FF330D" w:rsidRPr="00C5316B" w14:paraId="04D34787" w14:textId="77777777" w:rsidTr="00FF330D">
        <w:tc>
          <w:tcPr>
            <w:tcW w:w="1249" w:type="pct"/>
            <w:vAlign w:val="center"/>
          </w:tcPr>
          <w:p w14:paraId="5E6FC787" w14:textId="6B812E62" w:rsidR="00FF330D" w:rsidRPr="00C5316B" w:rsidRDefault="00ED5008" w:rsidP="00FF330D">
            <w:pPr>
              <w:jc w:val="center"/>
              <w:rPr>
                <w:szCs w:val="20"/>
              </w:rPr>
            </w:pPr>
            <w:r>
              <w:rPr>
                <w:szCs w:val="20"/>
              </w:rPr>
              <w:t>June 21</w:t>
            </w:r>
            <w:r w:rsidR="00FF330D">
              <w:rPr>
                <w:szCs w:val="20"/>
              </w:rPr>
              <w:t>, 2024</w:t>
            </w:r>
          </w:p>
        </w:tc>
        <w:tc>
          <w:tcPr>
            <w:tcW w:w="3751" w:type="pct"/>
            <w:vAlign w:val="center"/>
          </w:tcPr>
          <w:p w14:paraId="01466668" w14:textId="77777777" w:rsidR="00FF330D" w:rsidRPr="0035178C" w:rsidRDefault="00FF330D" w:rsidP="00FF330D">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FF330D" w:rsidRPr="00C5316B" w14:paraId="5AFEC37D" w14:textId="77777777" w:rsidTr="00FF330D">
        <w:tc>
          <w:tcPr>
            <w:tcW w:w="1249" w:type="pct"/>
            <w:vAlign w:val="center"/>
          </w:tcPr>
          <w:p w14:paraId="386BABCF" w14:textId="73F4A676" w:rsidR="00FF330D" w:rsidRPr="00C5316B" w:rsidRDefault="009E0EB5" w:rsidP="00FF330D">
            <w:pPr>
              <w:jc w:val="center"/>
            </w:pPr>
            <w:r>
              <w:t>June 24</w:t>
            </w:r>
            <w:r w:rsidR="00FF330D">
              <w:t>, 2024</w:t>
            </w:r>
          </w:p>
        </w:tc>
        <w:tc>
          <w:tcPr>
            <w:tcW w:w="3751" w:type="pct"/>
            <w:vAlign w:val="center"/>
          </w:tcPr>
          <w:p w14:paraId="15AAF828"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sidRPr="006D108C">
              <w:rPr>
                <w:color w:val="404040"/>
                <w:szCs w:val="20"/>
              </w:rPr>
              <w:t>MSDE will hold a virtual customer service support session for interested applicants</w:t>
            </w:r>
            <w:r>
              <w:rPr>
                <w:color w:val="404040"/>
                <w:szCs w:val="20"/>
              </w:rPr>
              <w:t>.</w:t>
            </w:r>
          </w:p>
        </w:tc>
      </w:tr>
      <w:tr w:rsidR="00007BCA" w:rsidRPr="00C5316B" w14:paraId="4AE670E8" w14:textId="77777777" w:rsidTr="00FF330D">
        <w:tc>
          <w:tcPr>
            <w:tcW w:w="1249" w:type="pct"/>
            <w:vAlign w:val="center"/>
          </w:tcPr>
          <w:p w14:paraId="1CED9FD1" w14:textId="427C8075" w:rsidR="00007BCA" w:rsidRDefault="008B6FF8" w:rsidP="00FF330D">
            <w:pPr>
              <w:jc w:val="center"/>
            </w:pPr>
            <w:r>
              <w:t>July 8, 2024</w:t>
            </w:r>
          </w:p>
        </w:tc>
        <w:tc>
          <w:tcPr>
            <w:tcW w:w="3751" w:type="pct"/>
            <w:vAlign w:val="center"/>
          </w:tcPr>
          <w:p w14:paraId="6318D669" w14:textId="5270B3DF" w:rsidR="00007BCA" w:rsidRPr="006D108C" w:rsidRDefault="00007BCA" w:rsidP="00FF330D">
            <w:pPr>
              <w:pBdr>
                <w:top w:val="nil"/>
                <w:left w:val="nil"/>
                <w:bottom w:val="nil"/>
                <w:right w:val="nil"/>
                <w:between w:val="nil"/>
              </w:pBdr>
              <w:spacing w:before="0" w:after="0" w:line="240" w:lineRule="auto"/>
              <w:rPr>
                <w:color w:val="404040"/>
                <w:szCs w:val="20"/>
              </w:rPr>
            </w:pPr>
            <w:r w:rsidRPr="006D108C">
              <w:rPr>
                <w:color w:val="404040"/>
                <w:szCs w:val="20"/>
              </w:rPr>
              <w:t>MSDE will hold a virtual customer service support session for interested applicants</w:t>
            </w:r>
            <w:r>
              <w:rPr>
                <w:color w:val="404040"/>
                <w:szCs w:val="20"/>
              </w:rPr>
              <w:t>.</w:t>
            </w:r>
          </w:p>
        </w:tc>
      </w:tr>
      <w:tr w:rsidR="00007BCA" w:rsidRPr="00C5316B" w14:paraId="15BDA731" w14:textId="77777777" w:rsidTr="00FF330D">
        <w:tc>
          <w:tcPr>
            <w:tcW w:w="1249" w:type="pct"/>
            <w:vAlign w:val="center"/>
          </w:tcPr>
          <w:p w14:paraId="400EADCA" w14:textId="144DCA32" w:rsidR="00007BCA" w:rsidRDefault="008B6FF8" w:rsidP="00FF330D">
            <w:pPr>
              <w:jc w:val="center"/>
            </w:pPr>
            <w:r>
              <w:t>July 31, 2024</w:t>
            </w:r>
          </w:p>
        </w:tc>
        <w:tc>
          <w:tcPr>
            <w:tcW w:w="3751" w:type="pct"/>
            <w:vAlign w:val="center"/>
          </w:tcPr>
          <w:p w14:paraId="0E2DFFDE" w14:textId="48B1463B" w:rsidR="00007BCA" w:rsidRPr="006D108C" w:rsidRDefault="00007BCA" w:rsidP="00FF330D">
            <w:pPr>
              <w:pBdr>
                <w:top w:val="nil"/>
                <w:left w:val="nil"/>
                <w:bottom w:val="nil"/>
                <w:right w:val="nil"/>
                <w:between w:val="nil"/>
              </w:pBdr>
              <w:spacing w:before="0" w:after="0" w:line="240" w:lineRule="auto"/>
              <w:rPr>
                <w:color w:val="404040"/>
                <w:szCs w:val="20"/>
              </w:rPr>
            </w:pPr>
            <w:r w:rsidRPr="006D108C">
              <w:rPr>
                <w:color w:val="404040"/>
                <w:szCs w:val="20"/>
              </w:rPr>
              <w:t>MSDE will hold a virtual customer service support session for interested applicants</w:t>
            </w:r>
            <w:r>
              <w:rPr>
                <w:color w:val="404040"/>
                <w:szCs w:val="20"/>
              </w:rPr>
              <w:t>.</w:t>
            </w:r>
          </w:p>
        </w:tc>
      </w:tr>
      <w:tr w:rsidR="00FF330D" w:rsidRPr="00C5316B" w14:paraId="23AF7C27" w14:textId="77777777" w:rsidTr="00FF330D">
        <w:tc>
          <w:tcPr>
            <w:tcW w:w="1249" w:type="pct"/>
            <w:vAlign w:val="center"/>
          </w:tcPr>
          <w:p w14:paraId="7A9E6BA6" w14:textId="4A496CBB" w:rsidR="00FF330D" w:rsidRDefault="00ED5008" w:rsidP="00FF330D">
            <w:pPr>
              <w:jc w:val="center"/>
            </w:pPr>
            <w:r>
              <w:rPr>
                <w:szCs w:val="20"/>
              </w:rPr>
              <w:t>August 23</w:t>
            </w:r>
            <w:r w:rsidR="00FF330D">
              <w:rPr>
                <w:szCs w:val="20"/>
              </w:rPr>
              <w:t>, 2024</w:t>
            </w:r>
          </w:p>
        </w:tc>
        <w:tc>
          <w:tcPr>
            <w:tcW w:w="3751" w:type="pct"/>
            <w:vAlign w:val="center"/>
          </w:tcPr>
          <w:p w14:paraId="2A94A5F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FF330D" w:rsidRPr="00C5316B" w14:paraId="506BB568" w14:textId="77777777" w:rsidTr="00FF330D">
        <w:tc>
          <w:tcPr>
            <w:tcW w:w="1249" w:type="pct"/>
            <w:vAlign w:val="center"/>
          </w:tcPr>
          <w:p w14:paraId="1E3A96F9" w14:textId="0FA4151A" w:rsidR="00FF330D" w:rsidRPr="00C5316B" w:rsidRDefault="00ED5008" w:rsidP="00FF330D">
            <w:pPr>
              <w:jc w:val="center"/>
              <w:rPr>
                <w:szCs w:val="20"/>
              </w:rPr>
            </w:pPr>
            <w:r>
              <w:rPr>
                <w:szCs w:val="20"/>
              </w:rPr>
              <w:t>September 10</w:t>
            </w:r>
            <w:r w:rsidR="00FF330D">
              <w:rPr>
                <w:szCs w:val="20"/>
              </w:rPr>
              <w:t>, 2024</w:t>
            </w:r>
          </w:p>
        </w:tc>
        <w:tc>
          <w:tcPr>
            <w:tcW w:w="3751" w:type="pct"/>
            <w:vAlign w:val="center"/>
          </w:tcPr>
          <w:p w14:paraId="48BE87C7"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Pr>
                <w:color w:val="404040"/>
                <w:szCs w:val="20"/>
              </w:rPr>
              <w:t>MSDE will notify applicants of the award status.</w:t>
            </w:r>
          </w:p>
        </w:tc>
      </w:tr>
      <w:tr w:rsidR="00ED5008" w:rsidRPr="00C5316B" w14:paraId="1A863A60" w14:textId="77777777" w:rsidTr="00FF330D">
        <w:tc>
          <w:tcPr>
            <w:tcW w:w="1249" w:type="pct"/>
            <w:vAlign w:val="center"/>
          </w:tcPr>
          <w:p w14:paraId="37DEEDDE" w14:textId="250BD5D7" w:rsidR="00ED5008" w:rsidRDefault="00ED5008" w:rsidP="00FF330D">
            <w:pPr>
              <w:jc w:val="center"/>
              <w:rPr>
                <w:szCs w:val="20"/>
              </w:rPr>
            </w:pPr>
            <w:r>
              <w:rPr>
                <w:szCs w:val="20"/>
              </w:rPr>
              <w:t>July 1, 2024</w:t>
            </w:r>
          </w:p>
        </w:tc>
        <w:tc>
          <w:tcPr>
            <w:tcW w:w="3751" w:type="pct"/>
            <w:vAlign w:val="center"/>
          </w:tcPr>
          <w:p w14:paraId="7E583F6D" w14:textId="3C5223A7" w:rsidR="00ED5008" w:rsidRDefault="00ED5008" w:rsidP="00FF330D">
            <w:pPr>
              <w:pBdr>
                <w:top w:val="nil"/>
                <w:left w:val="nil"/>
                <w:bottom w:val="nil"/>
                <w:right w:val="nil"/>
                <w:between w:val="nil"/>
              </w:pBdr>
              <w:spacing w:before="0" w:after="0" w:line="240" w:lineRule="auto"/>
              <w:rPr>
                <w:color w:val="404040"/>
                <w:szCs w:val="20"/>
              </w:rPr>
            </w:pPr>
            <w:r>
              <w:rPr>
                <w:color w:val="404040"/>
                <w:szCs w:val="20"/>
              </w:rPr>
              <w:t>The grant period begins.</w:t>
            </w:r>
          </w:p>
        </w:tc>
      </w:tr>
      <w:tr w:rsidR="00FF330D" w:rsidRPr="00C5316B" w14:paraId="4C852A9A" w14:textId="77777777" w:rsidTr="00FF330D">
        <w:tc>
          <w:tcPr>
            <w:tcW w:w="1249" w:type="pct"/>
            <w:vAlign w:val="center"/>
          </w:tcPr>
          <w:p w14:paraId="4F1B47FF" w14:textId="7E02DA0F" w:rsidR="00FF330D" w:rsidRDefault="00FF330D" w:rsidP="00FF330D">
            <w:pPr>
              <w:jc w:val="center"/>
              <w:rPr>
                <w:szCs w:val="20"/>
              </w:rPr>
            </w:pPr>
            <w:r w:rsidRPr="006D108C">
              <w:rPr>
                <w:szCs w:val="20"/>
              </w:rPr>
              <w:t>June 30, 202</w:t>
            </w:r>
            <w:r w:rsidR="00ED5008">
              <w:rPr>
                <w:szCs w:val="20"/>
              </w:rPr>
              <w:t>5</w:t>
            </w:r>
          </w:p>
        </w:tc>
        <w:tc>
          <w:tcPr>
            <w:tcW w:w="3751" w:type="pct"/>
            <w:vAlign w:val="center"/>
          </w:tcPr>
          <w:p w14:paraId="64A5ED1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r w:rsidR="00FF330D" w:rsidRPr="00C5316B" w14:paraId="38F04704" w14:textId="77777777" w:rsidTr="00FF330D">
        <w:tc>
          <w:tcPr>
            <w:tcW w:w="1249" w:type="pct"/>
            <w:vAlign w:val="center"/>
          </w:tcPr>
          <w:p w14:paraId="2BC025F8" w14:textId="4834897D" w:rsidR="00FF330D" w:rsidRPr="006D108C" w:rsidRDefault="00FF330D" w:rsidP="00FF330D">
            <w:pPr>
              <w:jc w:val="center"/>
              <w:rPr>
                <w:szCs w:val="20"/>
              </w:rPr>
            </w:pPr>
            <w:r>
              <w:rPr>
                <w:szCs w:val="20"/>
              </w:rPr>
              <w:t>September 30, 202</w:t>
            </w:r>
            <w:r w:rsidR="00AA789E">
              <w:rPr>
                <w:szCs w:val="20"/>
              </w:rPr>
              <w:t>5</w:t>
            </w:r>
          </w:p>
        </w:tc>
        <w:tc>
          <w:tcPr>
            <w:tcW w:w="3751" w:type="pct"/>
            <w:vAlign w:val="center"/>
          </w:tcPr>
          <w:p w14:paraId="057D74A3"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Pr>
                <w:color w:val="404040"/>
                <w:szCs w:val="20"/>
              </w:rPr>
              <w:t>The funds will need to be liquidated.</w:t>
            </w:r>
          </w:p>
        </w:tc>
      </w:tr>
    </w:tbl>
    <w:p w14:paraId="6BAA8499" w14:textId="2EE2944F" w:rsidR="00EB3B05" w:rsidRDefault="00FF330D" w:rsidP="00EB3B05">
      <w:pPr>
        <w:pStyle w:val="Heading2"/>
      </w:pPr>
      <w:r>
        <w:t xml:space="preserve"> grant application timeline</w:t>
      </w:r>
    </w:p>
    <w:tbl>
      <w:tblPr>
        <w:tblpPr w:leftFromText="180" w:rightFromText="180" w:vertAnchor="page" w:horzAnchor="margin" w:tblpY="988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EB3B05" w:rsidRPr="00C5316B" w14:paraId="1B13FB09" w14:textId="77777777" w:rsidTr="00EB3B05">
        <w:trPr>
          <w:tblHeader/>
        </w:trPr>
        <w:tc>
          <w:tcPr>
            <w:tcW w:w="1249" w:type="pct"/>
            <w:shd w:val="clear" w:color="auto" w:fill="404040" w:themeFill="text1" w:themeFillTint="BF"/>
          </w:tcPr>
          <w:p w14:paraId="5632C8D9" w14:textId="77777777" w:rsidR="00EB3B05" w:rsidRPr="006D7871" w:rsidRDefault="00EB3B05" w:rsidP="00EB3B05">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500D1D" w14:textId="77777777" w:rsidR="00EB3B05" w:rsidRPr="006D7871" w:rsidRDefault="00EB3B05" w:rsidP="00EB3B05">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Requirements</w:t>
            </w:r>
          </w:p>
        </w:tc>
      </w:tr>
      <w:tr w:rsidR="00EB3B05" w:rsidRPr="00C5316B" w14:paraId="1EE14EDB" w14:textId="77777777" w:rsidTr="00EB3B05">
        <w:tc>
          <w:tcPr>
            <w:tcW w:w="1249" w:type="pct"/>
            <w:vAlign w:val="center"/>
          </w:tcPr>
          <w:p w14:paraId="68925884" w14:textId="77777777" w:rsidR="00EB3B05" w:rsidRPr="00C5316B" w:rsidRDefault="00EB3B05" w:rsidP="00EB3B05">
            <w:pPr>
              <w:jc w:val="center"/>
              <w:rPr>
                <w:szCs w:val="20"/>
              </w:rPr>
            </w:pPr>
            <w:r>
              <w:rPr>
                <w:szCs w:val="20"/>
              </w:rPr>
              <w:t>Ongoing</w:t>
            </w:r>
          </w:p>
        </w:tc>
        <w:tc>
          <w:tcPr>
            <w:tcW w:w="3751" w:type="pct"/>
            <w:vAlign w:val="center"/>
          </w:tcPr>
          <w:p w14:paraId="515AAE66" w14:textId="77777777" w:rsidR="00EB3B05" w:rsidRPr="0035178C" w:rsidRDefault="00EB3B05" w:rsidP="00EB3B05">
            <w:pPr>
              <w:pBdr>
                <w:top w:val="nil"/>
                <w:left w:val="nil"/>
                <w:bottom w:val="nil"/>
                <w:right w:val="nil"/>
                <w:between w:val="nil"/>
              </w:pBdr>
              <w:rPr>
                <w:color w:val="3B3838"/>
                <w:szCs w:val="20"/>
              </w:rPr>
            </w:pPr>
            <w:r>
              <w:rPr>
                <w:szCs w:val="20"/>
              </w:rPr>
              <w:t>Fiscal and programmatic monitoring</w:t>
            </w:r>
          </w:p>
        </w:tc>
      </w:tr>
      <w:tr w:rsidR="00EB3B05" w:rsidRPr="00C5316B" w14:paraId="44D3E4E7" w14:textId="77777777" w:rsidTr="00EB3B05">
        <w:tc>
          <w:tcPr>
            <w:tcW w:w="1249" w:type="pct"/>
            <w:shd w:val="clear" w:color="auto" w:fill="auto"/>
            <w:vAlign w:val="center"/>
          </w:tcPr>
          <w:p w14:paraId="449AEC31" w14:textId="77777777" w:rsidR="00EB3B05" w:rsidRPr="00656301" w:rsidRDefault="00EB3B05" w:rsidP="00EB3B05">
            <w:pPr>
              <w:jc w:val="center"/>
              <w:rPr>
                <w:highlight w:val="yellow"/>
              </w:rPr>
            </w:pPr>
            <w:r w:rsidRPr="00CC2E05">
              <w:t>January 15, 2025</w:t>
            </w:r>
          </w:p>
        </w:tc>
        <w:tc>
          <w:tcPr>
            <w:tcW w:w="3751" w:type="pct"/>
            <w:vAlign w:val="center"/>
          </w:tcPr>
          <w:p w14:paraId="0663FC54" w14:textId="77777777" w:rsidR="00EB3B05" w:rsidRPr="00C5316B" w:rsidRDefault="00EB3B05" w:rsidP="00EB3B05">
            <w:pPr>
              <w:pBdr>
                <w:top w:val="nil"/>
                <w:left w:val="nil"/>
                <w:bottom w:val="nil"/>
                <w:right w:val="nil"/>
                <w:between w:val="nil"/>
              </w:pBdr>
              <w:spacing w:before="0" w:after="0" w:line="240" w:lineRule="auto"/>
              <w:rPr>
                <w:color w:val="3B3838"/>
                <w:szCs w:val="20"/>
              </w:rPr>
            </w:pPr>
            <w:r>
              <w:rPr>
                <w:color w:val="404040"/>
                <w:szCs w:val="20"/>
              </w:rPr>
              <w:t>Interim Report (C-1-25C)</w:t>
            </w:r>
          </w:p>
        </w:tc>
      </w:tr>
      <w:tr w:rsidR="00EB3B05" w:rsidRPr="00C5316B" w14:paraId="062B31EA" w14:textId="77777777" w:rsidTr="00EB3B05">
        <w:tc>
          <w:tcPr>
            <w:tcW w:w="1249" w:type="pct"/>
            <w:vAlign w:val="center"/>
          </w:tcPr>
          <w:p w14:paraId="10014936" w14:textId="77777777" w:rsidR="00EB3B05" w:rsidRPr="00656301" w:rsidRDefault="00EB3B05" w:rsidP="00EB3B05">
            <w:pPr>
              <w:jc w:val="center"/>
              <w:rPr>
                <w:highlight w:val="yellow"/>
              </w:rPr>
            </w:pPr>
            <w:r>
              <w:t>July 31, 2025</w:t>
            </w:r>
          </w:p>
        </w:tc>
        <w:tc>
          <w:tcPr>
            <w:tcW w:w="3751" w:type="pct"/>
            <w:vAlign w:val="center"/>
          </w:tcPr>
          <w:p w14:paraId="1C62678C" w14:textId="77777777" w:rsidR="00EB3B05" w:rsidRPr="006D108C" w:rsidRDefault="00EB3B05" w:rsidP="00EB3B05">
            <w:pPr>
              <w:pBdr>
                <w:top w:val="nil"/>
                <w:left w:val="nil"/>
                <w:bottom w:val="nil"/>
                <w:right w:val="nil"/>
                <w:between w:val="nil"/>
              </w:pBdr>
              <w:spacing w:before="0" w:after="0" w:line="240" w:lineRule="auto"/>
              <w:rPr>
                <w:color w:val="404040"/>
                <w:szCs w:val="20"/>
              </w:rPr>
            </w:pPr>
            <w:r>
              <w:rPr>
                <w:color w:val="404040"/>
                <w:szCs w:val="20"/>
              </w:rPr>
              <w:t>Final Progress Report (C-1-25D)</w:t>
            </w:r>
          </w:p>
        </w:tc>
      </w:tr>
    </w:tbl>
    <w:p w14:paraId="46A9DCC2" w14:textId="0B574AF0" w:rsidR="00FC510F" w:rsidRDefault="00FC510F" w:rsidP="00EB3B05">
      <w:pPr>
        <w:pStyle w:val="Heading2"/>
      </w:pPr>
      <w:r>
        <w:t>Reporting requirements</w:t>
      </w:r>
    </w:p>
    <w:p w14:paraId="5A266575" w14:textId="4C787C80" w:rsidR="00AE2D44" w:rsidRDefault="005F78FB">
      <w:pPr>
        <w:spacing w:before="0" w:after="160" w:line="259" w:lineRule="auto"/>
        <w:rPr>
          <w:rFonts w:eastAsiaTheme="majorEastAsia" w:cs="Times New Roman (Headings CS)"/>
          <w:b/>
          <w:caps/>
          <w:sz w:val="20"/>
          <w:szCs w:val="28"/>
        </w:rPr>
      </w:pP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6" w:history="1">
        <w:r w:rsidRPr="00604F4A">
          <w:rPr>
            <w:rStyle w:val="Hyperlink"/>
          </w:rPr>
          <w:t>webpage</w:t>
        </w:r>
      </w:hyperlink>
      <w:r>
        <w:t xml:space="preserve">. Final invoices must be submitted no later than 60 days after the grant period ends. </w:t>
      </w:r>
    </w:p>
    <w:p w14:paraId="377B3CCF" w14:textId="2A83844D" w:rsidR="00E57AD5" w:rsidRDefault="00E57AD5" w:rsidP="00E57AD5">
      <w:pPr>
        <w:pStyle w:val="Heading1"/>
      </w:pPr>
      <w:bookmarkStart w:id="31" w:name="_Toc166658406"/>
      <w:bookmarkStart w:id="32" w:name="_Toc137641766"/>
      <w:bookmarkStart w:id="33" w:name="_Toc157076035"/>
      <w:bookmarkStart w:id="34" w:name="_Hlk166657994"/>
      <w:r>
        <w:t>LEA Funding Amounts</w:t>
      </w:r>
      <w:bookmarkEnd w:id="31"/>
    </w:p>
    <w:tbl>
      <w:tblPr>
        <w:tblpPr w:leftFromText="180" w:rightFromText="180" w:vertAnchor="page" w:horzAnchor="margin" w:tblpY="2671"/>
        <w:tblW w:w="545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5300"/>
        <w:gridCol w:w="4908"/>
      </w:tblGrid>
      <w:tr w:rsidR="00C03C2E" w:rsidRPr="00C5316B" w14:paraId="031C4389" w14:textId="77777777" w:rsidTr="00C03C2E">
        <w:trPr>
          <w:trHeight w:val="435"/>
          <w:tblHeader/>
        </w:trPr>
        <w:tc>
          <w:tcPr>
            <w:tcW w:w="2596" w:type="pct"/>
            <w:shd w:val="clear" w:color="auto" w:fill="404040" w:themeFill="text1" w:themeFillTint="BF"/>
          </w:tcPr>
          <w:p w14:paraId="316552AE" w14:textId="6080212D" w:rsidR="0033770B" w:rsidRPr="006D7871" w:rsidRDefault="0033770B" w:rsidP="00D10D0D">
            <w:pPr>
              <w:spacing w:before="0" w:after="0"/>
              <w:jc w:val="center"/>
              <w:rPr>
                <w:rFonts w:ascii="Montserrat SemiBold" w:hAnsi="Montserrat SemiBold"/>
                <w:b/>
                <w:bCs/>
                <w:color w:val="FFFFFF" w:themeColor="background1"/>
              </w:rPr>
            </w:pPr>
            <w:r>
              <w:rPr>
                <w:rFonts w:ascii="Montserrat SemiBold" w:hAnsi="Montserrat SemiBold"/>
                <w:b/>
                <w:bCs/>
                <w:color w:val="FFFFFF" w:themeColor="background1"/>
              </w:rPr>
              <w:t>LEA</w:t>
            </w:r>
          </w:p>
        </w:tc>
        <w:tc>
          <w:tcPr>
            <w:tcW w:w="2404" w:type="pct"/>
            <w:shd w:val="clear" w:color="auto" w:fill="404040" w:themeFill="text1" w:themeFillTint="BF"/>
          </w:tcPr>
          <w:p w14:paraId="1721B4A8" w14:textId="0D452CCB" w:rsidR="0033770B" w:rsidRPr="006D7871" w:rsidRDefault="0033770B" w:rsidP="00D10D0D">
            <w:pPr>
              <w:spacing w:before="0" w:after="0"/>
              <w:jc w:val="center"/>
              <w:rPr>
                <w:rFonts w:ascii="Montserrat SemiBold" w:hAnsi="Montserrat SemiBold"/>
                <w:b/>
                <w:bCs/>
                <w:color w:val="FFFFFF" w:themeColor="background1"/>
              </w:rPr>
            </w:pPr>
            <w:r>
              <w:rPr>
                <w:rFonts w:ascii="Montserrat SemiBold" w:hAnsi="Montserrat SemiBold"/>
                <w:b/>
                <w:bCs/>
                <w:color w:val="FFFFFF" w:themeColor="background1"/>
              </w:rPr>
              <w:t>Award Amount</w:t>
            </w:r>
          </w:p>
        </w:tc>
      </w:tr>
      <w:tr w:rsidR="0033770B" w:rsidRPr="00C5316B" w14:paraId="5F862694" w14:textId="77777777" w:rsidTr="00C03C2E">
        <w:trPr>
          <w:trHeight w:val="435"/>
        </w:trPr>
        <w:tc>
          <w:tcPr>
            <w:tcW w:w="2596" w:type="pct"/>
            <w:vAlign w:val="center"/>
          </w:tcPr>
          <w:p w14:paraId="6E57A294" w14:textId="72C221A5" w:rsidR="0033770B" w:rsidRPr="00C5316B" w:rsidRDefault="0033770B" w:rsidP="00D10D0D">
            <w:pPr>
              <w:spacing w:before="0" w:after="0"/>
              <w:jc w:val="center"/>
              <w:rPr>
                <w:szCs w:val="20"/>
              </w:rPr>
            </w:pPr>
            <w:r>
              <w:rPr>
                <w:szCs w:val="20"/>
              </w:rPr>
              <w:t>Allegany County</w:t>
            </w:r>
          </w:p>
        </w:tc>
        <w:tc>
          <w:tcPr>
            <w:tcW w:w="2404" w:type="pct"/>
            <w:vAlign w:val="center"/>
          </w:tcPr>
          <w:p w14:paraId="3304F05E" w14:textId="3526C948" w:rsidR="0033770B" w:rsidRPr="0035178C" w:rsidRDefault="0033770B" w:rsidP="00D10D0D">
            <w:pPr>
              <w:pBdr>
                <w:top w:val="nil"/>
                <w:left w:val="nil"/>
                <w:bottom w:val="nil"/>
                <w:right w:val="nil"/>
                <w:between w:val="nil"/>
              </w:pBdr>
              <w:spacing w:before="0" w:after="0"/>
              <w:jc w:val="center"/>
              <w:rPr>
                <w:color w:val="3B3838"/>
                <w:szCs w:val="20"/>
              </w:rPr>
            </w:pPr>
            <w:r>
              <w:rPr>
                <w:szCs w:val="20"/>
              </w:rPr>
              <w:t>$14,859.00</w:t>
            </w:r>
          </w:p>
        </w:tc>
      </w:tr>
      <w:tr w:rsidR="0033770B" w:rsidRPr="00C5316B" w14:paraId="588C1562" w14:textId="77777777" w:rsidTr="00C03C2E">
        <w:trPr>
          <w:trHeight w:val="435"/>
        </w:trPr>
        <w:tc>
          <w:tcPr>
            <w:tcW w:w="2596" w:type="pct"/>
            <w:vAlign w:val="center"/>
          </w:tcPr>
          <w:p w14:paraId="3882F334" w14:textId="6ABDC95F" w:rsidR="0033770B" w:rsidRPr="00C5316B" w:rsidRDefault="7E71D06B" w:rsidP="00D10D0D">
            <w:pPr>
              <w:spacing w:before="0" w:after="0"/>
              <w:jc w:val="center"/>
            </w:pPr>
            <w:r>
              <w:t xml:space="preserve">Anne Arundel County </w:t>
            </w:r>
          </w:p>
        </w:tc>
        <w:tc>
          <w:tcPr>
            <w:tcW w:w="2404" w:type="pct"/>
            <w:vAlign w:val="center"/>
          </w:tcPr>
          <w:p w14:paraId="12B8D9E6" w14:textId="0DF26ADF" w:rsidR="0033770B" w:rsidRPr="00C5316B" w:rsidRDefault="7E71D06B" w:rsidP="00D10D0D">
            <w:pPr>
              <w:pBdr>
                <w:top w:val="nil"/>
                <w:left w:val="nil"/>
                <w:bottom w:val="nil"/>
                <w:right w:val="nil"/>
                <w:between w:val="nil"/>
              </w:pBdr>
              <w:spacing w:before="0" w:after="0" w:line="240" w:lineRule="auto"/>
              <w:jc w:val="center"/>
              <w:rPr>
                <w:color w:val="3B3838"/>
              </w:rPr>
            </w:pPr>
            <w:r w:rsidRPr="22B96C60">
              <w:rPr>
                <w:color w:val="3B3838" w:themeColor="background2" w:themeShade="40"/>
              </w:rPr>
              <w:t>$25,885.00</w:t>
            </w:r>
          </w:p>
        </w:tc>
      </w:tr>
      <w:tr w:rsidR="623D2DD2" w14:paraId="5604D423" w14:textId="77777777" w:rsidTr="00C03C2E">
        <w:trPr>
          <w:trHeight w:val="435"/>
        </w:trPr>
        <w:tc>
          <w:tcPr>
            <w:tcW w:w="2596" w:type="pct"/>
            <w:vAlign w:val="center"/>
          </w:tcPr>
          <w:p w14:paraId="7A0F95C7" w14:textId="0700FE30" w:rsidR="623D2DD2" w:rsidRDefault="7E71D06B" w:rsidP="00D10D0D">
            <w:pPr>
              <w:spacing w:before="0" w:after="0"/>
              <w:jc w:val="center"/>
            </w:pPr>
            <w:r>
              <w:t xml:space="preserve">Baltimore City </w:t>
            </w:r>
          </w:p>
        </w:tc>
        <w:tc>
          <w:tcPr>
            <w:tcW w:w="2404" w:type="pct"/>
            <w:vAlign w:val="center"/>
          </w:tcPr>
          <w:p w14:paraId="563C0764" w14:textId="042CF144" w:rsidR="623D2DD2" w:rsidRDefault="7E71D06B" w:rsidP="00D10D0D">
            <w:pPr>
              <w:spacing w:before="0" w:after="0" w:line="240" w:lineRule="auto"/>
              <w:jc w:val="center"/>
              <w:rPr>
                <w:color w:val="3B3838" w:themeColor="background2" w:themeShade="40"/>
              </w:rPr>
            </w:pPr>
            <w:r w:rsidRPr="22B96C60">
              <w:rPr>
                <w:color w:val="3B3838" w:themeColor="background2" w:themeShade="40"/>
              </w:rPr>
              <w:t>$55,886.00</w:t>
            </w:r>
          </w:p>
        </w:tc>
      </w:tr>
      <w:tr w:rsidR="35892BA8" w14:paraId="634A86E7" w14:textId="77777777" w:rsidTr="00C03C2E">
        <w:trPr>
          <w:trHeight w:val="435"/>
        </w:trPr>
        <w:tc>
          <w:tcPr>
            <w:tcW w:w="2596" w:type="pct"/>
            <w:vAlign w:val="center"/>
          </w:tcPr>
          <w:p w14:paraId="3F170E9B" w14:textId="65B552F4" w:rsidR="35892BA8" w:rsidRDefault="7E71D06B" w:rsidP="00D10D0D">
            <w:pPr>
              <w:spacing w:before="0" w:after="0"/>
              <w:jc w:val="center"/>
            </w:pPr>
            <w:r>
              <w:t>Baltimore County</w:t>
            </w:r>
          </w:p>
        </w:tc>
        <w:tc>
          <w:tcPr>
            <w:tcW w:w="2404" w:type="pct"/>
            <w:vAlign w:val="center"/>
          </w:tcPr>
          <w:p w14:paraId="74D40BB0" w14:textId="38B49642" w:rsidR="35892BA8" w:rsidRDefault="7E71D06B" w:rsidP="00D10D0D">
            <w:pPr>
              <w:spacing w:before="0" w:after="0" w:line="240" w:lineRule="auto"/>
              <w:jc w:val="center"/>
              <w:rPr>
                <w:color w:val="3B3838" w:themeColor="background2" w:themeShade="40"/>
              </w:rPr>
            </w:pPr>
            <w:r w:rsidRPr="22B96C60">
              <w:rPr>
                <w:color w:val="3B3838" w:themeColor="background2" w:themeShade="40"/>
              </w:rPr>
              <w:t>$46,911.00</w:t>
            </w:r>
          </w:p>
        </w:tc>
      </w:tr>
      <w:tr w:rsidR="22B96C60" w14:paraId="36A623D3" w14:textId="77777777" w:rsidTr="00C03C2E">
        <w:trPr>
          <w:trHeight w:val="435"/>
        </w:trPr>
        <w:tc>
          <w:tcPr>
            <w:tcW w:w="2596" w:type="pct"/>
            <w:vAlign w:val="center"/>
          </w:tcPr>
          <w:p w14:paraId="77033C8C" w14:textId="72EC5F56" w:rsidR="7E71D06B" w:rsidRDefault="7E71D06B" w:rsidP="00D10D0D">
            <w:pPr>
              <w:spacing w:before="0" w:after="0"/>
              <w:jc w:val="center"/>
            </w:pPr>
            <w:r>
              <w:t xml:space="preserve">Calvert County </w:t>
            </w:r>
          </w:p>
        </w:tc>
        <w:tc>
          <w:tcPr>
            <w:tcW w:w="2404" w:type="pct"/>
            <w:vAlign w:val="center"/>
          </w:tcPr>
          <w:p w14:paraId="6BEB6019" w14:textId="3A47F8D0" w:rsidR="7E71D06B" w:rsidRDefault="7E71D06B" w:rsidP="00D10D0D">
            <w:pPr>
              <w:spacing w:before="0" w:after="0" w:line="240" w:lineRule="auto"/>
              <w:jc w:val="center"/>
              <w:rPr>
                <w:color w:val="3B3838" w:themeColor="background2" w:themeShade="40"/>
              </w:rPr>
            </w:pPr>
            <w:r w:rsidRPr="22B96C60">
              <w:rPr>
                <w:color w:val="3B3838" w:themeColor="background2" w:themeShade="40"/>
              </w:rPr>
              <w:t>$14,940.00</w:t>
            </w:r>
          </w:p>
        </w:tc>
      </w:tr>
      <w:tr w:rsidR="35892BA8" w14:paraId="4026C15D" w14:textId="77777777" w:rsidTr="00C03C2E">
        <w:trPr>
          <w:trHeight w:val="435"/>
        </w:trPr>
        <w:tc>
          <w:tcPr>
            <w:tcW w:w="2596" w:type="pct"/>
            <w:vAlign w:val="center"/>
          </w:tcPr>
          <w:p w14:paraId="060DBE9C" w14:textId="3434D88F" w:rsidR="35892BA8" w:rsidRDefault="7E71D06B" w:rsidP="00D10D0D">
            <w:pPr>
              <w:spacing w:before="0" w:after="0"/>
              <w:jc w:val="center"/>
            </w:pPr>
            <w:r>
              <w:t xml:space="preserve">Caroline County </w:t>
            </w:r>
          </w:p>
        </w:tc>
        <w:tc>
          <w:tcPr>
            <w:tcW w:w="2404" w:type="pct"/>
            <w:vAlign w:val="center"/>
          </w:tcPr>
          <w:p w14:paraId="39276513" w14:textId="334C6E90" w:rsidR="35892BA8" w:rsidRDefault="7E71D06B" w:rsidP="00D10D0D">
            <w:pPr>
              <w:spacing w:before="0" w:after="0" w:line="240" w:lineRule="auto"/>
              <w:jc w:val="center"/>
              <w:rPr>
                <w:color w:val="3B3838" w:themeColor="background2" w:themeShade="40"/>
              </w:rPr>
            </w:pPr>
            <w:r w:rsidRPr="22B96C60">
              <w:rPr>
                <w:color w:val="3B3838" w:themeColor="background2" w:themeShade="40"/>
              </w:rPr>
              <w:t>$11,711.00</w:t>
            </w:r>
          </w:p>
        </w:tc>
      </w:tr>
      <w:tr w:rsidR="22B96C60" w14:paraId="774DCCBD" w14:textId="77777777" w:rsidTr="00C03C2E">
        <w:trPr>
          <w:trHeight w:val="435"/>
        </w:trPr>
        <w:tc>
          <w:tcPr>
            <w:tcW w:w="2596" w:type="pct"/>
            <w:vAlign w:val="center"/>
          </w:tcPr>
          <w:p w14:paraId="0C9724F1" w14:textId="4583CB03" w:rsidR="7E71D06B" w:rsidRDefault="7E71D06B" w:rsidP="00D10D0D">
            <w:pPr>
              <w:spacing w:before="0" w:after="0"/>
              <w:jc w:val="center"/>
            </w:pPr>
            <w:r>
              <w:t xml:space="preserve">Carroll County </w:t>
            </w:r>
          </w:p>
        </w:tc>
        <w:tc>
          <w:tcPr>
            <w:tcW w:w="2404" w:type="pct"/>
            <w:vAlign w:val="center"/>
          </w:tcPr>
          <w:p w14:paraId="5F376AA1" w14:textId="5C9E5FFA" w:rsidR="7E71D06B" w:rsidRDefault="7E71D06B" w:rsidP="00D10D0D">
            <w:pPr>
              <w:spacing w:before="0" w:after="0" w:line="240" w:lineRule="auto"/>
              <w:jc w:val="center"/>
              <w:rPr>
                <w:color w:val="3B3838" w:themeColor="background2" w:themeShade="40"/>
              </w:rPr>
            </w:pPr>
            <w:r w:rsidRPr="22B96C60">
              <w:rPr>
                <w:color w:val="3B3838" w:themeColor="background2" w:themeShade="40"/>
              </w:rPr>
              <w:t>$19,928.00</w:t>
            </w:r>
          </w:p>
        </w:tc>
      </w:tr>
      <w:tr w:rsidR="623D2DD2" w14:paraId="550E2F79" w14:textId="77777777" w:rsidTr="00C03C2E">
        <w:trPr>
          <w:trHeight w:val="435"/>
        </w:trPr>
        <w:tc>
          <w:tcPr>
            <w:tcW w:w="2596" w:type="pct"/>
            <w:vAlign w:val="center"/>
          </w:tcPr>
          <w:p w14:paraId="57AF828B" w14:textId="50C28260" w:rsidR="623D2DD2" w:rsidRDefault="7E71D06B" w:rsidP="00D10D0D">
            <w:pPr>
              <w:spacing w:before="0" w:after="0"/>
              <w:jc w:val="center"/>
            </w:pPr>
            <w:r>
              <w:t>Cecil County</w:t>
            </w:r>
          </w:p>
        </w:tc>
        <w:tc>
          <w:tcPr>
            <w:tcW w:w="2404" w:type="pct"/>
            <w:vAlign w:val="center"/>
          </w:tcPr>
          <w:p w14:paraId="0BD8ABB8" w14:textId="38812F02" w:rsidR="623D2DD2" w:rsidRDefault="7E71D06B" w:rsidP="00D10D0D">
            <w:pPr>
              <w:spacing w:before="0" w:after="0" w:line="240" w:lineRule="auto"/>
              <w:jc w:val="center"/>
              <w:rPr>
                <w:color w:val="3B3838" w:themeColor="background2" w:themeShade="40"/>
              </w:rPr>
            </w:pPr>
            <w:r w:rsidRPr="22B96C60">
              <w:rPr>
                <w:color w:val="3B3838" w:themeColor="background2" w:themeShade="40"/>
              </w:rPr>
              <w:t>$15,727.00</w:t>
            </w:r>
          </w:p>
        </w:tc>
      </w:tr>
      <w:tr w:rsidR="35892BA8" w14:paraId="337967B7" w14:textId="77777777" w:rsidTr="00C03C2E">
        <w:trPr>
          <w:trHeight w:val="435"/>
        </w:trPr>
        <w:tc>
          <w:tcPr>
            <w:tcW w:w="2596" w:type="pct"/>
            <w:vAlign w:val="center"/>
          </w:tcPr>
          <w:p w14:paraId="53DF50A0" w14:textId="0A45F152" w:rsidR="35892BA8" w:rsidRDefault="7E71D06B" w:rsidP="00D10D0D">
            <w:pPr>
              <w:spacing w:before="0" w:after="0"/>
              <w:jc w:val="center"/>
            </w:pPr>
            <w:r>
              <w:t>Charles County</w:t>
            </w:r>
          </w:p>
        </w:tc>
        <w:tc>
          <w:tcPr>
            <w:tcW w:w="2404" w:type="pct"/>
            <w:vAlign w:val="center"/>
          </w:tcPr>
          <w:p w14:paraId="1808E599" w14:textId="13376892" w:rsidR="35892BA8" w:rsidRDefault="7E71D06B" w:rsidP="00D10D0D">
            <w:pPr>
              <w:spacing w:before="0" w:after="0" w:line="240" w:lineRule="auto"/>
              <w:jc w:val="center"/>
              <w:rPr>
                <w:color w:val="3B3838" w:themeColor="background2" w:themeShade="40"/>
              </w:rPr>
            </w:pPr>
            <w:r w:rsidRPr="22B96C60">
              <w:rPr>
                <w:color w:val="3B3838" w:themeColor="background2" w:themeShade="40"/>
              </w:rPr>
              <w:t>$20,225.00</w:t>
            </w:r>
          </w:p>
        </w:tc>
      </w:tr>
      <w:tr w:rsidR="35892BA8" w14:paraId="2BEDCE75" w14:textId="77777777" w:rsidTr="00C03C2E">
        <w:trPr>
          <w:trHeight w:val="435"/>
        </w:trPr>
        <w:tc>
          <w:tcPr>
            <w:tcW w:w="2596" w:type="pct"/>
            <w:vAlign w:val="center"/>
          </w:tcPr>
          <w:p w14:paraId="02600062" w14:textId="6BA89789" w:rsidR="35892BA8" w:rsidRDefault="7E71D06B" w:rsidP="00D10D0D">
            <w:pPr>
              <w:spacing w:before="0" w:after="0"/>
              <w:jc w:val="center"/>
            </w:pPr>
            <w:r>
              <w:t>Dorchester County</w:t>
            </w:r>
          </w:p>
        </w:tc>
        <w:tc>
          <w:tcPr>
            <w:tcW w:w="2404" w:type="pct"/>
            <w:vAlign w:val="center"/>
          </w:tcPr>
          <w:p w14:paraId="7D387550" w14:textId="168307EE" w:rsidR="35892BA8" w:rsidRDefault="7E71D06B" w:rsidP="00D10D0D">
            <w:pPr>
              <w:spacing w:before="0" w:after="0" w:line="240" w:lineRule="auto"/>
              <w:jc w:val="center"/>
              <w:rPr>
                <w:color w:val="3B3838" w:themeColor="background2" w:themeShade="40"/>
              </w:rPr>
            </w:pPr>
            <w:r w:rsidRPr="22B96C60">
              <w:rPr>
                <w:color w:val="3B3838" w:themeColor="background2" w:themeShade="40"/>
              </w:rPr>
              <w:t>$</w:t>
            </w:r>
            <w:r w:rsidRPr="4D9B1EBE">
              <w:rPr>
                <w:color w:val="3B3838" w:themeColor="background2" w:themeShade="40"/>
              </w:rPr>
              <w:t>9</w:t>
            </w:r>
            <w:r w:rsidR="05EAEE1C" w:rsidRPr="4D9B1EBE">
              <w:rPr>
                <w:color w:val="3B3838" w:themeColor="background2" w:themeShade="40"/>
              </w:rPr>
              <w:t>,</w:t>
            </w:r>
            <w:r w:rsidRPr="4D9B1EBE">
              <w:rPr>
                <w:color w:val="3B3838" w:themeColor="background2" w:themeShade="40"/>
              </w:rPr>
              <w:t>638</w:t>
            </w:r>
            <w:r w:rsidRPr="22B96C60">
              <w:rPr>
                <w:color w:val="3B3838" w:themeColor="background2" w:themeShade="40"/>
              </w:rPr>
              <w:t>.00</w:t>
            </w:r>
          </w:p>
        </w:tc>
      </w:tr>
      <w:tr w:rsidR="623D2DD2" w14:paraId="6B0C97B9" w14:textId="77777777" w:rsidTr="00C03C2E">
        <w:trPr>
          <w:trHeight w:val="435"/>
        </w:trPr>
        <w:tc>
          <w:tcPr>
            <w:tcW w:w="2596" w:type="pct"/>
            <w:vAlign w:val="center"/>
          </w:tcPr>
          <w:p w14:paraId="358F7982" w14:textId="3404C089" w:rsidR="623D2DD2" w:rsidRDefault="7E71D06B" w:rsidP="00D10D0D">
            <w:pPr>
              <w:spacing w:before="0" w:after="0"/>
              <w:jc w:val="center"/>
            </w:pPr>
            <w:r>
              <w:t>Frederick County</w:t>
            </w:r>
          </w:p>
        </w:tc>
        <w:tc>
          <w:tcPr>
            <w:tcW w:w="2404" w:type="pct"/>
            <w:vAlign w:val="center"/>
          </w:tcPr>
          <w:p w14:paraId="2F393249" w14:textId="14C9EBBF" w:rsidR="623D2DD2" w:rsidRDefault="7E71D06B" w:rsidP="00D10D0D">
            <w:pPr>
              <w:spacing w:before="0" w:after="0" w:line="240" w:lineRule="auto"/>
              <w:jc w:val="center"/>
              <w:rPr>
                <w:color w:val="3B3838" w:themeColor="background2" w:themeShade="40"/>
              </w:rPr>
            </w:pPr>
            <w:r w:rsidRPr="22B96C60">
              <w:rPr>
                <w:color w:val="3B3838" w:themeColor="background2" w:themeShade="40"/>
              </w:rPr>
              <w:t>$24,657.00</w:t>
            </w:r>
          </w:p>
        </w:tc>
      </w:tr>
      <w:tr w:rsidR="623D2DD2" w14:paraId="3B1F17A1" w14:textId="77777777" w:rsidTr="00C03C2E">
        <w:trPr>
          <w:trHeight w:val="435"/>
        </w:trPr>
        <w:tc>
          <w:tcPr>
            <w:tcW w:w="2596" w:type="pct"/>
            <w:vAlign w:val="center"/>
          </w:tcPr>
          <w:p w14:paraId="49AAAAB3" w14:textId="6D17D899" w:rsidR="623D2DD2" w:rsidRDefault="7E71D06B" w:rsidP="00D10D0D">
            <w:pPr>
              <w:spacing w:before="0" w:after="0"/>
              <w:jc w:val="center"/>
            </w:pPr>
            <w:r>
              <w:t>Garrett County</w:t>
            </w:r>
          </w:p>
        </w:tc>
        <w:tc>
          <w:tcPr>
            <w:tcW w:w="2404" w:type="pct"/>
            <w:vAlign w:val="center"/>
          </w:tcPr>
          <w:p w14:paraId="0DA125E6" w14:textId="4E30BB86" w:rsidR="623D2DD2" w:rsidRDefault="7E71D06B" w:rsidP="00D10D0D">
            <w:pPr>
              <w:spacing w:before="0" w:after="0" w:line="240" w:lineRule="auto"/>
              <w:jc w:val="center"/>
              <w:rPr>
                <w:color w:val="3B3838" w:themeColor="background2" w:themeShade="40"/>
              </w:rPr>
            </w:pPr>
            <w:r w:rsidRPr="22B96C60">
              <w:rPr>
                <w:color w:val="3B3838" w:themeColor="background2" w:themeShade="40"/>
              </w:rPr>
              <w:t>$8,053.00</w:t>
            </w:r>
          </w:p>
        </w:tc>
      </w:tr>
      <w:tr w:rsidR="623D2DD2" w14:paraId="3DB693D7" w14:textId="77777777" w:rsidTr="00C03C2E">
        <w:trPr>
          <w:trHeight w:val="435"/>
        </w:trPr>
        <w:tc>
          <w:tcPr>
            <w:tcW w:w="2596" w:type="pct"/>
            <w:vAlign w:val="center"/>
          </w:tcPr>
          <w:p w14:paraId="4D519AEA" w14:textId="5479B281" w:rsidR="623D2DD2" w:rsidRDefault="7E71D06B" w:rsidP="00D10D0D">
            <w:pPr>
              <w:spacing w:before="0" w:after="0"/>
              <w:jc w:val="center"/>
            </w:pPr>
            <w:r>
              <w:t>Harford County</w:t>
            </w:r>
          </w:p>
        </w:tc>
        <w:tc>
          <w:tcPr>
            <w:tcW w:w="2404" w:type="pct"/>
            <w:vAlign w:val="center"/>
          </w:tcPr>
          <w:p w14:paraId="3CED0C4F" w14:textId="378B7FC0" w:rsidR="623D2DD2" w:rsidRDefault="7E71D06B" w:rsidP="00D10D0D">
            <w:pPr>
              <w:spacing w:before="0" w:after="0" w:line="240" w:lineRule="auto"/>
              <w:jc w:val="center"/>
              <w:rPr>
                <w:color w:val="3B3838" w:themeColor="background2" w:themeShade="40"/>
              </w:rPr>
            </w:pPr>
            <w:r w:rsidRPr="22B96C60">
              <w:rPr>
                <w:color w:val="3B3838" w:themeColor="background2" w:themeShade="40"/>
              </w:rPr>
              <w:t>$25,432.00</w:t>
            </w:r>
          </w:p>
        </w:tc>
      </w:tr>
      <w:tr w:rsidR="623D2DD2" w14:paraId="4C993DD6" w14:textId="77777777" w:rsidTr="00C03C2E">
        <w:trPr>
          <w:trHeight w:val="435"/>
        </w:trPr>
        <w:tc>
          <w:tcPr>
            <w:tcW w:w="2596" w:type="pct"/>
            <w:vAlign w:val="center"/>
          </w:tcPr>
          <w:p w14:paraId="5D43D597" w14:textId="06DCC5CB" w:rsidR="623D2DD2" w:rsidRDefault="7E71D06B" w:rsidP="00D10D0D">
            <w:pPr>
              <w:spacing w:before="0" w:after="0"/>
              <w:jc w:val="center"/>
            </w:pPr>
            <w:r>
              <w:t>Howard County</w:t>
            </w:r>
          </w:p>
        </w:tc>
        <w:tc>
          <w:tcPr>
            <w:tcW w:w="2404" w:type="pct"/>
            <w:vAlign w:val="center"/>
          </w:tcPr>
          <w:p w14:paraId="19712F39" w14:textId="5C81658A" w:rsidR="623D2DD2" w:rsidRDefault="7E71D06B" w:rsidP="00D10D0D">
            <w:pPr>
              <w:spacing w:before="0" w:after="0" w:line="240" w:lineRule="auto"/>
              <w:jc w:val="center"/>
              <w:rPr>
                <w:color w:val="3B3838" w:themeColor="background2" w:themeShade="40"/>
              </w:rPr>
            </w:pPr>
            <w:r w:rsidRPr="4D9B1EBE">
              <w:rPr>
                <w:color w:val="3B3838" w:themeColor="background2" w:themeShade="40"/>
              </w:rPr>
              <w:t>$22,711.00</w:t>
            </w:r>
          </w:p>
        </w:tc>
      </w:tr>
      <w:tr w:rsidR="623D2DD2" w14:paraId="05024FAD" w14:textId="77777777" w:rsidTr="00C03C2E">
        <w:trPr>
          <w:trHeight w:val="435"/>
        </w:trPr>
        <w:tc>
          <w:tcPr>
            <w:tcW w:w="2596" w:type="pct"/>
            <w:vAlign w:val="center"/>
          </w:tcPr>
          <w:p w14:paraId="08BEA059" w14:textId="644BAF6C" w:rsidR="623D2DD2" w:rsidRDefault="7E71D06B" w:rsidP="00D10D0D">
            <w:pPr>
              <w:spacing w:before="0" w:after="0"/>
              <w:jc w:val="center"/>
            </w:pPr>
            <w:r>
              <w:t>Kent County</w:t>
            </w:r>
          </w:p>
        </w:tc>
        <w:tc>
          <w:tcPr>
            <w:tcW w:w="2404" w:type="pct"/>
            <w:vAlign w:val="center"/>
          </w:tcPr>
          <w:p w14:paraId="0AEF0838" w14:textId="0684F743" w:rsidR="623D2DD2" w:rsidRDefault="7E71D06B" w:rsidP="00D10D0D">
            <w:pPr>
              <w:spacing w:before="0" w:after="0" w:line="240" w:lineRule="auto"/>
              <w:jc w:val="center"/>
              <w:rPr>
                <w:color w:val="3B3838" w:themeColor="background2" w:themeShade="40"/>
              </w:rPr>
            </w:pPr>
            <w:r w:rsidRPr="4D9B1EBE">
              <w:rPr>
                <w:color w:val="3B3838" w:themeColor="background2" w:themeShade="40"/>
              </w:rPr>
              <w:t>$3,822.00</w:t>
            </w:r>
          </w:p>
        </w:tc>
      </w:tr>
      <w:tr w:rsidR="22B96C60" w14:paraId="50BA2755" w14:textId="77777777" w:rsidTr="00C03C2E">
        <w:trPr>
          <w:trHeight w:val="435"/>
        </w:trPr>
        <w:tc>
          <w:tcPr>
            <w:tcW w:w="2596" w:type="pct"/>
            <w:vAlign w:val="center"/>
          </w:tcPr>
          <w:p w14:paraId="463630BD" w14:textId="43E7E0F1" w:rsidR="7E71D06B" w:rsidRDefault="7E71D06B" w:rsidP="00D10D0D">
            <w:pPr>
              <w:spacing w:before="0" w:after="0"/>
              <w:jc w:val="center"/>
            </w:pPr>
            <w:r>
              <w:t>Montgomery County</w:t>
            </w:r>
          </w:p>
        </w:tc>
        <w:tc>
          <w:tcPr>
            <w:tcW w:w="2404" w:type="pct"/>
            <w:vAlign w:val="center"/>
          </w:tcPr>
          <w:p w14:paraId="359009D1" w14:textId="24ACC9B2" w:rsidR="22B96C60" w:rsidRDefault="7E71D06B" w:rsidP="00D10D0D">
            <w:pPr>
              <w:spacing w:before="0" w:after="0" w:line="240" w:lineRule="auto"/>
              <w:jc w:val="center"/>
              <w:rPr>
                <w:color w:val="3B3838" w:themeColor="background2" w:themeShade="40"/>
              </w:rPr>
            </w:pPr>
            <w:r w:rsidRPr="4D9B1EBE">
              <w:rPr>
                <w:color w:val="3B3838" w:themeColor="background2" w:themeShade="40"/>
              </w:rPr>
              <w:t>$29,684.00</w:t>
            </w:r>
          </w:p>
        </w:tc>
      </w:tr>
      <w:tr w:rsidR="22B96C60" w14:paraId="34DEB9FF" w14:textId="77777777" w:rsidTr="00C03C2E">
        <w:trPr>
          <w:trHeight w:val="435"/>
        </w:trPr>
        <w:tc>
          <w:tcPr>
            <w:tcW w:w="2596" w:type="pct"/>
            <w:vAlign w:val="center"/>
          </w:tcPr>
          <w:p w14:paraId="19885D22" w14:textId="732CC672" w:rsidR="7E71D06B" w:rsidRDefault="7E71D06B" w:rsidP="00D10D0D">
            <w:pPr>
              <w:spacing w:before="0" w:after="0"/>
              <w:jc w:val="center"/>
            </w:pPr>
            <w:r>
              <w:t>Prince George’s County</w:t>
            </w:r>
          </w:p>
        </w:tc>
        <w:tc>
          <w:tcPr>
            <w:tcW w:w="2404" w:type="pct"/>
            <w:vAlign w:val="center"/>
          </w:tcPr>
          <w:p w14:paraId="313056E8" w14:textId="12256F1A" w:rsidR="22B96C60" w:rsidRDefault="7E71D06B" w:rsidP="00D10D0D">
            <w:pPr>
              <w:spacing w:before="0" w:after="0" w:line="240" w:lineRule="auto"/>
              <w:jc w:val="center"/>
              <w:rPr>
                <w:color w:val="3B3838" w:themeColor="background2" w:themeShade="40"/>
              </w:rPr>
            </w:pPr>
            <w:r w:rsidRPr="4D9B1EBE">
              <w:rPr>
                <w:color w:val="3B3838" w:themeColor="background2" w:themeShade="40"/>
              </w:rPr>
              <w:t>$70,367.00</w:t>
            </w:r>
          </w:p>
        </w:tc>
      </w:tr>
      <w:tr w:rsidR="22B96C60" w14:paraId="62D656F3" w14:textId="77777777" w:rsidTr="00C03C2E">
        <w:trPr>
          <w:trHeight w:val="435"/>
        </w:trPr>
        <w:tc>
          <w:tcPr>
            <w:tcW w:w="2596" w:type="pct"/>
            <w:vAlign w:val="center"/>
          </w:tcPr>
          <w:p w14:paraId="6DD8647E" w14:textId="3670B0C4" w:rsidR="7E71D06B" w:rsidRDefault="7E71D06B" w:rsidP="00D10D0D">
            <w:pPr>
              <w:spacing w:before="0" w:after="0"/>
              <w:jc w:val="center"/>
            </w:pPr>
            <w:r>
              <w:t>Queen Anne’s County</w:t>
            </w:r>
          </w:p>
        </w:tc>
        <w:tc>
          <w:tcPr>
            <w:tcW w:w="2404" w:type="pct"/>
            <w:vAlign w:val="center"/>
          </w:tcPr>
          <w:p w14:paraId="23837940" w14:textId="255A20A5" w:rsidR="22B96C60" w:rsidRDefault="7E71D06B" w:rsidP="00D10D0D">
            <w:pPr>
              <w:spacing w:before="0" w:after="0" w:line="240" w:lineRule="auto"/>
              <w:jc w:val="center"/>
              <w:rPr>
                <w:color w:val="3B3838" w:themeColor="background2" w:themeShade="40"/>
              </w:rPr>
            </w:pPr>
            <w:r w:rsidRPr="4D9B1EBE">
              <w:rPr>
                <w:color w:val="3B3838" w:themeColor="background2" w:themeShade="40"/>
              </w:rPr>
              <w:t>$7,753.00</w:t>
            </w:r>
          </w:p>
        </w:tc>
      </w:tr>
      <w:tr w:rsidR="22B96C60" w14:paraId="3577E7B4" w14:textId="77777777" w:rsidTr="00C03C2E">
        <w:trPr>
          <w:trHeight w:val="435"/>
        </w:trPr>
        <w:tc>
          <w:tcPr>
            <w:tcW w:w="2596" w:type="pct"/>
            <w:vAlign w:val="center"/>
          </w:tcPr>
          <w:p w14:paraId="6FC68C7C" w14:textId="4598F059" w:rsidR="7E71D06B" w:rsidRDefault="7E71D06B" w:rsidP="00D10D0D">
            <w:pPr>
              <w:spacing w:before="0" w:after="0"/>
              <w:jc w:val="center"/>
            </w:pPr>
            <w:r>
              <w:t>Somerset County</w:t>
            </w:r>
          </w:p>
        </w:tc>
        <w:tc>
          <w:tcPr>
            <w:tcW w:w="2404" w:type="pct"/>
            <w:vAlign w:val="center"/>
          </w:tcPr>
          <w:p w14:paraId="71D5325F" w14:textId="503D4EAA" w:rsidR="22B96C60" w:rsidRDefault="7E71D06B" w:rsidP="00D10D0D">
            <w:pPr>
              <w:spacing w:before="0" w:after="0" w:line="240" w:lineRule="auto"/>
              <w:jc w:val="center"/>
              <w:rPr>
                <w:color w:val="3B3838" w:themeColor="background2" w:themeShade="40"/>
              </w:rPr>
            </w:pPr>
            <w:r w:rsidRPr="4D9B1EBE">
              <w:rPr>
                <w:color w:val="3B3838" w:themeColor="background2" w:themeShade="40"/>
              </w:rPr>
              <w:t>$9,992.00</w:t>
            </w:r>
          </w:p>
        </w:tc>
      </w:tr>
      <w:tr w:rsidR="22B96C60" w14:paraId="074F602B" w14:textId="77777777" w:rsidTr="00C03C2E">
        <w:trPr>
          <w:trHeight w:val="435"/>
        </w:trPr>
        <w:tc>
          <w:tcPr>
            <w:tcW w:w="2596" w:type="pct"/>
            <w:vAlign w:val="center"/>
          </w:tcPr>
          <w:p w14:paraId="0152D575" w14:textId="56E34D40" w:rsidR="7E71D06B" w:rsidRDefault="7E71D06B" w:rsidP="00D10D0D">
            <w:pPr>
              <w:spacing w:before="0" w:after="0"/>
              <w:jc w:val="center"/>
            </w:pPr>
            <w:r>
              <w:t xml:space="preserve">St. Mary’s County </w:t>
            </w:r>
          </w:p>
        </w:tc>
        <w:tc>
          <w:tcPr>
            <w:tcW w:w="2404" w:type="pct"/>
            <w:vAlign w:val="center"/>
          </w:tcPr>
          <w:p w14:paraId="443E7285" w14:textId="3D03452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$15,425.00</w:t>
            </w:r>
          </w:p>
        </w:tc>
      </w:tr>
      <w:tr w:rsidR="22B96C60" w14:paraId="654E7BEC" w14:textId="77777777" w:rsidTr="00C03C2E">
        <w:trPr>
          <w:trHeight w:val="435"/>
        </w:trPr>
        <w:tc>
          <w:tcPr>
            <w:tcW w:w="2596" w:type="pct"/>
            <w:vAlign w:val="center"/>
          </w:tcPr>
          <w:p w14:paraId="334AA83C" w14:textId="0BD6C4D8" w:rsidR="7E71D06B" w:rsidRDefault="7E71D06B" w:rsidP="00D10D0D">
            <w:pPr>
              <w:spacing w:before="0" w:after="0"/>
              <w:jc w:val="center"/>
            </w:pPr>
            <w:r>
              <w:t xml:space="preserve">Talbot County </w:t>
            </w:r>
          </w:p>
        </w:tc>
        <w:tc>
          <w:tcPr>
            <w:tcW w:w="2404" w:type="pct"/>
            <w:vAlign w:val="center"/>
          </w:tcPr>
          <w:p w14:paraId="1855DF76" w14:textId="09BC992B" w:rsidR="22B96C60" w:rsidRDefault="7E71D06B" w:rsidP="00D10D0D">
            <w:pPr>
              <w:spacing w:before="0" w:after="0" w:line="240" w:lineRule="auto"/>
              <w:jc w:val="center"/>
              <w:rPr>
                <w:color w:val="3B3838" w:themeColor="background2" w:themeShade="40"/>
              </w:rPr>
            </w:pPr>
            <w:r w:rsidRPr="4D9B1EBE">
              <w:rPr>
                <w:color w:val="3B3838" w:themeColor="background2" w:themeShade="40"/>
              </w:rPr>
              <w:t>$2,188.00</w:t>
            </w:r>
          </w:p>
        </w:tc>
      </w:tr>
      <w:tr w:rsidR="22B96C60" w14:paraId="6896F1A3" w14:textId="77777777" w:rsidTr="00C03C2E">
        <w:trPr>
          <w:trHeight w:val="435"/>
        </w:trPr>
        <w:tc>
          <w:tcPr>
            <w:tcW w:w="2596" w:type="pct"/>
            <w:vAlign w:val="center"/>
          </w:tcPr>
          <w:p w14:paraId="5451E58C" w14:textId="327B92F8" w:rsidR="7E71D06B" w:rsidRDefault="7E71D06B" w:rsidP="00D10D0D">
            <w:pPr>
              <w:spacing w:before="0" w:after="0"/>
              <w:jc w:val="center"/>
            </w:pPr>
            <w:r>
              <w:t>Washington County</w:t>
            </w:r>
          </w:p>
        </w:tc>
        <w:tc>
          <w:tcPr>
            <w:tcW w:w="2404" w:type="pct"/>
            <w:vAlign w:val="center"/>
          </w:tcPr>
          <w:p w14:paraId="18148E05" w14:textId="0803CEE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$18,468.00</w:t>
            </w:r>
          </w:p>
        </w:tc>
      </w:tr>
      <w:tr w:rsidR="4CC3B6BA" w14:paraId="13E58503" w14:textId="77777777" w:rsidTr="00C03C2E">
        <w:trPr>
          <w:trHeight w:val="435"/>
        </w:trPr>
        <w:tc>
          <w:tcPr>
            <w:tcW w:w="2596" w:type="pct"/>
            <w:vAlign w:val="center"/>
          </w:tcPr>
          <w:p w14:paraId="4142EE95" w14:textId="13067E65" w:rsidR="4CC3B6BA" w:rsidRDefault="7E71D06B" w:rsidP="00D10D0D">
            <w:pPr>
              <w:spacing w:before="0" w:after="0"/>
              <w:jc w:val="center"/>
            </w:pPr>
            <w:r>
              <w:t xml:space="preserve">Wicomico County </w:t>
            </w:r>
          </w:p>
        </w:tc>
        <w:tc>
          <w:tcPr>
            <w:tcW w:w="2404" w:type="pct"/>
            <w:vAlign w:val="center"/>
          </w:tcPr>
          <w:p w14:paraId="6C93B10E" w14:textId="2A1FAD36" w:rsidR="4CC3B6BA" w:rsidRDefault="7E71D06B" w:rsidP="00D10D0D">
            <w:pPr>
              <w:spacing w:before="0" w:after="0" w:line="240" w:lineRule="auto"/>
              <w:jc w:val="center"/>
              <w:rPr>
                <w:color w:val="3B3838" w:themeColor="background2" w:themeShade="40"/>
              </w:rPr>
            </w:pPr>
            <w:r w:rsidRPr="4D9B1EBE">
              <w:rPr>
                <w:color w:val="3B3838" w:themeColor="background2" w:themeShade="40"/>
              </w:rPr>
              <w:t>$16,908.00</w:t>
            </w:r>
          </w:p>
        </w:tc>
      </w:tr>
      <w:tr w:rsidR="22B96C60" w14:paraId="0429BEB2" w14:textId="77777777" w:rsidTr="00C03C2E">
        <w:trPr>
          <w:trHeight w:val="435"/>
        </w:trPr>
        <w:tc>
          <w:tcPr>
            <w:tcW w:w="2596" w:type="pct"/>
            <w:vAlign w:val="center"/>
          </w:tcPr>
          <w:p w14:paraId="35701F1A" w14:textId="72FE6882" w:rsidR="7E71D06B" w:rsidRDefault="7E71D06B" w:rsidP="00D10D0D">
            <w:pPr>
              <w:spacing w:before="0" w:after="0"/>
              <w:jc w:val="center"/>
            </w:pPr>
            <w:r>
              <w:t xml:space="preserve">Worcester County </w:t>
            </w:r>
          </w:p>
        </w:tc>
        <w:tc>
          <w:tcPr>
            <w:tcW w:w="2404" w:type="pct"/>
            <w:vAlign w:val="center"/>
          </w:tcPr>
          <w:p w14:paraId="451DCD04" w14:textId="11A465A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$1,902.00</w:t>
            </w:r>
          </w:p>
        </w:tc>
      </w:tr>
      <w:tr w:rsidR="22B96C60" w14:paraId="5C70A499" w14:textId="77777777" w:rsidTr="00C03C2E">
        <w:trPr>
          <w:trHeight w:val="435"/>
        </w:trPr>
        <w:tc>
          <w:tcPr>
            <w:tcW w:w="2596" w:type="pct"/>
            <w:vAlign w:val="center"/>
          </w:tcPr>
          <w:p w14:paraId="5993665B" w14:textId="55504E7B" w:rsidR="7E71D06B" w:rsidRDefault="7E71D06B" w:rsidP="00D10D0D">
            <w:pPr>
              <w:spacing w:before="0" w:after="0"/>
              <w:jc w:val="center"/>
            </w:pPr>
            <w:r>
              <w:t>SEED School of MD</w:t>
            </w:r>
          </w:p>
        </w:tc>
        <w:tc>
          <w:tcPr>
            <w:tcW w:w="2404" w:type="pct"/>
            <w:vAlign w:val="center"/>
          </w:tcPr>
          <w:p w14:paraId="2D0C08BF" w14:textId="76E3964F" w:rsidR="22B96C60" w:rsidRDefault="7E71D06B" w:rsidP="00D10D0D">
            <w:pPr>
              <w:spacing w:before="0" w:after="0" w:line="240" w:lineRule="auto"/>
              <w:jc w:val="center"/>
              <w:rPr>
                <w:color w:val="3B3838" w:themeColor="background2" w:themeShade="40"/>
              </w:rPr>
            </w:pPr>
            <w:r w:rsidRPr="4D9B1EBE">
              <w:rPr>
                <w:color w:val="3B3838" w:themeColor="background2" w:themeShade="40"/>
              </w:rPr>
              <w:t>$1,000.00</w:t>
            </w:r>
          </w:p>
        </w:tc>
      </w:tr>
    </w:tbl>
    <w:p w14:paraId="003F7A89" w14:textId="2C049AAF" w:rsidR="0033770B" w:rsidRDefault="0033770B" w:rsidP="0033770B"/>
    <w:p w14:paraId="7A3DD6C6" w14:textId="77777777" w:rsidR="0033770B" w:rsidRPr="0033770B" w:rsidRDefault="0033770B" w:rsidP="0033770B"/>
    <w:p w14:paraId="16C455D2" w14:textId="77777777" w:rsidR="0033770B" w:rsidRPr="0033770B" w:rsidRDefault="0033770B" w:rsidP="0033770B"/>
    <w:p w14:paraId="053AD426" w14:textId="374D4B2A" w:rsidR="00453A7A" w:rsidRPr="007F016C" w:rsidRDefault="00453A7A" w:rsidP="006B74E8">
      <w:pPr>
        <w:pStyle w:val="Heading1"/>
      </w:pPr>
      <w:bookmarkStart w:id="35" w:name="_Toc166658407"/>
      <w:r w:rsidRPr="007F016C">
        <w:t>Non-Discrimination Statement</w:t>
      </w:r>
      <w:bookmarkEnd w:id="32"/>
      <w:bookmarkEnd w:id="33"/>
      <w:bookmarkEnd w:id="35"/>
    </w:p>
    <w:bookmarkEnd w:id="34"/>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6" w:name="_heading=h.1v1yuxt" w:colFirst="0" w:colLast="0"/>
      <w:bookmarkEnd w:id="36"/>
      <w:r w:rsidRPr="00A0658A">
        <w:rPr>
          <w:rFonts w:cstheme="minorHAnsi"/>
          <w:b/>
          <w:bCs/>
        </w:rPr>
        <w:t>Equity Assurance and Compliance Office</w:t>
      </w:r>
      <w:r w:rsidRPr="00A0658A">
        <w:rPr>
          <w:rFonts w:cstheme="minorHAnsi"/>
          <w:b/>
          <w:bCs/>
        </w:rPr>
        <w:br/>
      </w:r>
      <w:proofErr w:type="spellStart"/>
      <w:r w:rsidRPr="00A0658A">
        <w:rPr>
          <w:rFonts w:cstheme="minorHAnsi"/>
          <w:b/>
          <w:bCs/>
        </w:rPr>
        <w:t>Office</w:t>
      </w:r>
      <w:proofErr w:type="spellEnd"/>
      <w:r w:rsidRPr="00A0658A">
        <w:rPr>
          <w:rFonts w:cstheme="minorHAnsi"/>
          <w:b/>
          <w:bCs/>
        </w:rPr>
        <w:t xml:space="preserv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4BC619C2" w:rsidR="00497E61" w:rsidRDefault="00453A7A" w:rsidP="00453A7A">
      <w:pPr>
        <w:spacing w:before="0" w:after="160" w:line="259" w:lineRule="auto"/>
      </w:pPr>
      <w:r>
        <w:t>410-767-0123 - voice</w:t>
      </w:r>
      <w:r>
        <w:br/>
        <w:t>410-767-0431 - fax</w:t>
      </w:r>
      <w:r>
        <w:br/>
        <w:t>Deaf and hard of hearing use Relay.</w:t>
      </w:r>
    </w:p>
    <w:p w14:paraId="11FA561C" w14:textId="30560360" w:rsidR="00565336" w:rsidRPr="00497E61" w:rsidRDefault="00497E61" w:rsidP="00453A7A">
      <w:pPr>
        <w:spacing w:before="0" w:after="160" w:line="259" w:lineRule="auto"/>
      </w:pPr>
      <w:r>
        <w:br w:type="page"/>
      </w:r>
    </w:p>
    <w:p w14:paraId="039A3B07" w14:textId="0F591D8E" w:rsidR="00686237" w:rsidRPr="00F97C90" w:rsidRDefault="00686237" w:rsidP="00686237">
      <w:pPr>
        <w:pStyle w:val="Heading1"/>
      </w:pPr>
      <w:bookmarkStart w:id="37" w:name="_Toc166658408"/>
      <w:r w:rsidRPr="00F97C90">
        <w:t xml:space="preserve">Customer Service Support </w:t>
      </w:r>
      <w:bookmarkEnd w:id="29"/>
      <w:bookmarkEnd w:id="30"/>
      <w:r w:rsidRPr="00F97C90">
        <w:t>Session</w:t>
      </w:r>
      <w:r w:rsidR="00C30EFF">
        <w:t>s</w:t>
      </w:r>
      <w:bookmarkEnd w:id="37"/>
    </w:p>
    <w:p w14:paraId="4ED72C8C" w14:textId="60D66342" w:rsidR="00686237" w:rsidRDefault="00686237" w:rsidP="00686237">
      <w:pPr>
        <w:rPr>
          <w:b/>
          <w:bCs/>
          <w:szCs w:val="20"/>
        </w:rPr>
      </w:pPr>
      <w:r w:rsidRPr="00FF4959">
        <w:rPr>
          <w:szCs w:val="20"/>
        </w:rPr>
        <w:t xml:space="preserve">MSDE will hold </w:t>
      </w:r>
      <w:r w:rsidR="002D310A">
        <w:rPr>
          <w:szCs w:val="20"/>
        </w:rPr>
        <w:t>three</w:t>
      </w:r>
      <w:r w:rsidRPr="00FF4959">
        <w:rPr>
          <w:szCs w:val="20"/>
        </w:rPr>
        <w:t xml:space="preserve"> customer service support </w:t>
      </w:r>
      <w:proofErr w:type="gramStart"/>
      <w:r w:rsidRPr="00FF4959">
        <w:rPr>
          <w:szCs w:val="20"/>
        </w:rPr>
        <w:t>session</w:t>
      </w:r>
      <w:proofErr w:type="gramEnd"/>
      <w:r w:rsidRPr="00FF4959">
        <w:rPr>
          <w:szCs w:val="20"/>
        </w:rPr>
        <w:t xml:space="preserve"> for interested applicants. During th</w:t>
      </w:r>
      <w:r>
        <w:rPr>
          <w:szCs w:val="20"/>
        </w:rPr>
        <w:t>is</w:t>
      </w:r>
      <w:r w:rsidRPr="00FF4959">
        <w:rPr>
          <w:szCs w:val="20"/>
        </w:rPr>
        <w:t xml:space="preserve"> session, MSDE personnel will provide an overview of the application process. The session will be on:</w:t>
      </w:r>
    </w:p>
    <w:p w14:paraId="2FD4C8C2" w14:textId="686E308D" w:rsidR="00686237" w:rsidRPr="00F76BA9" w:rsidRDefault="002D310A" w:rsidP="00686237">
      <w:pPr>
        <w:rPr>
          <w:szCs w:val="20"/>
        </w:rPr>
      </w:pPr>
      <w:r>
        <w:rPr>
          <w:rStyle w:val="Heading3Char"/>
        </w:rPr>
        <w:t>Mon</w:t>
      </w:r>
      <w:r w:rsidR="00686237">
        <w:rPr>
          <w:rStyle w:val="Heading3Char"/>
        </w:rPr>
        <w:t>day</w:t>
      </w:r>
      <w:r w:rsidR="00686237" w:rsidRPr="00667FCC">
        <w:rPr>
          <w:rStyle w:val="Heading3Char"/>
        </w:rPr>
        <w:t xml:space="preserve">, </w:t>
      </w:r>
      <w:r>
        <w:rPr>
          <w:rStyle w:val="Heading3Char"/>
        </w:rPr>
        <w:t>June 24</w:t>
      </w:r>
      <w:r w:rsidR="00686237" w:rsidRPr="00667FCC">
        <w:rPr>
          <w:rStyle w:val="Heading3Char"/>
        </w:rPr>
        <w:t>, 2024</w:t>
      </w:r>
      <w:r w:rsidR="00686237">
        <w:rPr>
          <w:szCs w:val="20"/>
        </w:rPr>
        <w:br/>
      </w:r>
      <w:r>
        <w:rPr>
          <w:szCs w:val="20"/>
        </w:rPr>
        <w:t>2</w:t>
      </w:r>
      <w:r w:rsidR="00686237" w:rsidRPr="00FF4959">
        <w:rPr>
          <w:szCs w:val="20"/>
        </w:rPr>
        <w:t>:</w:t>
      </w:r>
      <w:r>
        <w:rPr>
          <w:szCs w:val="20"/>
        </w:rPr>
        <w:t>3</w:t>
      </w:r>
      <w:r w:rsidR="00686237" w:rsidRPr="00FF4959">
        <w:rPr>
          <w:szCs w:val="20"/>
        </w:rPr>
        <w:t xml:space="preserve">0 </w:t>
      </w:r>
      <w:r>
        <w:rPr>
          <w:szCs w:val="20"/>
        </w:rPr>
        <w:t>p</w:t>
      </w:r>
      <w:r w:rsidR="00686237" w:rsidRPr="00FF4959">
        <w:rPr>
          <w:szCs w:val="20"/>
        </w:rPr>
        <w:t xml:space="preserve">.m. – </w:t>
      </w:r>
      <w:r>
        <w:rPr>
          <w:szCs w:val="20"/>
        </w:rPr>
        <w:t>3</w:t>
      </w:r>
      <w:r w:rsidR="00686237" w:rsidRPr="00FF4959">
        <w:rPr>
          <w:szCs w:val="20"/>
        </w:rPr>
        <w:t>:</w:t>
      </w:r>
      <w:r>
        <w:rPr>
          <w:szCs w:val="20"/>
        </w:rPr>
        <w:t>3</w:t>
      </w:r>
      <w:r w:rsidR="00686237" w:rsidRPr="00FF4959">
        <w:rPr>
          <w:szCs w:val="20"/>
        </w:rPr>
        <w:t xml:space="preserve">0 </w:t>
      </w:r>
      <w:r>
        <w:rPr>
          <w:szCs w:val="20"/>
        </w:rPr>
        <w:t>p</w:t>
      </w:r>
      <w:r w:rsidR="00686237" w:rsidRPr="00FF4959">
        <w:rPr>
          <w:szCs w:val="20"/>
        </w:rPr>
        <w:t>.m.</w:t>
      </w:r>
      <w:r w:rsidR="00686237">
        <w:rPr>
          <w:szCs w:val="20"/>
        </w:rPr>
        <w:br/>
      </w:r>
      <w:r w:rsidR="00686237" w:rsidRPr="00F76BA9">
        <w:rPr>
          <w:szCs w:val="20"/>
        </w:rPr>
        <w:t xml:space="preserve">Video call link: </w:t>
      </w:r>
      <w:r w:rsidRPr="002D310A">
        <w:rPr>
          <w:rStyle w:val="Hyperlink"/>
        </w:rPr>
        <w:t>https://meet.google.com/tqs-bgzn-fpw</w:t>
      </w:r>
    </w:p>
    <w:p w14:paraId="7A32716D" w14:textId="4C5B48C1" w:rsidR="002D310A" w:rsidRPr="00F76BA9" w:rsidRDefault="00686237" w:rsidP="002D310A">
      <w:pPr>
        <w:rPr>
          <w:szCs w:val="20"/>
        </w:rPr>
      </w:pPr>
      <w:r w:rsidRPr="00FF4959">
        <w:rPr>
          <w:rFonts w:ascii="Arial" w:hAnsi="Arial"/>
          <w:szCs w:val="20"/>
        </w:rPr>
        <w:t>‬</w:t>
      </w:r>
      <w:r w:rsidRPr="00FF4959">
        <w:rPr>
          <w:rFonts w:ascii="Arial" w:hAnsi="Arial"/>
          <w:szCs w:val="20"/>
        </w:rPr>
        <w:t>‬</w:t>
      </w:r>
      <w:r w:rsidRPr="00FF4959">
        <w:rPr>
          <w:rFonts w:ascii="Arial" w:hAnsi="Arial"/>
          <w:szCs w:val="20"/>
        </w:rPr>
        <w:t>‬</w:t>
      </w:r>
      <w:r w:rsidRPr="00FF4959">
        <w:rPr>
          <w:rFonts w:ascii="Arial" w:hAnsi="Arial"/>
          <w:szCs w:val="20"/>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sidR="002D310A" w:rsidRPr="002D310A">
        <w:rPr>
          <w:rStyle w:val="Heading3Char"/>
        </w:rPr>
        <w:t xml:space="preserve"> </w:t>
      </w:r>
      <w:r w:rsidR="002D310A">
        <w:rPr>
          <w:rStyle w:val="Heading3Char"/>
        </w:rPr>
        <w:t>Monday</w:t>
      </w:r>
      <w:r w:rsidR="002D310A" w:rsidRPr="00667FCC">
        <w:rPr>
          <w:rStyle w:val="Heading3Char"/>
        </w:rPr>
        <w:t xml:space="preserve">, </w:t>
      </w:r>
      <w:r w:rsidR="002D310A">
        <w:rPr>
          <w:rStyle w:val="Heading3Char"/>
        </w:rPr>
        <w:t>July 8</w:t>
      </w:r>
      <w:r w:rsidR="002D310A" w:rsidRPr="00667FCC">
        <w:rPr>
          <w:rStyle w:val="Heading3Char"/>
        </w:rPr>
        <w:t>, 2024</w:t>
      </w:r>
      <w:r w:rsidR="002D310A">
        <w:rPr>
          <w:szCs w:val="20"/>
        </w:rPr>
        <w:br/>
        <w:t>10</w:t>
      </w:r>
      <w:r w:rsidR="002D310A" w:rsidRPr="00FF4959">
        <w:rPr>
          <w:szCs w:val="20"/>
        </w:rPr>
        <w:t>:</w:t>
      </w:r>
      <w:r w:rsidR="002D310A">
        <w:rPr>
          <w:szCs w:val="20"/>
        </w:rPr>
        <w:t>0</w:t>
      </w:r>
      <w:r w:rsidR="002D310A" w:rsidRPr="00FF4959">
        <w:rPr>
          <w:szCs w:val="20"/>
        </w:rPr>
        <w:t xml:space="preserve">0 </w:t>
      </w:r>
      <w:r w:rsidR="002D310A">
        <w:rPr>
          <w:szCs w:val="20"/>
        </w:rPr>
        <w:t>a</w:t>
      </w:r>
      <w:r w:rsidR="002D310A" w:rsidRPr="00FF4959">
        <w:rPr>
          <w:szCs w:val="20"/>
        </w:rPr>
        <w:t xml:space="preserve">.m. – </w:t>
      </w:r>
      <w:r w:rsidR="002D310A">
        <w:rPr>
          <w:szCs w:val="20"/>
        </w:rPr>
        <w:t>11</w:t>
      </w:r>
      <w:r w:rsidR="002D310A" w:rsidRPr="00FF4959">
        <w:rPr>
          <w:szCs w:val="20"/>
        </w:rPr>
        <w:t>:</w:t>
      </w:r>
      <w:r w:rsidR="002D310A">
        <w:rPr>
          <w:szCs w:val="20"/>
        </w:rPr>
        <w:t>0</w:t>
      </w:r>
      <w:r w:rsidR="002D310A" w:rsidRPr="00FF4959">
        <w:rPr>
          <w:szCs w:val="20"/>
        </w:rPr>
        <w:t xml:space="preserve">0 </w:t>
      </w:r>
      <w:r w:rsidR="002D310A">
        <w:rPr>
          <w:szCs w:val="20"/>
        </w:rPr>
        <w:t>a</w:t>
      </w:r>
      <w:r w:rsidR="002D310A" w:rsidRPr="00FF4959">
        <w:rPr>
          <w:szCs w:val="20"/>
        </w:rPr>
        <w:t>.m.</w:t>
      </w:r>
      <w:r w:rsidR="002D310A">
        <w:rPr>
          <w:szCs w:val="20"/>
        </w:rPr>
        <w:br/>
      </w:r>
      <w:r w:rsidR="002D310A" w:rsidRPr="00F76BA9">
        <w:rPr>
          <w:szCs w:val="20"/>
        </w:rPr>
        <w:t xml:space="preserve">Video call link: </w:t>
      </w:r>
      <w:hyperlink r:id="rId17" w:history="1">
        <w:r w:rsidR="002D310A" w:rsidRPr="00135AE9">
          <w:rPr>
            <w:rStyle w:val="Hyperlink"/>
            <w:szCs w:val="20"/>
          </w:rPr>
          <w:t>https://meet.google.com/gqz-tdic-fmv</w:t>
        </w:r>
      </w:hyperlink>
    </w:p>
    <w:p w14:paraId="4D864635" w14:textId="155933BB" w:rsidR="002D310A" w:rsidRPr="00F76BA9" w:rsidRDefault="002D310A" w:rsidP="002D310A">
      <w:pPr>
        <w:rPr>
          <w:szCs w:val="20"/>
        </w:rPr>
      </w:pPr>
      <w:r>
        <w:rPr>
          <w:rStyle w:val="Heading3Char"/>
        </w:rPr>
        <w:t>Wednesday</w:t>
      </w:r>
      <w:r w:rsidRPr="00667FCC">
        <w:rPr>
          <w:rStyle w:val="Heading3Char"/>
        </w:rPr>
        <w:t xml:space="preserve">, </w:t>
      </w:r>
      <w:r>
        <w:rPr>
          <w:rStyle w:val="Heading3Char"/>
        </w:rPr>
        <w:t>July 31</w:t>
      </w:r>
      <w:r w:rsidRPr="00667FCC">
        <w:rPr>
          <w:rStyle w:val="Heading3Char"/>
        </w:rPr>
        <w:t>, 2024</w:t>
      </w:r>
      <w:r>
        <w:rPr>
          <w:szCs w:val="20"/>
        </w:rPr>
        <w:br/>
        <w:t>11</w:t>
      </w:r>
      <w:r w:rsidRPr="00FF4959">
        <w:rPr>
          <w:szCs w:val="20"/>
        </w:rPr>
        <w:t>:</w:t>
      </w:r>
      <w:r>
        <w:rPr>
          <w:szCs w:val="20"/>
        </w:rPr>
        <w:t>0</w:t>
      </w:r>
      <w:r w:rsidRPr="00FF4959">
        <w:rPr>
          <w:szCs w:val="20"/>
        </w:rPr>
        <w:t xml:space="preserve">0 </w:t>
      </w:r>
      <w:r>
        <w:rPr>
          <w:szCs w:val="20"/>
        </w:rPr>
        <w:t>a</w:t>
      </w:r>
      <w:r w:rsidRPr="00FF4959">
        <w:rPr>
          <w:szCs w:val="20"/>
        </w:rPr>
        <w:t xml:space="preserve">.m. – </w:t>
      </w:r>
      <w:r>
        <w:rPr>
          <w:szCs w:val="20"/>
        </w:rPr>
        <w:t>12</w:t>
      </w:r>
      <w:r w:rsidRPr="00FF4959">
        <w:rPr>
          <w:szCs w:val="20"/>
        </w:rPr>
        <w:t>:</w:t>
      </w:r>
      <w:r>
        <w:rPr>
          <w:szCs w:val="20"/>
        </w:rPr>
        <w:t>0</w:t>
      </w:r>
      <w:r w:rsidRPr="00FF4959">
        <w:rPr>
          <w:szCs w:val="20"/>
        </w:rPr>
        <w:t xml:space="preserve">0 </w:t>
      </w:r>
      <w:r>
        <w:rPr>
          <w:szCs w:val="20"/>
        </w:rPr>
        <w:t>p</w:t>
      </w:r>
      <w:r w:rsidRPr="00FF4959">
        <w:rPr>
          <w:szCs w:val="20"/>
        </w:rPr>
        <w:t>.m.</w:t>
      </w:r>
      <w:r>
        <w:rPr>
          <w:szCs w:val="20"/>
        </w:rPr>
        <w:br/>
      </w:r>
      <w:r w:rsidRPr="00F76BA9">
        <w:rPr>
          <w:szCs w:val="20"/>
        </w:rPr>
        <w:t xml:space="preserve">Video call link: </w:t>
      </w:r>
      <w:hyperlink r:id="rId18" w:history="1">
        <w:r w:rsidRPr="00135AE9">
          <w:rPr>
            <w:rStyle w:val="Hyperlink"/>
            <w:szCs w:val="20"/>
          </w:rPr>
          <w:t>https://meet.google.com/wri-amed-hia</w:t>
        </w:r>
      </w:hyperlink>
    </w:p>
    <w:p w14:paraId="11268269" w14:textId="3EC72C42" w:rsidR="00686237" w:rsidRDefault="00686237"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4DBD6815" w:rsidR="00686237" w:rsidRPr="00686237" w:rsidRDefault="00976286" w:rsidP="00686237">
      <w:pPr>
        <w:spacing w:before="0" w:after="0" w:line="259" w:lineRule="auto"/>
        <w:rPr>
          <w:b/>
          <w:bCs/>
        </w:rPr>
      </w:pPr>
      <w:r>
        <w:rPr>
          <w:b/>
          <w:bCs/>
        </w:rPr>
        <w:t>Elizabeth Devereux</w:t>
      </w:r>
    </w:p>
    <w:p w14:paraId="1250F19B" w14:textId="5CC307D0" w:rsidR="00686237" w:rsidRPr="00462445" w:rsidRDefault="00976286" w:rsidP="00686237">
      <w:pPr>
        <w:spacing w:before="0" w:after="0" w:line="259" w:lineRule="auto"/>
      </w:pPr>
      <w:r>
        <w:t>Director of Comprehensive Arts Education</w:t>
      </w:r>
    </w:p>
    <w:p w14:paraId="465188B9" w14:textId="2605AAA7" w:rsidR="00686237" w:rsidRPr="00462445" w:rsidRDefault="00976286" w:rsidP="00686237">
      <w:pPr>
        <w:spacing w:before="0" w:after="0" w:line="259" w:lineRule="auto"/>
      </w:pPr>
      <w:r>
        <w:t>Office of Instructional Programs and Services</w:t>
      </w:r>
    </w:p>
    <w:p w14:paraId="5B94495A" w14:textId="6B7D5E25" w:rsidR="00686237" w:rsidRPr="00462445" w:rsidRDefault="00686237" w:rsidP="00686237">
      <w:pPr>
        <w:spacing w:before="0" w:after="0" w:line="259" w:lineRule="auto"/>
      </w:pPr>
      <w:r w:rsidRPr="00462445">
        <w:t>(410) 767-</w:t>
      </w:r>
      <w:r w:rsidR="00976286">
        <w:t>1036</w:t>
      </w:r>
    </w:p>
    <w:p w14:paraId="62CEEF3D" w14:textId="2E6074B7" w:rsidR="00686237" w:rsidRPr="00976286" w:rsidRDefault="00976286" w:rsidP="00686237">
      <w:pPr>
        <w:spacing w:before="0" w:after="0" w:line="259" w:lineRule="auto"/>
        <w:rPr>
          <w:rStyle w:val="Hyperlink"/>
        </w:rPr>
      </w:pPr>
      <w:r w:rsidRPr="00976286">
        <w:rPr>
          <w:rStyle w:val="Hyperlink"/>
        </w:rPr>
        <w:t xml:space="preserve">elizabeth.devereux@maryland.gov </w:t>
      </w:r>
    </w:p>
    <w:p w14:paraId="37BCE66E" w14:textId="77777777" w:rsidR="00686237" w:rsidRPr="00FF4959" w:rsidRDefault="00686237" w:rsidP="00686237">
      <w:pPr>
        <w:rPr>
          <w:szCs w:val="20"/>
        </w:rPr>
      </w:pPr>
    </w:p>
    <w:p w14:paraId="64E0D9AF" w14:textId="4A228A3F"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8" w:name="_Toc166658409"/>
      <w:r>
        <w:t>Grant Application – Proposal Cover Page</w:t>
      </w:r>
      <w:bookmarkEnd w:id="38"/>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05DA4F0D" w14:textId="663A1C03" w:rsidR="009A008F" w:rsidRDefault="009A008F" w:rsidP="009A008F">
      <w:bookmarkStart w:id="39" w:name="_Toc127375235"/>
      <w:r>
        <w:br/>
      </w:r>
      <w:r w:rsidRPr="00146E55">
        <w:t xml:space="preserve">Please see Fiscal Year 2025 funding amounts for </w:t>
      </w:r>
      <w:r w:rsidR="00F81532">
        <w:t xml:space="preserve">the </w:t>
      </w:r>
      <w:r w:rsidRPr="00146E55">
        <w:t>Fine Arts Grants to LEAs</w:t>
      </w:r>
      <w:r>
        <w:t xml:space="preserve"> on page </w:t>
      </w:r>
      <w:r w:rsidR="00F81532">
        <w:t>12</w:t>
      </w:r>
      <w:r>
        <w:t xml:space="preserve"> of this document</w:t>
      </w:r>
      <w:r w:rsidRPr="00146E55">
        <w:t>.</w:t>
      </w:r>
    </w:p>
    <w:p w14:paraId="21AC3803" w14:textId="4B5B5AF1" w:rsidR="00F779BF" w:rsidRDefault="00F779BF" w:rsidP="00F779BF">
      <w:r w:rsidRPr="006D5CF4">
        <w:t>Amount of the request for grant period (</w:t>
      </w:r>
      <w:r>
        <w:t>July</w:t>
      </w:r>
      <w:r w:rsidRPr="006D5CF4">
        <w:t xml:space="preserve"> 1, 202</w:t>
      </w:r>
      <w:r w:rsidR="009A008F">
        <w:t>4</w:t>
      </w:r>
      <w:r w:rsidRPr="006D5CF4">
        <w:t xml:space="preserve"> – June </w:t>
      </w:r>
      <w:r>
        <w:t>30</w:t>
      </w:r>
      <w:r w:rsidRPr="006D5CF4">
        <w:t>, 202</w:t>
      </w:r>
      <w:r w:rsidR="009A008F">
        <w:t>5</w:t>
      </w:r>
      <w:r w:rsidRPr="006D5CF4">
        <w:t>):</w:t>
      </w:r>
      <w:r>
        <w:t xml:space="preserve"> </w:t>
      </w:r>
      <w:r w:rsidRPr="002A30B6">
        <w:t>$</w:t>
      </w:r>
      <w:r>
        <w:t xml:space="preserve"> </w:t>
      </w:r>
    </w:p>
    <w:p w14:paraId="66ED7C77" w14:textId="6F5B0FB7" w:rsidR="00F779BF" w:rsidRPr="0005022A" w:rsidRDefault="00F779BF" w:rsidP="00F779BF">
      <w:pPr>
        <w:rPr>
          <w:sz w:val="15"/>
          <w:szCs w:val="15"/>
        </w:rPr>
      </w:pPr>
      <w:r w:rsidRPr="0005022A">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58243"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880D3"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59C0165C" w:rsidR="00F779BF" w:rsidRPr="00A07698" w:rsidRDefault="00F779BF" w:rsidP="00F779BF">
      <w:pPr>
        <w:rPr>
          <w:szCs w:val="18"/>
        </w:rPr>
      </w:pPr>
      <w:r w:rsidRPr="00A07698">
        <w:rPr>
          <w:szCs w:val="18"/>
        </w:rPr>
        <w:t xml:space="preserve">Signature of </w:t>
      </w:r>
      <w:r w:rsidR="00C535D1">
        <w:rPr>
          <w:szCs w:val="18"/>
        </w:rPr>
        <w:t>Fine Arts</w:t>
      </w:r>
      <w:r>
        <w:rPr>
          <w:szCs w:val="18"/>
        </w:rPr>
        <w:t xml:space="preserve"> </w:t>
      </w:r>
      <w:r w:rsidR="0022670D">
        <w:rPr>
          <w:szCs w:val="18"/>
        </w:rPr>
        <w:t>Supervisor</w:t>
      </w:r>
      <w:r>
        <w:rPr>
          <w:szCs w:val="18"/>
        </w:rPr>
        <w:tab/>
      </w:r>
      <w:r>
        <w:rPr>
          <w:szCs w:val="18"/>
        </w:rPr>
        <w:tab/>
      </w:r>
      <w:r>
        <w:rPr>
          <w:szCs w:val="18"/>
        </w:rPr>
        <w:tab/>
      </w:r>
      <w:r>
        <w:rPr>
          <w:szCs w:val="18"/>
        </w:rPr>
        <w:tab/>
      </w:r>
      <w:r w:rsidR="00C535D1">
        <w:rPr>
          <w:szCs w:val="18"/>
        </w:rPr>
        <w:tab/>
      </w:r>
      <w:r>
        <w:rPr>
          <w:szCs w:val="18"/>
        </w:rPr>
        <w:tab/>
        <w:t>Date</w:t>
      </w:r>
    </w:p>
    <w:bookmarkEnd w:id="39"/>
    <w:p w14:paraId="24DC36C2" w14:textId="77777777" w:rsidR="00F779BF" w:rsidRDefault="00F779BF" w:rsidP="00F779BF">
      <w:pPr>
        <w:spacing w:after="360"/>
      </w:pPr>
      <w:r>
        <w:rPr>
          <w:noProof/>
        </w:rPr>
        <mc:AlternateContent>
          <mc:Choice Requires="wps">
            <w:drawing>
              <wp:anchor distT="0" distB="0" distL="114300" distR="114300" simplePos="0" relativeHeight="251658244" behindDoc="0" locked="0" layoutInCell="1" allowOverlap="1" wp14:anchorId="61436487" wp14:editId="71747325">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E98C8" id="Straight Connector 115223676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2F2D6BBF" w14:textId="77777777" w:rsidR="00F779BF" w:rsidRPr="00A07698" w:rsidRDefault="00F779BF" w:rsidP="00F779BF">
      <w:pPr>
        <w:rPr>
          <w:szCs w:val="18"/>
        </w:rPr>
      </w:pPr>
      <w:r w:rsidRPr="00A07698">
        <w:rPr>
          <w:szCs w:val="18"/>
        </w:rPr>
        <w:t xml:space="preserve">Signature of </w:t>
      </w:r>
      <w:r>
        <w:rPr>
          <w:szCs w:val="18"/>
        </w:rPr>
        <w:t>Superintendent of Schools</w:t>
      </w:r>
      <w:r>
        <w:rPr>
          <w:szCs w:val="18"/>
        </w:rPr>
        <w:tab/>
      </w:r>
      <w:r>
        <w:rPr>
          <w:szCs w:val="18"/>
        </w:rPr>
        <w:tab/>
      </w:r>
      <w:r>
        <w:rPr>
          <w:szCs w:val="18"/>
        </w:rPr>
        <w:tab/>
      </w:r>
      <w:r>
        <w:rPr>
          <w:szCs w:val="18"/>
        </w:rPr>
        <w:tab/>
      </w:r>
      <w:r>
        <w:rPr>
          <w:szCs w:val="18"/>
        </w:rPr>
        <w:tab/>
      </w:r>
      <w:r>
        <w:rPr>
          <w:szCs w:val="18"/>
        </w:rPr>
        <w:tab/>
        <w:t>Date</w:t>
      </w:r>
    </w:p>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40" w:name="_Toc166658410"/>
      <w:r w:rsidRPr="00E64FD4">
        <w:t xml:space="preserve">Grant Application </w:t>
      </w:r>
      <w:r w:rsidR="009A35B4">
        <w:t>– Project Proposal</w:t>
      </w:r>
      <w:bookmarkEnd w:id="40"/>
    </w:p>
    <w:tbl>
      <w:tblPr>
        <w:tblStyle w:val="TableGrid"/>
        <w:tblW w:w="0" w:type="auto"/>
        <w:tblLook w:val="04A0" w:firstRow="1" w:lastRow="0" w:firstColumn="1" w:lastColumn="0" w:noHBand="0" w:noVBand="1"/>
      </w:tblPr>
      <w:tblGrid>
        <w:gridCol w:w="1885"/>
        <w:gridCol w:w="7465"/>
      </w:tblGrid>
      <w:tr w:rsidR="007F61A2" w:rsidRPr="00E64FD4" w14:paraId="15390EA1" w14:textId="501B0B76" w:rsidTr="00A27512">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38938216" w14:textId="41B644AD" w:rsidR="007F61A2" w:rsidRPr="004D3BCC" w:rsidRDefault="007F61A2">
            <w:pPr>
              <w:jc w:val="center"/>
              <w:rPr>
                <w:rStyle w:val="Heading3Char"/>
                <w:color w:val="FFFFFF" w:themeColor="background1"/>
              </w:rPr>
            </w:pPr>
            <w:r w:rsidRPr="004D3BCC">
              <w:rPr>
                <w:rStyle w:val="Heading3Char"/>
                <w:color w:val="FFFFFF" w:themeColor="background1"/>
              </w:rPr>
              <w:t>Project Proposal</w:t>
            </w:r>
            <w:r w:rsidRPr="00C46383">
              <w:rPr>
                <w:b/>
                <w:color w:val="FFFFFF" w:themeColor="background1"/>
              </w:rPr>
              <w:t xml:space="preserve"> </w:t>
            </w:r>
            <w:r>
              <w:rPr>
                <w:b/>
                <w:color w:val="FFFFFF" w:themeColor="background1"/>
              </w:rP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7F61A2" w:rsidRPr="00E64FD4" w14:paraId="6CA385C9" w14:textId="0DF26621" w:rsidTr="007F61A2">
        <w:trPr>
          <w:trHeight w:val="3600"/>
        </w:trPr>
        <w:tc>
          <w:tcPr>
            <w:tcW w:w="1885" w:type="dxa"/>
            <w:tcBorders>
              <w:top w:val="single" w:sz="4" w:space="0" w:color="auto"/>
              <w:left w:val="single" w:sz="4" w:space="0" w:color="auto"/>
              <w:bottom w:val="single" w:sz="4" w:space="0" w:color="auto"/>
              <w:right w:val="nil"/>
            </w:tcBorders>
          </w:tcPr>
          <w:p w14:paraId="2D6A9359" w14:textId="0EAF3374" w:rsidR="007F61A2" w:rsidRPr="00CB1631" w:rsidRDefault="007F61A2" w:rsidP="007F61A2">
            <w:pPr>
              <w:pStyle w:val="Heading3"/>
            </w:pPr>
            <w:r w:rsidRPr="00371488">
              <w:t xml:space="preserve">Project Description: </w:t>
            </w:r>
          </w:p>
        </w:tc>
        <w:tc>
          <w:tcPr>
            <w:tcW w:w="7465" w:type="dxa"/>
            <w:tcBorders>
              <w:top w:val="single" w:sz="4" w:space="0" w:color="auto"/>
              <w:left w:val="nil"/>
              <w:bottom w:val="single" w:sz="4" w:space="0" w:color="auto"/>
              <w:right w:val="single" w:sz="4" w:space="0" w:color="auto"/>
            </w:tcBorders>
          </w:tcPr>
          <w:p w14:paraId="2744B530" w14:textId="77777777" w:rsidR="007F61A2" w:rsidRPr="00371488" w:rsidRDefault="007F61A2" w:rsidP="007F61A2">
            <w:pPr>
              <w:pStyle w:val="Heading3"/>
            </w:pPr>
          </w:p>
        </w:tc>
      </w:tr>
      <w:tr w:rsidR="007F61A2" w:rsidRPr="00E64FD4" w14:paraId="6F9AA028" w14:textId="11E7CAEE" w:rsidTr="007F61A2">
        <w:trPr>
          <w:trHeight w:val="3600"/>
        </w:trPr>
        <w:tc>
          <w:tcPr>
            <w:tcW w:w="1885" w:type="dxa"/>
            <w:tcBorders>
              <w:top w:val="single" w:sz="4" w:space="0" w:color="auto"/>
              <w:left w:val="single" w:sz="4" w:space="0" w:color="auto"/>
              <w:bottom w:val="single" w:sz="4" w:space="0" w:color="auto"/>
              <w:right w:val="nil"/>
            </w:tcBorders>
          </w:tcPr>
          <w:p w14:paraId="1EE5C3F0" w14:textId="5B2976C4" w:rsidR="007F61A2" w:rsidRPr="00CB1631" w:rsidRDefault="007F61A2" w:rsidP="007F61A2">
            <w:pPr>
              <w:pStyle w:val="Heading3"/>
            </w:pPr>
            <w:r w:rsidRPr="00371488">
              <w:t>Extent of Need</w:t>
            </w:r>
            <w:r>
              <w:t>:</w:t>
            </w:r>
            <w:r w:rsidRPr="00CB1631">
              <w:t xml:space="preserve"> </w:t>
            </w:r>
          </w:p>
        </w:tc>
        <w:tc>
          <w:tcPr>
            <w:tcW w:w="7465" w:type="dxa"/>
            <w:tcBorders>
              <w:top w:val="single" w:sz="4" w:space="0" w:color="auto"/>
              <w:left w:val="nil"/>
              <w:bottom w:val="single" w:sz="4" w:space="0" w:color="auto"/>
              <w:right w:val="single" w:sz="4" w:space="0" w:color="auto"/>
            </w:tcBorders>
          </w:tcPr>
          <w:p w14:paraId="0460D3CC" w14:textId="77777777" w:rsidR="007F61A2" w:rsidRPr="00371488" w:rsidRDefault="007F61A2" w:rsidP="007F61A2">
            <w:pPr>
              <w:pStyle w:val="Heading3"/>
            </w:pPr>
          </w:p>
        </w:tc>
      </w:tr>
      <w:tr w:rsidR="007F61A2" w:rsidRPr="00E64FD4" w14:paraId="59E0618F" w14:textId="11A9E997" w:rsidTr="007F61A2">
        <w:trPr>
          <w:trHeight w:val="3600"/>
        </w:trPr>
        <w:tc>
          <w:tcPr>
            <w:tcW w:w="1885" w:type="dxa"/>
            <w:tcBorders>
              <w:top w:val="single" w:sz="4" w:space="0" w:color="auto"/>
              <w:left w:val="single" w:sz="4" w:space="0" w:color="auto"/>
              <w:bottom w:val="single" w:sz="4" w:space="0" w:color="auto"/>
              <w:right w:val="nil"/>
            </w:tcBorders>
          </w:tcPr>
          <w:p w14:paraId="4EF2F651" w14:textId="60BE1BD6" w:rsidR="007F61A2" w:rsidRPr="007F61A2" w:rsidRDefault="007F61A2" w:rsidP="007F61A2">
            <w:pPr>
              <w:pStyle w:val="Heading3"/>
            </w:pPr>
            <w:r>
              <w:t>Goals and Measurable Outcomes:</w:t>
            </w:r>
          </w:p>
        </w:tc>
        <w:tc>
          <w:tcPr>
            <w:tcW w:w="7465" w:type="dxa"/>
            <w:tcBorders>
              <w:top w:val="single" w:sz="4" w:space="0" w:color="auto"/>
              <w:left w:val="nil"/>
              <w:bottom w:val="single" w:sz="4" w:space="0" w:color="auto"/>
              <w:right w:val="single" w:sz="4" w:space="0" w:color="auto"/>
            </w:tcBorders>
          </w:tcPr>
          <w:p w14:paraId="3E730D56" w14:textId="77777777" w:rsidR="007F61A2" w:rsidRDefault="007F61A2" w:rsidP="007F61A2">
            <w:pPr>
              <w:pStyle w:val="Heading3"/>
            </w:pPr>
          </w:p>
        </w:tc>
      </w:tr>
    </w:tbl>
    <w:p w14:paraId="225928B5" w14:textId="77777777" w:rsidR="007F61A2" w:rsidRDefault="007F61A2">
      <w:r>
        <w:rPr>
          <w:b/>
        </w:rPr>
        <w:br w:type="page"/>
      </w:r>
    </w:p>
    <w:tbl>
      <w:tblPr>
        <w:tblStyle w:val="TableGrid"/>
        <w:tblW w:w="0" w:type="auto"/>
        <w:tblLook w:val="04A0" w:firstRow="1" w:lastRow="0" w:firstColumn="1" w:lastColumn="0" w:noHBand="0" w:noVBand="1"/>
      </w:tblPr>
      <w:tblGrid>
        <w:gridCol w:w="2337"/>
        <w:gridCol w:w="2338"/>
        <w:gridCol w:w="2337"/>
        <w:gridCol w:w="2338"/>
      </w:tblGrid>
      <w:tr w:rsidR="0015750B" w:rsidRPr="00E64FD4" w14:paraId="74A51483"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5045D715" w:rsidR="0015750B" w:rsidRPr="0067583F" w:rsidRDefault="00996104" w:rsidP="0067583F">
            <w:pPr>
              <w:pStyle w:val="Heading3"/>
              <w:jc w:val="center"/>
              <w:rPr>
                <w:color w:val="FFFFFF" w:themeColor="background1"/>
              </w:rPr>
            </w:pPr>
            <w:r>
              <w:rPr>
                <w:color w:val="FFFFFF" w:themeColor="background1"/>
              </w:rPr>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15750B" w:rsidRPr="0067583F" w:rsidRDefault="0067583F" w:rsidP="0067583F">
            <w:pPr>
              <w:pStyle w:val="Heading3"/>
              <w:jc w:val="center"/>
              <w:rPr>
                <w:color w:val="FFFFFF" w:themeColor="background1"/>
              </w:rPr>
            </w:pPr>
            <w:r>
              <w:rPr>
                <w:color w:val="FFFFFF" w:themeColor="background1"/>
              </w:rPr>
              <w:t>Identified Need</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15750B" w:rsidRPr="0067583F" w:rsidRDefault="00497141" w:rsidP="0067583F">
            <w:pPr>
              <w:pStyle w:val="Heading3"/>
              <w:jc w:val="center"/>
              <w:rPr>
                <w:color w:val="FFFFFF" w:themeColor="background1"/>
              </w:rPr>
            </w:pPr>
            <w:r>
              <w:rPr>
                <w:color w:val="FFFFFF" w:themeColor="background1"/>
              </w:rPr>
              <w:t>Milestone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15750B" w:rsidRPr="0067583F" w:rsidRDefault="00497141" w:rsidP="0067583F">
            <w:pPr>
              <w:pStyle w:val="Heading3"/>
              <w:jc w:val="center"/>
              <w:rPr>
                <w:color w:val="FFFFFF" w:themeColor="background1"/>
              </w:rPr>
            </w:pPr>
            <w:r>
              <w:rPr>
                <w:color w:val="FFFFFF" w:themeColor="background1"/>
              </w:rPr>
              <w:t>Expected Outcome</w:t>
            </w:r>
          </w:p>
        </w:tc>
      </w:tr>
      <w:tr w:rsidR="0015750B" w:rsidRPr="00E64FD4" w14:paraId="13B1DAF7" w14:textId="77777777" w:rsidTr="00762640">
        <w:tc>
          <w:tcPr>
            <w:tcW w:w="2337" w:type="dxa"/>
            <w:tcBorders>
              <w:top w:val="single" w:sz="4" w:space="0" w:color="auto"/>
              <w:left w:val="single" w:sz="4" w:space="0" w:color="auto"/>
              <w:bottom w:val="single" w:sz="4" w:space="0" w:color="auto"/>
              <w:right w:val="single" w:sz="4" w:space="0" w:color="auto"/>
            </w:tcBorders>
          </w:tcPr>
          <w:p w14:paraId="2EECD854"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15750B" w:rsidRDefault="0015750B"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6265412"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773E1FF" w14:textId="77777777" w:rsidR="0015750B" w:rsidRDefault="0015750B" w:rsidP="004D3BCC">
            <w:pPr>
              <w:pStyle w:val="Heading3"/>
            </w:pPr>
          </w:p>
        </w:tc>
      </w:tr>
      <w:tr w:rsidR="004D0BB3" w:rsidRPr="00E64FD4" w14:paraId="014316A3" w14:textId="77777777" w:rsidTr="00762640">
        <w:tc>
          <w:tcPr>
            <w:tcW w:w="2337" w:type="dxa"/>
            <w:tcBorders>
              <w:top w:val="single" w:sz="4" w:space="0" w:color="auto"/>
              <w:left w:val="single" w:sz="4" w:space="0" w:color="auto"/>
              <w:bottom w:val="single" w:sz="4" w:space="0" w:color="auto"/>
              <w:right w:val="single" w:sz="4" w:space="0" w:color="auto"/>
            </w:tcBorders>
          </w:tcPr>
          <w:p w14:paraId="6D2B678D"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D0BB3" w:rsidRDefault="004D0BB3"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E29D5BB"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5F91FBB" w14:textId="77777777" w:rsidR="004D0BB3" w:rsidRDefault="004D0BB3" w:rsidP="004D3BCC">
            <w:pPr>
              <w:pStyle w:val="Heading3"/>
            </w:pPr>
          </w:p>
        </w:tc>
      </w:tr>
      <w:tr w:rsidR="009D2E0C" w:rsidRPr="00E64FD4" w14:paraId="4F461DF9" w14:textId="77777777" w:rsidTr="00762640">
        <w:tc>
          <w:tcPr>
            <w:tcW w:w="2337" w:type="dxa"/>
            <w:tcBorders>
              <w:top w:val="single" w:sz="4" w:space="0" w:color="auto"/>
              <w:left w:val="single" w:sz="4" w:space="0" w:color="auto"/>
              <w:bottom w:val="single" w:sz="4" w:space="0" w:color="auto"/>
              <w:right w:val="single" w:sz="4" w:space="0" w:color="auto"/>
            </w:tcBorders>
          </w:tcPr>
          <w:p w14:paraId="71517C36"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9D2E0C" w:rsidRDefault="009D2E0C"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34A430A1"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19EA5EDE" w14:textId="77777777" w:rsidR="009D2E0C" w:rsidRDefault="009D2E0C" w:rsidP="004D3BCC">
            <w:pPr>
              <w:pStyle w:val="Heading3"/>
            </w:pPr>
          </w:p>
        </w:tc>
      </w:tr>
    </w:tbl>
    <w:p w14:paraId="061F8453" w14:textId="02240679" w:rsidR="007F61A2" w:rsidRDefault="007F61A2"/>
    <w:tbl>
      <w:tblPr>
        <w:tblStyle w:val="TableGrid"/>
        <w:tblW w:w="0" w:type="auto"/>
        <w:tblLook w:val="04A0" w:firstRow="1" w:lastRow="0" w:firstColumn="1" w:lastColumn="0" w:noHBand="0" w:noVBand="1"/>
      </w:tblPr>
      <w:tblGrid>
        <w:gridCol w:w="9350"/>
      </w:tblGrid>
      <w:tr w:rsidR="00686237" w:rsidRPr="00E64FD4" w14:paraId="5C7DD835" w14:textId="77777777" w:rsidTr="007F61A2">
        <w:trPr>
          <w:trHeight w:val="685"/>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CF274F6" w14:textId="783ECA63" w:rsidR="00686237" w:rsidRPr="007F61A2" w:rsidRDefault="009A402C" w:rsidP="007F61A2">
            <w:pPr>
              <w:pStyle w:val="Heading3"/>
            </w:pPr>
            <w:r w:rsidRPr="007F61A2">
              <w:rPr>
                <w:color w:val="FFFFFF" w:themeColor="background1"/>
              </w:rPr>
              <w:t>Plan of Operation</w:t>
            </w:r>
            <w:r w:rsidR="00480120" w:rsidRPr="007F61A2">
              <w:rPr>
                <w:color w:val="FFFFFF" w:themeColor="background1"/>
              </w:rPr>
              <w:t>, Key Personnel, and Timeline</w:t>
            </w:r>
            <w:r w:rsidR="00686237" w:rsidRPr="007F61A2">
              <w:rPr>
                <w:color w:val="FFFFFF" w:themeColor="background1"/>
              </w:rPr>
              <w:t xml:space="preserve">: </w:t>
            </w:r>
          </w:p>
        </w:tc>
      </w:tr>
      <w:tr w:rsidR="007F61A2" w:rsidRPr="00E64FD4" w14:paraId="3508FAE6" w14:textId="77777777" w:rsidTr="007F61A2">
        <w:trPr>
          <w:trHeight w:val="3600"/>
        </w:trPr>
        <w:tc>
          <w:tcPr>
            <w:tcW w:w="9350" w:type="dxa"/>
            <w:tcBorders>
              <w:top w:val="single" w:sz="4" w:space="0" w:color="auto"/>
              <w:left w:val="single" w:sz="4" w:space="0" w:color="auto"/>
              <w:bottom w:val="single" w:sz="4" w:space="0" w:color="auto"/>
              <w:right w:val="single" w:sz="4" w:space="0" w:color="auto"/>
            </w:tcBorders>
          </w:tcPr>
          <w:p w14:paraId="6AC8D10E" w14:textId="77777777" w:rsidR="007F61A2" w:rsidRDefault="007F61A2" w:rsidP="007F61A2">
            <w:pPr>
              <w:pStyle w:val="Heading3"/>
            </w:pPr>
          </w:p>
        </w:tc>
      </w:tr>
    </w:tbl>
    <w:p w14:paraId="4ABF3E53" w14:textId="25C6D251" w:rsidR="007F61A2" w:rsidRDefault="007F61A2"/>
    <w:tbl>
      <w:tblPr>
        <w:tblStyle w:val="TableGrid"/>
        <w:tblW w:w="0" w:type="auto"/>
        <w:tblLook w:val="04A0" w:firstRow="1" w:lastRow="0" w:firstColumn="1" w:lastColumn="0" w:noHBand="0" w:noVBand="1"/>
      </w:tblPr>
      <w:tblGrid>
        <w:gridCol w:w="2337"/>
        <w:gridCol w:w="2338"/>
        <w:gridCol w:w="2337"/>
        <w:gridCol w:w="2338"/>
      </w:tblGrid>
      <w:tr w:rsidR="00762640" w:rsidRPr="004D0BB3" w14:paraId="1F54CAA2"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3B190AC7" w:rsidR="00762640" w:rsidRPr="004D0BB3" w:rsidRDefault="00762640" w:rsidP="00A27512">
            <w:pPr>
              <w:pStyle w:val="Heading3"/>
              <w:jc w:val="center"/>
              <w:rPr>
                <w:color w:val="FFFFFF" w:themeColor="background1"/>
              </w:rPr>
            </w:pPr>
            <w:r>
              <w:rPr>
                <w:color w:val="FFFFFF" w:themeColor="background1"/>
              </w:rPr>
              <w:t>Timeline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762640" w:rsidRPr="004D0BB3" w:rsidRDefault="00762640" w:rsidP="00A27512">
            <w:pPr>
              <w:pStyle w:val="Heading3"/>
              <w:jc w:val="center"/>
              <w:rPr>
                <w:color w:val="FFFFFF" w:themeColor="background1"/>
              </w:rPr>
            </w:pPr>
            <w:r>
              <w:rPr>
                <w:color w:val="FFFFFF" w:themeColor="background1"/>
              </w:rPr>
              <w:t>Strateg</w:t>
            </w:r>
            <w:r w:rsidR="006C7A09">
              <w:rPr>
                <w:color w:val="FFFFFF" w:themeColor="background1"/>
              </w:rPr>
              <w:t>y</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762640" w:rsidRPr="004D0BB3" w:rsidRDefault="006C7A09" w:rsidP="00A27512">
            <w:pPr>
              <w:pStyle w:val="Heading3"/>
              <w:jc w:val="center"/>
              <w:rPr>
                <w:color w:val="FFFFFF" w:themeColor="background1"/>
              </w:rPr>
            </w:pPr>
            <w:r>
              <w:rPr>
                <w:color w:val="FFFFFF" w:themeColor="background1"/>
              </w:rPr>
              <w:t>Per</w:t>
            </w:r>
            <w:r w:rsidR="00762640">
              <w:rPr>
                <w:color w:val="FFFFFF" w:themeColor="background1"/>
              </w:rPr>
              <w:t>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762640" w:rsidRPr="004D0BB3" w:rsidRDefault="00762640" w:rsidP="00A27512">
            <w:pPr>
              <w:pStyle w:val="Heading3"/>
              <w:jc w:val="center"/>
              <w:rPr>
                <w:color w:val="FFFFFF" w:themeColor="background1"/>
              </w:rPr>
            </w:pPr>
            <w:r>
              <w:rPr>
                <w:color w:val="FFFFFF" w:themeColor="background1"/>
              </w:rPr>
              <w:t>FTE%</w:t>
            </w:r>
          </w:p>
        </w:tc>
      </w:tr>
      <w:tr w:rsidR="00762640" w:rsidRPr="00E64FD4" w14:paraId="08B5F965" w14:textId="77777777" w:rsidTr="00762640">
        <w:tc>
          <w:tcPr>
            <w:tcW w:w="2337" w:type="dxa"/>
            <w:tcBorders>
              <w:top w:val="single" w:sz="4" w:space="0" w:color="auto"/>
              <w:left w:val="single" w:sz="4" w:space="0" w:color="auto"/>
              <w:bottom w:val="single" w:sz="4" w:space="0" w:color="auto"/>
              <w:right w:val="single" w:sz="4" w:space="0" w:color="auto"/>
            </w:tcBorders>
          </w:tcPr>
          <w:p w14:paraId="21057398"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9306090"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7FF5660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762640" w:rsidRPr="004D3BCC" w:rsidRDefault="00762640">
            <w:pPr>
              <w:rPr>
                <w:rStyle w:val="Heading3Char"/>
              </w:rPr>
            </w:pPr>
          </w:p>
        </w:tc>
      </w:tr>
      <w:tr w:rsidR="00762640" w:rsidRPr="00E64FD4" w14:paraId="48F91551" w14:textId="77777777" w:rsidTr="00762640">
        <w:tc>
          <w:tcPr>
            <w:tcW w:w="2337" w:type="dxa"/>
            <w:tcBorders>
              <w:top w:val="single" w:sz="4" w:space="0" w:color="auto"/>
              <w:left w:val="single" w:sz="4" w:space="0" w:color="auto"/>
              <w:bottom w:val="single" w:sz="4" w:space="0" w:color="auto"/>
              <w:right w:val="single" w:sz="4" w:space="0" w:color="auto"/>
            </w:tcBorders>
          </w:tcPr>
          <w:p w14:paraId="678D2F3B"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E59E372"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49774D4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762640" w:rsidRPr="004D3BCC" w:rsidRDefault="00762640">
            <w:pPr>
              <w:rPr>
                <w:rStyle w:val="Heading3Char"/>
              </w:rPr>
            </w:pPr>
          </w:p>
        </w:tc>
      </w:tr>
      <w:tr w:rsidR="00762640" w:rsidRPr="00E64FD4" w14:paraId="2826D37C" w14:textId="77777777" w:rsidTr="00762640">
        <w:tc>
          <w:tcPr>
            <w:tcW w:w="2337" w:type="dxa"/>
            <w:tcBorders>
              <w:top w:val="single" w:sz="4" w:space="0" w:color="auto"/>
              <w:left w:val="single" w:sz="4" w:space="0" w:color="auto"/>
              <w:bottom w:val="single" w:sz="4" w:space="0" w:color="auto"/>
              <w:right w:val="single" w:sz="4" w:space="0" w:color="auto"/>
            </w:tcBorders>
          </w:tcPr>
          <w:p w14:paraId="0E244D9C"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1C22128"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2F7EB9F3"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762640" w:rsidRPr="004D3BCC" w:rsidRDefault="00762640">
            <w:pPr>
              <w:rPr>
                <w:rStyle w:val="Heading3Char"/>
              </w:rPr>
            </w:pPr>
          </w:p>
        </w:tc>
      </w:tr>
    </w:tbl>
    <w:p w14:paraId="458533EA" w14:textId="42A48879" w:rsidR="007F61A2" w:rsidRDefault="007F61A2"/>
    <w:p w14:paraId="3D147089" w14:textId="77777777" w:rsidR="007F61A2" w:rsidRDefault="007F61A2">
      <w:pPr>
        <w:spacing w:before="0" w:after="160" w:line="259" w:lineRule="auto"/>
      </w:pPr>
      <w:r>
        <w:br w:type="page"/>
      </w:r>
    </w:p>
    <w:p w14:paraId="2B038F7D" w14:textId="77777777" w:rsidR="007F61A2" w:rsidRDefault="007F61A2"/>
    <w:tbl>
      <w:tblPr>
        <w:tblStyle w:val="TableGrid"/>
        <w:tblW w:w="0" w:type="auto"/>
        <w:tblLook w:val="04A0" w:firstRow="1" w:lastRow="0" w:firstColumn="1" w:lastColumn="0" w:noHBand="0" w:noVBand="1"/>
      </w:tblPr>
      <w:tblGrid>
        <w:gridCol w:w="9350"/>
      </w:tblGrid>
      <w:tr w:rsidR="00686237" w:rsidRPr="00E64FD4" w14:paraId="3644F135" w14:textId="77777777" w:rsidTr="007F61A2">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A66387" w14:textId="02948218" w:rsidR="00686237" w:rsidRDefault="00686237" w:rsidP="007F61A2">
            <w:pPr>
              <w:rPr>
                <w:bCs/>
              </w:rPr>
            </w:pPr>
            <w:r w:rsidRPr="007F61A2">
              <w:rPr>
                <w:rStyle w:val="Heading3Char"/>
                <w:color w:val="FFFFFF" w:themeColor="background1"/>
              </w:rPr>
              <w:t>Strategies</w:t>
            </w:r>
            <w:r w:rsidR="008110CD" w:rsidRPr="007F61A2">
              <w:rPr>
                <w:bCs/>
                <w:color w:val="FFFFFF" w:themeColor="background1"/>
              </w:rPr>
              <w:t>:</w:t>
            </w:r>
            <w:r w:rsidRPr="007F61A2">
              <w:rPr>
                <w:bCs/>
                <w:color w:val="FFFFFF" w:themeColor="background1"/>
              </w:rPr>
              <w:t xml:space="preserve"> </w:t>
            </w:r>
          </w:p>
        </w:tc>
      </w:tr>
      <w:tr w:rsidR="007F61A2" w:rsidRPr="00E64FD4" w14:paraId="62FB87CC" w14:textId="77777777" w:rsidTr="007F61A2">
        <w:trPr>
          <w:trHeight w:val="3600"/>
        </w:trPr>
        <w:tc>
          <w:tcPr>
            <w:tcW w:w="9350" w:type="dxa"/>
            <w:tcBorders>
              <w:top w:val="single" w:sz="4" w:space="0" w:color="auto"/>
              <w:left w:val="single" w:sz="4" w:space="0" w:color="auto"/>
              <w:bottom w:val="single" w:sz="4" w:space="0" w:color="auto"/>
              <w:right w:val="single" w:sz="4" w:space="0" w:color="auto"/>
            </w:tcBorders>
          </w:tcPr>
          <w:p w14:paraId="3222253E" w14:textId="77777777" w:rsidR="007F61A2" w:rsidRPr="004D3BCC" w:rsidRDefault="007F61A2" w:rsidP="007F61A2">
            <w:pPr>
              <w:rPr>
                <w:rStyle w:val="Heading3Char"/>
              </w:rPr>
            </w:pPr>
          </w:p>
        </w:tc>
      </w:tr>
    </w:tbl>
    <w:p w14:paraId="05B088C3" w14:textId="607B5750" w:rsidR="007F61A2" w:rsidRDefault="007F61A2"/>
    <w:tbl>
      <w:tblPr>
        <w:tblStyle w:val="TableGrid"/>
        <w:tblW w:w="0" w:type="auto"/>
        <w:tblLook w:val="04A0" w:firstRow="1" w:lastRow="0" w:firstColumn="1" w:lastColumn="0" w:noHBand="0" w:noVBand="1"/>
      </w:tblPr>
      <w:tblGrid>
        <w:gridCol w:w="9350"/>
      </w:tblGrid>
      <w:tr w:rsidR="009F4048" w:rsidRPr="00E64FD4" w14:paraId="707E3AF1" w14:textId="77777777" w:rsidTr="007F61A2">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B8CB811" w14:textId="76D173EC" w:rsidR="009F4048" w:rsidRPr="007F61A2" w:rsidRDefault="009F4048" w:rsidP="007F61A2">
            <w:pPr>
              <w:pStyle w:val="Heading3"/>
            </w:pPr>
            <w:r w:rsidRPr="007F61A2">
              <w:rPr>
                <w:color w:val="FFFFFF" w:themeColor="background1"/>
              </w:rPr>
              <w:t>Evidence of Impact:</w:t>
            </w:r>
          </w:p>
        </w:tc>
      </w:tr>
      <w:tr w:rsidR="007F61A2" w:rsidRPr="00E64FD4" w14:paraId="0C7136D9" w14:textId="77777777" w:rsidTr="007F61A2">
        <w:trPr>
          <w:trHeight w:val="3600"/>
        </w:trPr>
        <w:tc>
          <w:tcPr>
            <w:tcW w:w="9350" w:type="dxa"/>
            <w:tcBorders>
              <w:top w:val="single" w:sz="4" w:space="0" w:color="auto"/>
              <w:left w:val="single" w:sz="4" w:space="0" w:color="auto"/>
              <w:bottom w:val="single" w:sz="4" w:space="0" w:color="auto"/>
              <w:right w:val="single" w:sz="4" w:space="0" w:color="auto"/>
            </w:tcBorders>
          </w:tcPr>
          <w:p w14:paraId="1F5EA1C8" w14:textId="77777777" w:rsidR="007F61A2" w:rsidRDefault="007F61A2" w:rsidP="007F61A2">
            <w:pPr>
              <w:pStyle w:val="Heading3"/>
            </w:pPr>
          </w:p>
        </w:tc>
      </w:tr>
    </w:tbl>
    <w:p w14:paraId="782F2540" w14:textId="43B4FCD7" w:rsidR="007F61A2" w:rsidRDefault="007F61A2"/>
    <w:tbl>
      <w:tblPr>
        <w:tblStyle w:val="TableGrid"/>
        <w:tblW w:w="0" w:type="auto"/>
        <w:tblLook w:val="04A0" w:firstRow="1" w:lastRow="0" w:firstColumn="1" w:lastColumn="0" w:noHBand="0" w:noVBand="1"/>
      </w:tblPr>
      <w:tblGrid>
        <w:gridCol w:w="4675"/>
        <w:gridCol w:w="4675"/>
      </w:tblGrid>
      <w:tr w:rsidR="00686237" w:rsidRPr="00E64FD4" w14:paraId="59837A3E" w14:textId="77777777" w:rsidTr="00762640">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118D6382" w:rsidR="00686237" w:rsidRPr="00F02C81" w:rsidRDefault="00686237" w:rsidP="004D3BCC">
            <w:pPr>
              <w:pStyle w:val="Heading3"/>
              <w:jc w:val="center"/>
            </w:pPr>
            <w:r w:rsidRPr="007F61A2">
              <w:rPr>
                <w:color w:val="FFFFFF" w:themeColor="background1"/>
              </w:rPr>
              <w:t>Signatures</w:t>
            </w:r>
          </w:p>
        </w:tc>
      </w:tr>
      <w:tr w:rsidR="00686237" w:rsidRPr="00E64FD4" w14:paraId="1768E28B" w14:textId="77777777" w:rsidTr="00762640">
        <w:tc>
          <w:tcPr>
            <w:tcW w:w="4675" w:type="dxa"/>
            <w:tcBorders>
              <w:top w:val="single" w:sz="4" w:space="0" w:color="auto"/>
              <w:left w:val="single" w:sz="4" w:space="0" w:color="auto"/>
              <w:bottom w:val="single" w:sz="4" w:space="0" w:color="auto"/>
              <w:right w:val="single" w:sz="4" w:space="0" w:color="auto"/>
            </w:tcBorders>
          </w:tcPr>
          <w:p w14:paraId="23F57ED5" w14:textId="77777777" w:rsidR="00686237" w:rsidRDefault="00686237">
            <w:pPr>
              <w:rPr>
                <w:bCs/>
              </w:rPr>
            </w:pPr>
          </w:p>
        </w:tc>
        <w:tc>
          <w:tcPr>
            <w:tcW w:w="4675" w:type="dxa"/>
            <w:tcBorders>
              <w:top w:val="single" w:sz="4" w:space="0" w:color="auto"/>
              <w:left w:val="single" w:sz="4" w:space="0" w:color="auto"/>
              <w:bottom w:val="single" w:sz="4" w:space="0" w:color="auto"/>
              <w:right w:val="single" w:sz="4" w:space="0" w:color="auto"/>
            </w:tcBorders>
          </w:tcPr>
          <w:p w14:paraId="1C0F70D8" w14:textId="77777777" w:rsidR="00686237" w:rsidRDefault="00686237">
            <w:pPr>
              <w:rPr>
                <w:bCs/>
              </w:rPr>
            </w:pPr>
          </w:p>
        </w:tc>
      </w:tr>
      <w:tr w:rsidR="00686237" w:rsidRPr="00E64FD4" w14:paraId="6FE05D87" w14:textId="77777777" w:rsidTr="00762640">
        <w:tc>
          <w:tcPr>
            <w:tcW w:w="4675" w:type="dxa"/>
            <w:tcBorders>
              <w:top w:val="single" w:sz="4" w:space="0" w:color="auto"/>
              <w:left w:val="single" w:sz="4" w:space="0" w:color="auto"/>
              <w:bottom w:val="single" w:sz="4" w:space="0" w:color="auto"/>
              <w:right w:val="single" w:sz="4" w:space="0" w:color="auto"/>
            </w:tcBorders>
          </w:tcPr>
          <w:p w14:paraId="2DC79A55" w14:textId="55184E60" w:rsidR="00686237" w:rsidRDefault="004F18E0">
            <w:pPr>
              <w:rPr>
                <w:bCs/>
              </w:rPr>
            </w:pPr>
            <w:r>
              <w:rPr>
                <w:bCs/>
              </w:rPr>
              <w:t>Fine Arts</w:t>
            </w:r>
            <w:r w:rsidR="00686237">
              <w:rPr>
                <w:bCs/>
              </w:rPr>
              <w:t xml:space="preserve"> Coordinator </w:t>
            </w:r>
          </w:p>
        </w:tc>
        <w:tc>
          <w:tcPr>
            <w:tcW w:w="4675" w:type="dxa"/>
            <w:tcBorders>
              <w:top w:val="single" w:sz="4" w:space="0" w:color="auto"/>
              <w:left w:val="single" w:sz="4" w:space="0" w:color="auto"/>
              <w:bottom w:val="single" w:sz="4" w:space="0" w:color="auto"/>
              <w:right w:val="single" w:sz="4" w:space="0" w:color="auto"/>
            </w:tcBorders>
          </w:tcPr>
          <w:p w14:paraId="5D786C52" w14:textId="77777777" w:rsidR="00686237" w:rsidRDefault="00686237">
            <w:pPr>
              <w:rPr>
                <w:bCs/>
              </w:rPr>
            </w:pPr>
            <w:r>
              <w:rPr>
                <w:bCs/>
              </w:rPr>
              <w:t xml:space="preserve">LEA Superintendent </w:t>
            </w:r>
          </w:p>
        </w:tc>
      </w:tr>
    </w:tbl>
    <w:p w14:paraId="0D70F8C9" w14:textId="74FEC40E" w:rsidR="00686237" w:rsidRPr="00E64FD4" w:rsidRDefault="00F02C81" w:rsidP="00CC5F56">
      <w:pPr>
        <w:pStyle w:val="Heading1"/>
      </w:pPr>
      <w:r>
        <w:br w:type="page"/>
      </w:r>
      <w:bookmarkStart w:id="41" w:name="_Toc166658411"/>
      <w:r w:rsidR="00970561">
        <w:t>Grant</w:t>
      </w:r>
      <w:r w:rsidR="003562C5">
        <w:t xml:space="preserve"> </w:t>
      </w:r>
      <w:r w:rsidR="009A35B4">
        <w:t xml:space="preserve">Application - </w:t>
      </w:r>
      <w:r w:rsidR="00686237">
        <w:t xml:space="preserve">Budget </w:t>
      </w:r>
      <w:r w:rsidR="00970561">
        <w:t>and Budget Narrative</w:t>
      </w:r>
      <w:bookmarkEnd w:id="41"/>
    </w:p>
    <w:p w14:paraId="40AFF528" w14:textId="258890CB"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19" w:history="1">
        <w:r w:rsidRPr="00E6460A">
          <w:rPr>
            <w:color w:val="2F5496" w:themeColor="accent1" w:themeShade="BF"/>
            <w:szCs w:val="20"/>
            <w:u w:val="single"/>
          </w:rPr>
          <w:t>Grant Budget C-1</w:t>
        </w:r>
        <w:r w:rsidR="00E53E27">
          <w:rPr>
            <w:color w:val="2F5496" w:themeColor="accent1" w:themeShade="BF"/>
            <w:szCs w:val="20"/>
            <w:u w:val="single"/>
          </w:rPr>
          <w:t>-</w:t>
        </w:r>
        <w:r w:rsidRPr="00E6460A">
          <w:rPr>
            <w:color w:val="2F5496" w:themeColor="accent1" w:themeShade="BF"/>
            <w:szCs w:val="20"/>
            <w:u w:val="single"/>
          </w:rPr>
          <w:t>25</w:t>
        </w:r>
      </w:hyperlink>
      <w:r w:rsidRPr="00E6460A">
        <w:rPr>
          <w:szCs w:val="20"/>
        </w:rPr>
        <w:t xml:space="preserve"> form must also be completed, signed, and submitted as an appendix.</w:t>
      </w:r>
    </w:p>
    <w:p w14:paraId="395CE5A9" w14:textId="77777777" w:rsidR="0051691A" w:rsidRPr="00E53E27" w:rsidRDefault="0051691A" w:rsidP="00A85CD0">
      <w:pPr>
        <w:pStyle w:val="Heading2"/>
        <w:rPr>
          <w:color w:val="auto"/>
        </w:rPr>
      </w:pPr>
      <w:bookmarkStart w:id="42" w:name="_Toc109375743"/>
      <w:bookmarkStart w:id="43" w:name="_Hlk96677342"/>
      <w:r w:rsidRPr="00E53E27">
        <w:t>1. Salaries and Wages (list each position separately)</w:t>
      </w:r>
      <w:bookmarkEnd w:id="42"/>
      <w:r w:rsidRPr="00E53E27">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53E27" w14:paraId="32278BDB" w14:textId="77777777" w:rsidTr="0051691A">
        <w:tc>
          <w:tcPr>
            <w:tcW w:w="2065" w:type="dxa"/>
            <w:shd w:val="clear" w:color="auto" w:fill="404040" w:themeFill="text1" w:themeFillTint="BF"/>
            <w:vAlign w:val="center"/>
          </w:tcPr>
          <w:p w14:paraId="3BE34DFA"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790" w:type="dxa"/>
            <w:shd w:val="clear" w:color="auto" w:fill="404040" w:themeFill="text1" w:themeFillTint="BF"/>
            <w:vAlign w:val="center"/>
          </w:tcPr>
          <w:p w14:paraId="1A333189"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90013B6"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530" w:type="dxa"/>
            <w:shd w:val="clear" w:color="auto" w:fill="404040" w:themeFill="text1" w:themeFillTint="BF"/>
            <w:vAlign w:val="center"/>
          </w:tcPr>
          <w:p w14:paraId="5300F6C5"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435" w:type="dxa"/>
            <w:shd w:val="clear" w:color="auto" w:fill="404040" w:themeFill="text1" w:themeFillTint="BF"/>
            <w:vAlign w:val="center"/>
          </w:tcPr>
          <w:p w14:paraId="6707D29C"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0759F82E" w14:textId="77777777" w:rsidTr="000F4019">
        <w:tc>
          <w:tcPr>
            <w:tcW w:w="2065" w:type="dxa"/>
            <w:vAlign w:val="center"/>
          </w:tcPr>
          <w:p w14:paraId="322D1A97" w14:textId="77777777" w:rsidR="0051691A" w:rsidRPr="00E53E27" w:rsidRDefault="0051691A" w:rsidP="000F4019">
            <w:pPr>
              <w:rPr>
                <w:rFonts w:cstheme="minorHAnsi"/>
                <w:color w:val="404040"/>
                <w:szCs w:val="18"/>
              </w:rPr>
            </w:pPr>
          </w:p>
        </w:tc>
        <w:tc>
          <w:tcPr>
            <w:tcW w:w="2790" w:type="dxa"/>
            <w:vAlign w:val="center"/>
          </w:tcPr>
          <w:p w14:paraId="0761D805" w14:textId="77777777" w:rsidR="0051691A" w:rsidRPr="00E53E27" w:rsidRDefault="0051691A" w:rsidP="000F4019">
            <w:pPr>
              <w:rPr>
                <w:rFonts w:cstheme="minorHAnsi"/>
                <w:color w:val="404040"/>
                <w:szCs w:val="18"/>
              </w:rPr>
            </w:pPr>
          </w:p>
        </w:tc>
        <w:tc>
          <w:tcPr>
            <w:tcW w:w="1530" w:type="dxa"/>
            <w:vAlign w:val="center"/>
          </w:tcPr>
          <w:p w14:paraId="4FA8DE07" w14:textId="27B9CBE8"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C5AA4D0" w14:textId="1DD0432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C71731D" w14:textId="59ABD84F"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BCE6026" w14:textId="77777777" w:rsidTr="000F4019">
        <w:tc>
          <w:tcPr>
            <w:tcW w:w="2065" w:type="dxa"/>
            <w:vAlign w:val="center"/>
          </w:tcPr>
          <w:p w14:paraId="2192AB9E" w14:textId="77777777" w:rsidR="0051691A" w:rsidRPr="00E53E27" w:rsidRDefault="0051691A" w:rsidP="000F4019">
            <w:pPr>
              <w:rPr>
                <w:rFonts w:cstheme="minorHAnsi"/>
                <w:color w:val="404040"/>
                <w:szCs w:val="18"/>
              </w:rPr>
            </w:pPr>
          </w:p>
        </w:tc>
        <w:tc>
          <w:tcPr>
            <w:tcW w:w="2790" w:type="dxa"/>
            <w:vAlign w:val="center"/>
          </w:tcPr>
          <w:p w14:paraId="12CE9B00" w14:textId="77777777" w:rsidR="0051691A" w:rsidRPr="00E53E27" w:rsidRDefault="0051691A" w:rsidP="000F4019">
            <w:pPr>
              <w:rPr>
                <w:rFonts w:cstheme="minorHAnsi"/>
                <w:color w:val="404040"/>
                <w:szCs w:val="18"/>
              </w:rPr>
            </w:pPr>
          </w:p>
        </w:tc>
        <w:tc>
          <w:tcPr>
            <w:tcW w:w="1530" w:type="dxa"/>
            <w:vAlign w:val="center"/>
          </w:tcPr>
          <w:p w14:paraId="1B1D173C" w14:textId="3096414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4611102B" w14:textId="0F540D0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7A62461" w14:textId="2684882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25339F0" w14:textId="77777777" w:rsidTr="000F4019">
        <w:tc>
          <w:tcPr>
            <w:tcW w:w="2065" w:type="dxa"/>
            <w:vAlign w:val="center"/>
          </w:tcPr>
          <w:p w14:paraId="174B7384" w14:textId="77777777" w:rsidR="0051691A" w:rsidRPr="00E53E27" w:rsidRDefault="0051691A" w:rsidP="000F4019">
            <w:pPr>
              <w:rPr>
                <w:rFonts w:cstheme="minorHAnsi"/>
                <w:color w:val="404040"/>
                <w:szCs w:val="18"/>
              </w:rPr>
            </w:pPr>
          </w:p>
        </w:tc>
        <w:tc>
          <w:tcPr>
            <w:tcW w:w="2790" w:type="dxa"/>
            <w:vAlign w:val="center"/>
          </w:tcPr>
          <w:p w14:paraId="449B3D09" w14:textId="77777777" w:rsidR="0051691A" w:rsidRPr="00E53E27" w:rsidRDefault="0051691A" w:rsidP="000F4019">
            <w:pPr>
              <w:rPr>
                <w:rFonts w:cstheme="minorHAnsi"/>
                <w:color w:val="404040"/>
                <w:szCs w:val="18"/>
              </w:rPr>
            </w:pPr>
          </w:p>
        </w:tc>
        <w:tc>
          <w:tcPr>
            <w:tcW w:w="1530" w:type="dxa"/>
            <w:vAlign w:val="center"/>
          </w:tcPr>
          <w:p w14:paraId="128150F3" w14:textId="45682C5D"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60B231E" w14:textId="487AD0B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44EE926" w14:textId="2AA5C9A9"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5A52E6B" w14:textId="77777777" w:rsidTr="000F4019">
        <w:tc>
          <w:tcPr>
            <w:tcW w:w="2065" w:type="dxa"/>
            <w:vAlign w:val="center"/>
          </w:tcPr>
          <w:p w14:paraId="1DE26BA7" w14:textId="77777777" w:rsidR="0051691A" w:rsidRPr="00E53E27" w:rsidRDefault="0051691A" w:rsidP="000F4019">
            <w:pPr>
              <w:rPr>
                <w:rFonts w:cstheme="minorHAnsi"/>
                <w:color w:val="404040"/>
                <w:szCs w:val="18"/>
              </w:rPr>
            </w:pPr>
          </w:p>
        </w:tc>
        <w:tc>
          <w:tcPr>
            <w:tcW w:w="2790" w:type="dxa"/>
            <w:vAlign w:val="center"/>
          </w:tcPr>
          <w:p w14:paraId="1248B9BE" w14:textId="77777777" w:rsidR="0051691A" w:rsidRPr="00E53E27" w:rsidRDefault="0051691A" w:rsidP="000F4019">
            <w:pPr>
              <w:rPr>
                <w:rFonts w:cstheme="minorHAnsi"/>
                <w:color w:val="404040"/>
                <w:szCs w:val="18"/>
              </w:rPr>
            </w:pPr>
          </w:p>
        </w:tc>
        <w:tc>
          <w:tcPr>
            <w:tcW w:w="1530" w:type="dxa"/>
            <w:vAlign w:val="center"/>
          </w:tcPr>
          <w:p w14:paraId="0B0A59DC" w14:textId="35360F5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7260A5D" w14:textId="75F675BB"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9686986" w14:textId="0B0F88F0"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8E6C779" w14:textId="77777777" w:rsidTr="000F4019">
        <w:tc>
          <w:tcPr>
            <w:tcW w:w="2065" w:type="dxa"/>
            <w:tcBorders>
              <w:right w:val="single" w:sz="4" w:space="0" w:color="FFFFFF" w:themeColor="background1"/>
            </w:tcBorders>
            <w:vAlign w:val="center"/>
          </w:tcPr>
          <w:p w14:paraId="7A25D204" w14:textId="77777777" w:rsidR="0051691A" w:rsidRPr="00E53E27" w:rsidRDefault="0051691A" w:rsidP="000F4019">
            <w:pPr>
              <w:jc w:val="center"/>
              <w:rPr>
                <w:rFonts w:cstheme="minorHAnsi"/>
                <w:color w:val="404040"/>
                <w:szCs w:val="18"/>
              </w:rPr>
            </w:pPr>
          </w:p>
        </w:tc>
        <w:tc>
          <w:tcPr>
            <w:tcW w:w="2790" w:type="dxa"/>
            <w:tcBorders>
              <w:left w:val="single" w:sz="4" w:space="0" w:color="FFFFFF" w:themeColor="background1"/>
            </w:tcBorders>
            <w:vAlign w:val="center"/>
          </w:tcPr>
          <w:p w14:paraId="17F6DE5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Salaries and Wages:</w:t>
            </w:r>
          </w:p>
        </w:tc>
        <w:tc>
          <w:tcPr>
            <w:tcW w:w="1530" w:type="dxa"/>
            <w:vAlign w:val="center"/>
          </w:tcPr>
          <w:p w14:paraId="74BC5EE2" w14:textId="6E05185B"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990F58A" w14:textId="54844B9A"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928AFA2" w14:textId="72552630" w:rsidR="0051691A" w:rsidRPr="00E53E27" w:rsidRDefault="008E2F11" w:rsidP="000F4019">
            <w:pPr>
              <w:rPr>
                <w:rFonts w:cstheme="minorHAnsi"/>
                <w:color w:val="404040"/>
                <w:szCs w:val="18"/>
              </w:rPr>
            </w:pPr>
            <w:r w:rsidRPr="00E53E27">
              <w:rPr>
                <w:rFonts w:cstheme="minorHAnsi"/>
                <w:color w:val="404040"/>
                <w:szCs w:val="18"/>
              </w:rPr>
              <w:t>$</w:t>
            </w:r>
          </w:p>
        </w:tc>
      </w:tr>
    </w:tbl>
    <w:bookmarkEnd w:id="43"/>
    <w:p w14:paraId="087F3CD6"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salaries and wages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CA6BB96" w14:textId="77777777" w:rsidTr="000F4019">
        <w:tc>
          <w:tcPr>
            <w:tcW w:w="9350" w:type="dxa"/>
          </w:tcPr>
          <w:p w14:paraId="144D82FC" w14:textId="77777777" w:rsidR="0051691A" w:rsidRPr="00E53E27" w:rsidRDefault="0051691A" w:rsidP="000F4019">
            <w:pPr>
              <w:rPr>
                <w:rFonts w:cstheme="minorHAnsi"/>
                <w:szCs w:val="18"/>
              </w:rPr>
            </w:pPr>
            <w:r w:rsidRPr="00E53E27">
              <w:rPr>
                <w:rFonts w:cstheme="minorHAnsi"/>
                <w:iCs/>
                <w:szCs w:val="18"/>
              </w:rPr>
              <w:t>Type response here.</w:t>
            </w:r>
          </w:p>
        </w:tc>
      </w:tr>
    </w:tbl>
    <w:p w14:paraId="2377529E" w14:textId="77777777" w:rsidR="0051691A" w:rsidRPr="00E53E27" w:rsidRDefault="0051691A" w:rsidP="00A85CD0">
      <w:pPr>
        <w:pStyle w:val="Heading2"/>
        <w:rPr>
          <w:color w:val="auto"/>
        </w:rPr>
      </w:pPr>
      <w:bookmarkStart w:id="44" w:name="_Toc109375744"/>
      <w:r w:rsidRPr="00E53E27">
        <w:t>2. Contracted Services</w:t>
      </w:r>
      <w:bookmarkEnd w:id="44"/>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53E27" w14:paraId="1EFDDA2D" w14:textId="77777777" w:rsidTr="0051691A">
        <w:tc>
          <w:tcPr>
            <w:tcW w:w="1885" w:type="dxa"/>
            <w:shd w:val="clear" w:color="auto" w:fill="404040" w:themeFill="text1" w:themeFillTint="BF"/>
            <w:vAlign w:val="center"/>
          </w:tcPr>
          <w:p w14:paraId="33A94B3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970" w:type="dxa"/>
            <w:shd w:val="clear" w:color="auto" w:fill="404040" w:themeFill="text1" w:themeFillTint="BF"/>
            <w:vAlign w:val="center"/>
          </w:tcPr>
          <w:p w14:paraId="00B86D2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E414784"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620" w:type="dxa"/>
            <w:shd w:val="clear" w:color="auto" w:fill="404040" w:themeFill="text1" w:themeFillTint="BF"/>
            <w:vAlign w:val="center"/>
          </w:tcPr>
          <w:p w14:paraId="69616992"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345" w:type="dxa"/>
            <w:shd w:val="clear" w:color="auto" w:fill="404040" w:themeFill="text1" w:themeFillTint="BF"/>
            <w:vAlign w:val="center"/>
          </w:tcPr>
          <w:p w14:paraId="591BEA71"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14723806" w14:textId="77777777" w:rsidTr="000F4019">
        <w:tc>
          <w:tcPr>
            <w:tcW w:w="1885" w:type="dxa"/>
            <w:vAlign w:val="center"/>
          </w:tcPr>
          <w:p w14:paraId="0BA7C41F" w14:textId="77777777" w:rsidR="0051691A" w:rsidRPr="00E53E27" w:rsidRDefault="0051691A" w:rsidP="000F4019">
            <w:pPr>
              <w:rPr>
                <w:rFonts w:cstheme="minorHAnsi"/>
                <w:color w:val="404040"/>
                <w:szCs w:val="18"/>
              </w:rPr>
            </w:pPr>
          </w:p>
        </w:tc>
        <w:tc>
          <w:tcPr>
            <w:tcW w:w="2970" w:type="dxa"/>
            <w:vAlign w:val="center"/>
          </w:tcPr>
          <w:p w14:paraId="3E1B8F96" w14:textId="77777777" w:rsidR="0051691A" w:rsidRPr="00E53E27" w:rsidRDefault="0051691A" w:rsidP="000F4019">
            <w:pPr>
              <w:rPr>
                <w:rFonts w:cstheme="minorHAnsi"/>
                <w:color w:val="404040"/>
                <w:szCs w:val="18"/>
              </w:rPr>
            </w:pPr>
          </w:p>
        </w:tc>
        <w:tc>
          <w:tcPr>
            <w:tcW w:w="1530" w:type="dxa"/>
            <w:vAlign w:val="center"/>
          </w:tcPr>
          <w:p w14:paraId="42603B6B" w14:textId="5D189BCF"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0D44E1E" w14:textId="141E4A97"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6BC58AFF" w14:textId="6920360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5E7843C" w14:textId="77777777" w:rsidTr="000F4019">
        <w:tc>
          <w:tcPr>
            <w:tcW w:w="1885" w:type="dxa"/>
            <w:vAlign w:val="center"/>
          </w:tcPr>
          <w:p w14:paraId="7CDC0608" w14:textId="77777777" w:rsidR="0051691A" w:rsidRPr="00E53E27" w:rsidRDefault="0051691A" w:rsidP="000F4019">
            <w:pPr>
              <w:rPr>
                <w:rFonts w:cstheme="minorHAnsi"/>
                <w:color w:val="404040"/>
                <w:szCs w:val="18"/>
              </w:rPr>
            </w:pPr>
          </w:p>
        </w:tc>
        <w:tc>
          <w:tcPr>
            <w:tcW w:w="2970" w:type="dxa"/>
            <w:vAlign w:val="center"/>
          </w:tcPr>
          <w:p w14:paraId="1FE06887" w14:textId="77777777" w:rsidR="0051691A" w:rsidRPr="00E53E27" w:rsidRDefault="0051691A" w:rsidP="000F4019">
            <w:pPr>
              <w:rPr>
                <w:rFonts w:cstheme="minorHAnsi"/>
                <w:color w:val="404040"/>
                <w:szCs w:val="18"/>
              </w:rPr>
            </w:pPr>
          </w:p>
        </w:tc>
        <w:tc>
          <w:tcPr>
            <w:tcW w:w="1530" w:type="dxa"/>
            <w:vAlign w:val="center"/>
          </w:tcPr>
          <w:p w14:paraId="7F16D430" w14:textId="13C5AD12"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29D72AC7" w14:textId="218D4F0D"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E90D927" w14:textId="451E7273"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F2B11BA" w14:textId="77777777" w:rsidTr="000F4019">
        <w:tc>
          <w:tcPr>
            <w:tcW w:w="1885" w:type="dxa"/>
            <w:vAlign w:val="center"/>
          </w:tcPr>
          <w:p w14:paraId="2DC8CE2F" w14:textId="77777777" w:rsidR="0051691A" w:rsidRPr="00E53E27" w:rsidRDefault="0051691A" w:rsidP="000F4019">
            <w:pPr>
              <w:rPr>
                <w:rFonts w:cstheme="minorHAnsi"/>
                <w:color w:val="404040"/>
                <w:szCs w:val="18"/>
              </w:rPr>
            </w:pPr>
          </w:p>
        </w:tc>
        <w:tc>
          <w:tcPr>
            <w:tcW w:w="2970" w:type="dxa"/>
            <w:vAlign w:val="center"/>
          </w:tcPr>
          <w:p w14:paraId="0B9AB97E" w14:textId="77777777" w:rsidR="0051691A" w:rsidRPr="00E53E27" w:rsidRDefault="0051691A" w:rsidP="000F4019">
            <w:pPr>
              <w:rPr>
                <w:rFonts w:cstheme="minorHAnsi"/>
                <w:color w:val="404040"/>
                <w:szCs w:val="18"/>
              </w:rPr>
            </w:pPr>
          </w:p>
        </w:tc>
        <w:tc>
          <w:tcPr>
            <w:tcW w:w="1530" w:type="dxa"/>
            <w:vAlign w:val="center"/>
          </w:tcPr>
          <w:p w14:paraId="49CAD723" w14:textId="3C197F9E"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5AC34AF" w14:textId="3941A21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A6DBE52" w14:textId="25F365E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44ECE196" w14:textId="77777777" w:rsidTr="000F4019">
        <w:tc>
          <w:tcPr>
            <w:tcW w:w="1885" w:type="dxa"/>
            <w:vAlign w:val="center"/>
          </w:tcPr>
          <w:p w14:paraId="5253E06A" w14:textId="77777777" w:rsidR="0051691A" w:rsidRPr="00E53E27" w:rsidRDefault="0051691A" w:rsidP="000F4019">
            <w:pPr>
              <w:rPr>
                <w:rFonts w:cstheme="minorHAnsi"/>
                <w:color w:val="404040"/>
                <w:szCs w:val="18"/>
              </w:rPr>
            </w:pPr>
          </w:p>
        </w:tc>
        <w:tc>
          <w:tcPr>
            <w:tcW w:w="2970" w:type="dxa"/>
            <w:vAlign w:val="center"/>
          </w:tcPr>
          <w:p w14:paraId="76D52629" w14:textId="77777777" w:rsidR="0051691A" w:rsidRPr="00E53E27" w:rsidRDefault="0051691A" w:rsidP="000F4019">
            <w:pPr>
              <w:rPr>
                <w:rFonts w:cstheme="minorHAnsi"/>
                <w:color w:val="404040"/>
                <w:szCs w:val="18"/>
              </w:rPr>
            </w:pPr>
          </w:p>
        </w:tc>
        <w:tc>
          <w:tcPr>
            <w:tcW w:w="1530" w:type="dxa"/>
            <w:vAlign w:val="center"/>
          </w:tcPr>
          <w:p w14:paraId="6A25E30F" w14:textId="059A29B1"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4A84B381" w14:textId="063E10B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5FE73BC5" w14:textId="1613224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F72B7CF" w14:textId="77777777" w:rsidTr="000F4019">
        <w:tc>
          <w:tcPr>
            <w:tcW w:w="1885" w:type="dxa"/>
            <w:tcBorders>
              <w:right w:val="single" w:sz="4" w:space="0" w:color="FFFFFF" w:themeColor="background1"/>
            </w:tcBorders>
            <w:vAlign w:val="center"/>
          </w:tcPr>
          <w:p w14:paraId="4E971C58" w14:textId="77777777" w:rsidR="0051691A" w:rsidRPr="00E53E27" w:rsidRDefault="0051691A" w:rsidP="000F4019">
            <w:pPr>
              <w:jc w:val="right"/>
              <w:rPr>
                <w:rFonts w:cstheme="minorHAnsi"/>
                <w:color w:val="404040"/>
                <w:szCs w:val="18"/>
              </w:rPr>
            </w:pPr>
          </w:p>
        </w:tc>
        <w:tc>
          <w:tcPr>
            <w:tcW w:w="2970" w:type="dxa"/>
            <w:tcBorders>
              <w:left w:val="single" w:sz="4" w:space="0" w:color="FFFFFF" w:themeColor="background1"/>
            </w:tcBorders>
            <w:vAlign w:val="center"/>
          </w:tcPr>
          <w:p w14:paraId="1627488B"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Contracted Services:</w:t>
            </w:r>
          </w:p>
        </w:tc>
        <w:tc>
          <w:tcPr>
            <w:tcW w:w="1530" w:type="dxa"/>
            <w:vAlign w:val="center"/>
          </w:tcPr>
          <w:p w14:paraId="7C16B789" w14:textId="7716DEAC"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E8C0812" w14:textId="4369675E"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2D1E5369" w14:textId="3DAF56CB" w:rsidR="0051691A" w:rsidRPr="00E53E27" w:rsidRDefault="008E2F11" w:rsidP="000F4019">
            <w:pPr>
              <w:rPr>
                <w:rFonts w:cstheme="minorHAnsi"/>
                <w:color w:val="404040"/>
                <w:szCs w:val="18"/>
              </w:rPr>
            </w:pPr>
            <w:r w:rsidRPr="00E53E27">
              <w:rPr>
                <w:rFonts w:cstheme="minorHAnsi"/>
                <w:color w:val="404040"/>
                <w:szCs w:val="18"/>
              </w:rPr>
              <w:t>$</w:t>
            </w:r>
          </w:p>
        </w:tc>
      </w:tr>
    </w:tbl>
    <w:p w14:paraId="27350E7B"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AA8ABD9" w14:textId="77777777" w:rsidTr="000F4019">
        <w:tc>
          <w:tcPr>
            <w:tcW w:w="9350" w:type="dxa"/>
          </w:tcPr>
          <w:p w14:paraId="397939BC" w14:textId="77777777" w:rsidR="0051691A" w:rsidRPr="00E53E27" w:rsidRDefault="0051691A" w:rsidP="000F4019">
            <w:pPr>
              <w:rPr>
                <w:rFonts w:cstheme="minorHAnsi"/>
                <w:szCs w:val="18"/>
              </w:rPr>
            </w:pPr>
            <w:r w:rsidRPr="00E53E27">
              <w:rPr>
                <w:rFonts w:cstheme="minorHAnsi"/>
                <w:iCs/>
                <w:szCs w:val="18"/>
              </w:rPr>
              <w:t>Type response here.</w:t>
            </w:r>
          </w:p>
        </w:tc>
      </w:tr>
    </w:tbl>
    <w:p w14:paraId="57D71FBB" w14:textId="5FA1B15A" w:rsidR="00A85CD0" w:rsidRDefault="00A85CD0" w:rsidP="00E53E27">
      <w:bookmarkStart w:id="45" w:name="_Toc109375745"/>
    </w:p>
    <w:p w14:paraId="0D4D0ABD" w14:textId="61D547E7" w:rsidR="00E53E27" w:rsidRPr="00E53E27" w:rsidRDefault="00A85CD0" w:rsidP="00A85CD0">
      <w:pPr>
        <w:spacing w:before="0" w:after="160" w:line="259" w:lineRule="auto"/>
      </w:pPr>
      <w:r>
        <w:br w:type="page"/>
      </w:r>
    </w:p>
    <w:p w14:paraId="33D599C5" w14:textId="25FFE872" w:rsidR="0051691A" w:rsidRPr="00E53E27" w:rsidRDefault="0051691A" w:rsidP="00A85CD0">
      <w:pPr>
        <w:pStyle w:val="Heading2"/>
        <w:rPr>
          <w:color w:val="auto"/>
        </w:rPr>
      </w:pPr>
      <w:r w:rsidRPr="00E53E27">
        <w:t xml:space="preserve">3. Supplies </w:t>
      </w:r>
      <w:bookmarkEnd w:id="45"/>
      <w:r w:rsidRPr="00E53E27">
        <w:t>and Materials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68560DC6" w14:textId="77777777" w:rsidTr="0051691A">
        <w:tc>
          <w:tcPr>
            <w:tcW w:w="1795" w:type="dxa"/>
            <w:shd w:val="clear" w:color="auto" w:fill="404040" w:themeFill="text1" w:themeFillTint="BF"/>
            <w:vAlign w:val="center"/>
          </w:tcPr>
          <w:p w14:paraId="2478F0D0"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4EBB11A9"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9A15FC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EE437E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54414DE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4E168EB" w14:textId="77777777" w:rsidTr="000F4019">
        <w:tc>
          <w:tcPr>
            <w:tcW w:w="1795" w:type="dxa"/>
            <w:vAlign w:val="center"/>
          </w:tcPr>
          <w:p w14:paraId="485B5EFD" w14:textId="77777777" w:rsidR="0051691A" w:rsidRPr="00E53E27" w:rsidRDefault="0051691A" w:rsidP="000F4019">
            <w:pPr>
              <w:rPr>
                <w:rFonts w:cstheme="minorHAnsi"/>
                <w:color w:val="404040"/>
                <w:szCs w:val="18"/>
              </w:rPr>
            </w:pPr>
          </w:p>
        </w:tc>
        <w:tc>
          <w:tcPr>
            <w:tcW w:w="2880" w:type="dxa"/>
            <w:vAlign w:val="center"/>
          </w:tcPr>
          <w:p w14:paraId="7457E5A0" w14:textId="77777777" w:rsidR="0051691A" w:rsidRPr="00E53E27" w:rsidRDefault="0051691A" w:rsidP="000F4019">
            <w:pPr>
              <w:rPr>
                <w:rFonts w:cstheme="minorHAnsi"/>
                <w:color w:val="404040"/>
                <w:szCs w:val="18"/>
              </w:rPr>
            </w:pPr>
          </w:p>
        </w:tc>
        <w:tc>
          <w:tcPr>
            <w:tcW w:w="1710" w:type="dxa"/>
            <w:vAlign w:val="center"/>
          </w:tcPr>
          <w:p w14:paraId="6B112388" w14:textId="22D8A42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B8D14B7" w14:textId="6C1D722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3E607125" w14:textId="40B25A01"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73E47DB" w14:textId="77777777" w:rsidTr="000F4019">
        <w:tc>
          <w:tcPr>
            <w:tcW w:w="1795" w:type="dxa"/>
            <w:vAlign w:val="center"/>
          </w:tcPr>
          <w:p w14:paraId="2682B5FF" w14:textId="77777777" w:rsidR="0051691A" w:rsidRPr="00E53E27" w:rsidRDefault="0051691A" w:rsidP="000F4019">
            <w:pPr>
              <w:rPr>
                <w:rFonts w:cstheme="minorHAnsi"/>
                <w:color w:val="404040"/>
                <w:szCs w:val="18"/>
              </w:rPr>
            </w:pPr>
          </w:p>
        </w:tc>
        <w:tc>
          <w:tcPr>
            <w:tcW w:w="2880" w:type="dxa"/>
            <w:vAlign w:val="center"/>
          </w:tcPr>
          <w:p w14:paraId="7F8CBB12" w14:textId="77777777" w:rsidR="0051691A" w:rsidRPr="00E53E27" w:rsidRDefault="0051691A" w:rsidP="000F4019">
            <w:pPr>
              <w:rPr>
                <w:rFonts w:cstheme="minorHAnsi"/>
                <w:color w:val="404040"/>
                <w:szCs w:val="18"/>
              </w:rPr>
            </w:pPr>
          </w:p>
        </w:tc>
        <w:tc>
          <w:tcPr>
            <w:tcW w:w="1710" w:type="dxa"/>
            <w:vAlign w:val="center"/>
          </w:tcPr>
          <w:p w14:paraId="54F18DA9" w14:textId="1533A59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51D46A6E" w14:textId="79655C4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D03D63A" w14:textId="40925E1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0FF4D6" w14:textId="77777777" w:rsidTr="000F4019">
        <w:tc>
          <w:tcPr>
            <w:tcW w:w="1795" w:type="dxa"/>
            <w:vAlign w:val="center"/>
          </w:tcPr>
          <w:p w14:paraId="2B57A621" w14:textId="77777777" w:rsidR="0051691A" w:rsidRPr="00E53E27" w:rsidRDefault="0051691A" w:rsidP="000F4019">
            <w:pPr>
              <w:rPr>
                <w:rFonts w:cstheme="minorHAnsi"/>
                <w:color w:val="404040"/>
                <w:szCs w:val="18"/>
              </w:rPr>
            </w:pPr>
          </w:p>
        </w:tc>
        <w:tc>
          <w:tcPr>
            <w:tcW w:w="2880" w:type="dxa"/>
            <w:vAlign w:val="center"/>
          </w:tcPr>
          <w:p w14:paraId="5C8D0658" w14:textId="77777777" w:rsidR="0051691A" w:rsidRPr="00E53E27" w:rsidRDefault="0051691A" w:rsidP="000F4019">
            <w:pPr>
              <w:rPr>
                <w:rFonts w:cstheme="minorHAnsi"/>
                <w:color w:val="404040"/>
                <w:szCs w:val="18"/>
              </w:rPr>
            </w:pPr>
          </w:p>
        </w:tc>
        <w:tc>
          <w:tcPr>
            <w:tcW w:w="1710" w:type="dxa"/>
            <w:vAlign w:val="center"/>
          </w:tcPr>
          <w:p w14:paraId="29394D50" w14:textId="4A2FB4A0"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657CCC2" w14:textId="23314108"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156E806" w14:textId="3398A0C1" w:rsidR="0051691A" w:rsidRPr="00E53E27" w:rsidRDefault="008E2F11" w:rsidP="000F4019">
            <w:pPr>
              <w:rPr>
                <w:rFonts w:cstheme="minorHAnsi"/>
                <w:color w:val="404040"/>
                <w:szCs w:val="18"/>
              </w:rPr>
            </w:pPr>
            <w:r w:rsidRPr="00E53E27">
              <w:rPr>
                <w:rFonts w:cstheme="minorHAnsi"/>
                <w:color w:val="404040"/>
                <w:szCs w:val="18"/>
              </w:rPr>
              <w:t>$</w:t>
            </w:r>
          </w:p>
        </w:tc>
      </w:tr>
      <w:tr w:rsidR="00F5566C" w:rsidRPr="00E53E27" w14:paraId="2AB9601C" w14:textId="77777777" w:rsidTr="000F4019">
        <w:tc>
          <w:tcPr>
            <w:tcW w:w="1795" w:type="dxa"/>
            <w:vAlign w:val="center"/>
          </w:tcPr>
          <w:p w14:paraId="72A1ED60" w14:textId="77777777" w:rsidR="00F5566C" w:rsidRPr="00E53E27" w:rsidRDefault="00F5566C" w:rsidP="000F4019">
            <w:pPr>
              <w:rPr>
                <w:rFonts w:cstheme="minorHAnsi"/>
                <w:color w:val="404040"/>
                <w:szCs w:val="18"/>
              </w:rPr>
            </w:pPr>
          </w:p>
        </w:tc>
        <w:tc>
          <w:tcPr>
            <w:tcW w:w="2880" w:type="dxa"/>
            <w:vAlign w:val="center"/>
          </w:tcPr>
          <w:p w14:paraId="491C81B2" w14:textId="77777777" w:rsidR="00F5566C" w:rsidRPr="00E53E27" w:rsidRDefault="00F5566C" w:rsidP="000F4019">
            <w:pPr>
              <w:rPr>
                <w:rFonts w:cstheme="minorHAnsi"/>
                <w:color w:val="404040"/>
                <w:szCs w:val="18"/>
              </w:rPr>
            </w:pPr>
          </w:p>
        </w:tc>
        <w:tc>
          <w:tcPr>
            <w:tcW w:w="1710" w:type="dxa"/>
            <w:vAlign w:val="center"/>
          </w:tcPr>
          <w:p w14:paraId="65A87363" w14:textId="015BE595" w:rsidR="00F5566C"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A5F821F" w14:textId="3D8333F6" w:rsidR="00F5566C"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D0F9AFC" w14:textId="6D6D2BFF" w:rsidR="00F5566C"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3C0B931" w14:textId="77777777" w:rsidTr="000F4019">
        <w:tc>
          <w:tcPr>
            <w:tcW w:w="1795" w:type="dxa"/>
            <w:tcBorders>
              <w:right w:val="single" w:sz="4" w:space="0" w:color="FFFFFF" w:themeColor="background1"/>
            </w:tcBorders>
            <w:vAlign w:val="center"/>
          </w:tcPr>
          <w:p w14:paraId="05309A99"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4A7A5CA" w14:textId="77777777" w:rsidR="0051691A" w:rsidRPr="00E53E27" w:rsidRDefault="0051691A" w:rsidP="000F4019">
            <w:pPr>
              <w:jc w:val="right"/>
              <w:rPr>
                <w:rFonts w:cstheme="minorHAnsi"/>
                <w:color w:val="404040"/>
                <w:szCs w:val="18"/>
              </w:rPr>
            </w:pPr>
            <w:r w:rsidRPr="00E53E27">
              <w:rPr>
                <w:rFonts w:cstheme="minorHAnsi"/>
                <w:color w:val="404040"/>
                <w:szCs w:val="18"/>
              </w:rPr>
              <w:t>Total Supplies and Materials:</w:t>
            </w:r>
          </w:p>
        </w:tc>
        <w:tc>
          <w:tcPr>
            <w:tcW w:w="1710" w:type="dxa"/>
            <w:vAlign w:val="center"/>
          </w:tcPr>
          <w:p w14:paraId="1E9017CB" w14:textId="103DD3D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8ED7F52" w14:textId="2EF3CE4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A3A2595" w14:textId="5A3D02A2" w:rsidR="0051691A" w:rsidRPr="00E53E27" w:rsidRDefault="008E2F11" w:rsidP="000F4019">
            <w:pPr>
              <w:rPr>
                <w:rFonts w:cstheme="minorHAnsi"/>
                <w:color w:val="404040"/>
                <w:szCs w:val="18"/>
              </w:rPr>
            </w:pPr>
            <w:r w:rsidRPr="00E53E27">
              <w:rPr>
                <w:rFonts w:cstheme="minorHAnsi"/>
                <w:color w:val="404040"/>
                <w:szCs w:val="18"/>
              </w:rPr>
              <w:t>$</w:t>
            </w:r>
          </w:p>
        </w:tc>
      </w:tr>
    </w:tbl>
    <w:p w14:paraId="238D748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supplies and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DFBD6A" w14:textId="77777777" w:rsidTr="000F4019">
        <w:tc>
          <w:tcPr>
            <w:tcW w:w="9350" w:type="dxa"/>
          </w:tcPr>
          <w:p w14:paraId="04BB3B54" w14:textId="77777777" w:rsidR="0051691A" w:rsidRPr="00E53E27" w:rsidRDefault="0051691A" w:rsidP="000F4019">
            <w:pPr>
              <w:rPr>
                <w:rFonts w:cstheme="minorHAnsi"/>
                <w:szCs w:val="18"/>
              </w:rPr>
            </w:pPr>
            <w:r w:rsidRPr="00E53E27">
              <w:rPr>
                <w:rFonts w:cstheme="minorHAnsi"/>
                <w:iCs/>
                <w:szCs w:val="18"/>
              </w:rPr>
              <w:t>Type response here.</w:t>
            </w:r>
          </w:p>
        </w:tc>
      </w:tr>
    </w:tbl>
    <w:p w14:paraId="2B725251" w14:textId="77777777" w:rsidR="0051691A" w:rsidRPr="00E53E27" w:rsidRDefault="0051691A" w:rsidP="00A85CD0">
      <w:pPr>
        <w:pStyle w:val="Heading2"/>
        <w:rPr>
          <w:color w:val="auto"/>
        </w:rPr>
      </w:pPr>
      <w:bookmarkStart w:id="46" w:name="_Toc109375746"/>
      <w:r w:rsidRPr="00E53E27">
        <w:t xml:space="preserve">4. Other </w:t>
      </w:r>
      <w:bookmarkEnd w:id="46"/>
      <w:r w:rsidRPr="00E53E27">
        <w:t>Charges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51007693" w14:textId="77777777" w:rsidTr="0051691A">
        <w:tc>
          <w:tcPr>
            <w:tcW w:w="1795" w:type="dxa"/>
            <w:shd w:val="clear" w:color="auto" w:fill="404040" w:themeFill="text1" w:themeFillTint="BF"/>
            <w:vAlign w:val="center"/>
          </w:tcPr>
          <w:p w14:paraId="5BCCB9DA"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5802C48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D3A2A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B8A2BA2"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3EB8C23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BD47D63" w14:textId="77777777" w:rsidTr="000F4019">
        <w:tc>
          <w:tcPr>
            <w:tcW w:w="1795" w:type="dxa"/>
            <w:vAlign w:val="center"/>
          </w:tcPr>
          <w:p w14:paraId="19D1CC22" w14:textId="77777777" w:rsidR="0051691A" w:rsidRPr="00E53E27" w:rsidRDefault="0051691A" w:rsidP="000F4019">
            <w:pPr>
              <w:rPr>
                <w:rFonts w:cstheme="minorHAnsi"/>
                <w:color w:val="404040"/>
                <w:szCs w:val="18"/>
              </w:rPr>
            </w:pPr>
          </w:p>
        </w:tc>
        <w:tc>
          <w:tcPr>
            <w:tcW w:w="2880" w:type="dxa"/>
            <w:vAlign w:val="center"/>
          </w:tcPr>
          <w:p w14:paraId="2090E8F4" w14:textId="77777777" w:rsidR="0051691A" w:rsidRPr="00E53E27" w:rsidRDefault="0051691A" w:rsidP="000F4019">
            <w:pPr>
              <w:rPr>
                <w:rFonts w:cstheme="minorHAnsi"/>
                <w:color w:val="404040"/>
                <w:szCs w:val="18"/>
              </w:rPr>
            </w:pPr>
          </w:p>
        </w:tc>
        <w:tc>
          <w:tcPr>
            <w:tcW w:w="1710" w:type="dxa"/>
            <w:vAlign w:val="center"/>
          </w:tcPr>
          <w:p w14:paraId="72459FBF" w14:textId="29B2611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40E4AAF" w14:textId="3B42845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35415C8" w14:textId="01DCF706"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D179409" w14:textId="77777777" w:rsidTr="000F4019">
        <w:tc>
          <w:tcPr>
            <w:tcW w:w="1795" w:type="dxa"/>
            <w:vAlign w:val="center"/>
          </w:tcPr>
          <w:p w14:paraId="11DB0FBE" w14:textId="77777777" w:rsidR="0051691A" w:rsidRPr="00E53E27" w:rsidRDefault="0051691A" w:rsidP="000F4019">
            <w:pPr>
              <w:rPr>
                <w:rFonts w:cstheme="minorHAnsi"/>
                <w:color w:val="404040"/>
                <w:szCs w:val="18"/>
              </w:rPr>
            </w:pPr>
          </w:p>
        </w:tc>
        <w:tc>
          <w:tcPr>
            <w:tcW w:w="2880" w:type="dxa"/>
            <w:vAlign w:val="center"/>
          </w:tcPr>
          <w:p w14:paraId="1BF79829" w14:textId="77777777" w:rsidR="0051691A" w:rsidRPr="00E53E27" w:rsidRDefault="0051691A" w:rsidP="000F4019">
            <w:pPr>
              <w:rPr>
                <w:rFonts w:cstheme="minorHAnsi"/>
                <w:color w:val="404040"/>
                <w:szCs w:val="18"/>
              </w:rPr>
            </w:pPr>
          </w:p>
        </w:tc>
        <w:tc>
          <w:tcPr>
            <w:tcW w:w="1710" w:type="dxa"/>
            <w:vAlign w:val="center"/>
          </w:tcPr>
          <w:p w14:paraId="04950FDA" w14:textId="14FD51BC"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658DBF16" w14:textId="553567C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9E8A53C" w14:textId="7CDA020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3F223BD" w14:textId="77777777" w:rsidTr="000F4019">
        <w:tc>
          <w:tcPr>
            <w:tcW w:w="1795" w:type="dxa"/>
            <w:vAlign w:val="center"/>
          </w:tcPr>
          <w:p w14:paraId="4C9701AC" w14:textId="77777777" w:rsidR="0051691A" w:rsidRPr="00E53E27" w:rsidRDefault="0051691A" w:rsidP="000F4019">
            <w:pPr>
              <w:rPr>
                <w:rFonts w:cstheme="minorHAnsi"/>
                <w:color w:val="404040"/>
                <w:szCs w:val="18"/>
              </w:rPr>
            </w:pPr>
          </w:p>
        </w:tc>
        <w:tc>
          <w:tcPr>
            <w:tcW w:w="2880" w:type="dxa"/>
            <w:vAlign w:val="center"/>
          </w:tcPr>
          <w:p w14:paraId="58280C9C" w14:textId="77777777" w:rsidR="0051691A" w:rsidRPr="00E53E27" w:rsidRDefault="0051691A" w:rsidP="000F4019">
            <w:pPr>
              <w:rPr>
                <w:rFonts w:cstheme="minorHAnsi"/>
                <w:color w:val="404040"/>
                <w:szCs w:val="18"/>
              </w:rPr>
            </w:pPr>
          </w:p>
        </w:tc>
        <w:tc>
          <w:tcPr>
            <w:tcW w:w="1710" w:type="dxa"/>
            <w:vAlign w:val="center"/>
          </w:tcPr>
          <w:p w14:paraId="13789072" w14:textId="528D6345"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34A1BBD" w14:textId="152630E6"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D16EF97" w14:textId="752EB16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5B2E821" w14:textId="77777777" w:rsidTr="000F4019">
        <w:tc>
          <w:tcPr>
            <w:tcW w:w="1795" w:type="dxa"/>
            <w:vAlign w:val="center"/>
          </w:tcPr>
          <w:p w14:paraId="4B51BFC2" w14:textId="77777777" w:rsidR="0051691A" w:rsidRPr="00E53E27" w:rsidRDefault="0051691A" w:rsidP="000F4019">
            <w:pPr>
              <w:rPr>
                <w:rFonts w:cstheme="minorHAnsi"/>
                <w:color w:val="404040"/>
                <w:szCs w:val="18"/>
              </w:rPr>
            </w:pPr>
          </w:p>
        </w:tc>
        <w:tc>
          <w:tcPr>
            <w:tcW w:w="2880" w:type="dxa"/>
            <w:vAlign w:val="center"/>
          </w:tcPr>
          <w:p w14:paraId="1A3654DD" w14:textId="77777777" w:rsidR="0051691A" w:rsidRPr="00E53E27" w:rsidRDefault="0051691A" w:rsidP="000F4019">
            <w:pPr>
              <w:rPr>
                <w:rFonts w:cstheme="minorHAnsi"/>
                <w:color w:val="404040"/>
                <w:szCs w:val="18"/>
              </w:rPr>
            </w:pPr>
          </w:p>
        </w:tc>
        <w:tc>
          <w:tcPr>
            <w:tcW w:w="1710" w:type="dxa"/>
            <w:vAlign w:val="center"/>
          </w:tcPr>
          <w:p w14:paraId="31625E87" w14:textId="1B59CCEA"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5D13C62" w14:textId="5F16DB8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7063F2F" w14:textId="0AF10F4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16FC0B8" w14:textId="77777777" w:rsidTr="000F4019">
        <w:tc>
          <w:tcPr>
            <w:tcW w:w="1795" w:type="dxa"/>
            <w:tcBorders>
              <w:right w:val="single" w:sz="4" w:space="0" w:color="FFFFFF" w:themeColor="background1"/>
            </w:tcBorders>
            <w:vAlign w:val="center"/>
          </w:tcPr>
          <w:p w14:paraId="6B803611"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0A72296"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Other Charges:</w:t>
            </w:r>
          </w:p>
        </w:tc>
        <w:tc>
          <w:tcPr>
            <w:tcW w:w="1710" w:type="dxa"/>
            <w:vAlign w:val="center"/>
          </w:tcPr>
          <w:p w14:paraId="16E6AA70" w14:textId="5CE30D73"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A254B47" w14:textId="0D87D0A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3C5AC4B" w14:textId="2E5BF194" w:rsidR="0051691A" w:rsidRPr="00E53E27" w:rsidRDefault="008E2F11" w:rsidP="000F4019">
            <w:pPr>
              <w:rPr>
                <w:rFonts w:cstheme="minorHAnsi"/>
                <w:color w:val="404040"/>
                <w:szCs w:val="18"/>
              </w:rPr>
            </w:pPr>
            <w:r w:rsidRPr="00E53E27">
              <w:rPr>
                <w:rFonts w:cstheme="minorHAnsi"/>
                <w:color w:val="404040"/>
                <w:szCs w:val="18"/>
              </w:rPr>
              <w:t>$</w:t>
            </w:r>
          </w:p>
        </w:tc>
      </w:tr>
    </w:tbl>
    <w:p w14:paraId="374115E8"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23F121FB" w14:textId="77777777" w:rsidTr="000F4019">
        <w:tc>
          <w:tcPr>
            <w:tcW w:w="9350" w:type="dxa"/>
          </w:tcPr>
          <w:p w14:paraId="56F22E90" w14:textId="77777777" w:rsidR="0051691A" w:rsidRPr="00E53E27" w:rsidRDefault="0051691A" w:rsidP="000F4019">
            <w:pPr>
              <w:rPr>
                <w:rFonts w:cstheme="minorHAnsi"/>
                <w:szCs w:val="18"/>
              </w:rPr>
            </w:pPr>
            <w:r w:rsidRPr="00E53E27">
              <w:rPr>
                <w:rFonts w:cstheme="minorHAnsi"/>
                <w:iCs/>
                <w:szCs w:val="18"/>
              </w:rPr>
              <w:t>Type response here.</w:t>
            </w:r>
          </w:p>
        </w:tc>
      </w:tr>
    </w:tbl>
    <w:p w14:paraId="58212D69" w14:textId="77777777" w:rsidR="00B0720F" w:rsidRPr="00E53E27" w:rsidRDefault="00B0720F" w:rsidP="007F61A2">
      <w:bookmarkStart w:id="47" w:name="_Toc109375747"/>
    </w:p>
    <w:p w14:paraId="7614C9EC" w14:textId="77777777" w:rsidR="00B0720F" w:rsidRPr="00E53E27" w:rsidRDefault="00B0720F">
      <w:pPr>
        <w:spacing w:before="0" w:after="160" w:line="259" w:lineRule="auto"/>
        <w:rPr>
          <w:rFonts w:cstheme="minorHAnsi"/>
          <w:b/>
          <w:szCs w:val="18"/>
        </w:rPr>
      </w:pPr>
      <w:r w:rsidRPr="00E53E27">
        <w:rPr>
          <w:rFonts w:cstheme="minorHAnsi"/>
          <w:szCs w:val="18"/>
        </w:rPr>
        <w:br w:type="page"/>
      </w:r>
    </w:p>
    <w:p w14:paraId="2EA1527C" w14:textId="0BD7EFBD" w:rsidR="0051691A" w:rsidRPr="00E53E27" w:rsidRDefault="0051691A" w:rsidP="00A85CD0">
      <w:pPr>
        <w:pStyle w:val="Heading2"/>
        <w:rPr>
          <w:color w:val="auto"/>
        </w:rPr>
      </w:pPr>
      <w:r w:rsidRPr="00E53E27">
        <w:t>5. Equipment</w:t>
      </w:r>
      <w:bookmarkEnd w:id="47"/>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53E27" w14:paraId="37B32A91" w14:textId="77777777" w:rsidTr="0051691A">
        <w:tc>
          <w:tcPr>
            <w:tcW w:w="1525" w:type="dxa"/>
            <w:shd w:val="clear" w:color="auto" w:fill="404040" w:themeFill="text1" w:themeFillTint="BF"/>
            <w:vAlign w:val="center"/>
          </w:tcPr>
          <w:p w14:paraId="7DE61D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215" w:type="dxa"/>
            <w:shd w:val="clear" w:color="auto" w:fill="404040" w:themeFill="text1" w:themeFillTint="BF"/>
            <w:vAlign w:val="center"/>
          </w:tcPr>
          <w:p w14:paraId="00137CD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06A87BA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089C76B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7582D85C"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72950AB" w14:textId="77777777" w:rsidTr="000F4019">
        <w:tc>
          <w:tcPr>
            <w:tcW w:w="1525" w:type="dxa"/>
            <w:vAlign w:val="center"/>
          </w:tcPr>
          <w:p w14:paraId="6F74C8BA" w14:textId="77777777" w:rsidR="0051691A" w:rsidRPr="00E53E27" w:rsidRDefault="0051691A" w:rsidP="000F4019">
            <w:pPr>
              <w:rPr>
                <w:rFonts w:cstheme="minorHAnsi"/>
                <w:color w:val="404040"/>
                <w:szCs w:val="18"/>
              </w:rPr>
            </w:pPr>
          </w:p>
        </w:tc>
        <w:tc>
          <w:tcPr>
            <w:tcW w:w="2215" w:type="dxa"/>
            <w:vAlign w:val="center"/>
          </w:tcPr>
          <w:p w14:paraId="6E456F6B" w14:textId="77777777" w:rsidR="0051691A" w:rsidRPr="00E53E27" w:rsidRDefault="0051691A" w:rsidP="000F4019">
            <w:pPr>
              <w:rPr>
                <w:rFonts w:cstheme="minorHAnsi"/>
                <w:color w:val="404040"/>
                <w:szCs w:val="18"/>
              </w:rPr>
            </w:pPr>
          </w:p>
        </w:tc>
        <w:tc>
          <w:tcPr>
            <w:tcW w:w="1870" w:type="dxa"/>
            <w:vAlign w:val="center"/>
          </w:tcPr>
          <w:p w14:paraId="78D052C7" w14:textId="4AEB6091"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B04A6AF" w14:textId="42E47CE8"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C7B744C" w14:textId="5298AF24"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20A4B9C0" w14:textId="77777777" w:rsidTr="000F4019">
        <w:tc>
          <w:tcPr>
            <w:tcW w:w="1525" w:type="dxa"/>
            <w:vAlign w:val="center"/>
          </w:tcPr>
          <w:p w14:paraId="2708676C" w14:textId="77777777" w:rsidR="0051691A" w:rsidRPr="00E53E27" w:rsidRDefault="0051691A" w:rsidP="000F4019">
            <w:pPr>
              <w:rPr>
                <w:rFonts w:cstheme="minorHAnsi"/>
                <w:color w:val="404040"/>
                <w:szCs w:val="18"/>
              </w:rPr>
            </w:pPr>
          </w:p>
        </w:tc>
        <w:tc>
          <w:tcPr>
            <w:tcW w:w="2215" w:type="dxa"/>
            <w:vAlign w:val="center"/>
          </w:tcPr>
          <w:p w14:paraId="08744FA9" w14:textId="77777777" w:rsidR="0051691A" w:rsidRPr="00E53E27" w:rsidRDefault="0051691A" w:rsidP="000F4019">
            <w:pPr>
              <w:rPr>
                <w:rFonts w:cstheme="minorHAnsi"/>
                <w:color w:val="404040"/>
                <w:szCs w:val="18"/>
              </w:rPr>
            </w:pPr>
          </w:p>
        </w:tc>
        <w:tc>
          <w:tcPr>
            <w:tcW w:w="1870" w:type="dxa"/>
            <w:vAlign w:val="center"/>
          </w:tcPr>
          <w:p w14:paraId="7120CD6D" w14:textId="4683D0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275AFEF" w14:textId="49D9B8E3"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7EB1580" w14:textId="4096C3C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71A391" w14:textId="77777777" w:rsidTr="000F4019">
        <w:tc>
          <w:tcPr>
            <w:tcW w:w="1525" w:type="dxa"/>
            <w:vAlign w:val="center"/>
          </w:tcPr>
          <w:p w14:paraId="6A76C3F4" w14:textId="77777777" w:rsidR="0051691A" w:rsidRPr="00E53E27" w:rsidRDefault="0051691A" w:rsidP="000F4019">
            <w:pPr>
              <w:rPr>
                <w:rFonts w:cstheme="minorHAnsi"/>
                <w:color w:val="404040"/>
                <w:szCs w:val="18"/>
              </w:rPr>
            </w:pPr>
          </w:p>
        </w:tc>
        <w:tc>
          <w:tcPr>
            <w:tcW w:w="2215" w:type="dxa"/>
            <w:vAlign w:val="center"/>
          </w:tcPr>
          <w:p w14:paraId="6948533C" w14:textId="77777777" w:rsidR="0051691A" w:rsidRPr="00E53E27" w:rsidRDefault="0051691A" w:rsidP="000F4019">
            <w:pPr>
              <w:rPr>
                <w:rFonts w:cstheme="minorHAnsi"/>
                <w:color w:val="404040"/>
                <w:szCs w:val="18"/>
              </w:rPr>
            </w:pPr>
          </w:p>
        </w:tc>
        <w:tc>
          <w:tcPr>
            <w:tcW w:w="1870" w:type="dxa"/>
            <w:vAlign w:val="center"/>
          </w:tcPr>
          <w:p w14:paraId="16AE1EB5" w14:textId="72E208B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0DCCD89" w14:textId="6475BA6F"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1C5DB0F" w14:textId="137E1FB3"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1DFBF489" w14:textId="77777777" w:rsidTr="000F4019">
        <w:tc>
          <w:tcPr>
            <w:tcW w:w="1525" w:type="dxa"/>
            <w:vAlign w:val="center"/>
          </w:tcPr>
          <w:p w14:paraId="7ED96A18" w14:textId="77777777" w:rsidR="00B21316" w:rsidRPr="00E53E27" w:rsidRDefault="00B21316" w:rsidP="000F4019">
            <w:pPr>
              <w:rPr>
                <w:rFonts w:cstheme="minorHAnsi"/>
                <w:color w:val="404040"/>
                <w:szCs w:val="18"/>
              </w:rPr>
            </w:pPr>
          </w:p>
        </w:tc>
        <w:tc>
          <w:tcPr>
            <w:tcW w:w="2215" w:type="dxa"/>
            <w:vAlign w:val="center"/>
          </w:tcPr>
          <w:p w14:paraId="75C81C31" w14:textId="77777777" w:rsidR="00B21316" w:rsidRPr="00E53E27" w:rsidRDefault="00B21316" w:rsidP="000F4019">
            <w:pPr>
              <w:rPr>
                <w:rFonts w:cstheme="minorHAnsi"/>
                <w:color w:val="404040"/>
                <w:szCs w:val="18"/>
              </w:rPr>
            </w:pPr>
          </w:p>
        </w:tc>
        <w:tc>
          <w:tcPr>
            <w:tcW w:w="1870" w:type="dxa"/>
            <w:vAlign w:val="center"/>
          </w:tcPr>
          <w:p w14:paraId="18EE7F36" w14:textId="6892D4AA"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092F464" w14:textId="63F57844"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0B65586" w14:textId="5B13A1DE"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9FF4DBE" w14:textId="77777777" w:rsidTr="000F4019">
        <w:tc>
          <w:tcPr>
            <w:tcW w:w="1525" w:type="dxa"/>
            <w:tcBorders>
              <w:right w:val="single" w:sz="4" w:space="0" w:color="FFFFFF" w:themeColor="background1"/>
            </w:tcBorders>
            <w:vAlign w:val="center"/>
          </w:tcPr>
          <w:p w14:paraId="289CD8B4" w14:textId="77777777" w:rsidR="0051691A" w:rsidRPr="00E53E27" w:rsidRDefault="0051691A" w:rsidP="000F4019">
            <w:pPr>
              <w:jc w:val="right"/>
              <w:rPr>
                <w:rFonts w:cstheme="minorHAnsi"/>
                <w:color w:val="404040"/>
                <w:szCs w:val="18"/>
              </w:rPr>
            </w:pPr>
          </w:p>
        </w:tc>
        <w:tc>
          <w:tcPr>
            <w:tcW w:w="2215" w:type="dxa"/>
            <w:tcBorders>
              <w:left w:val="single" w:sz="4" w:space="0" w:color="FFFFFF" w:themeColor="background1"/>
            </w:tcBorders>
            <w:vAlign w:val="center"/>
          </w:tcPr>
          <w:p w14:paraId="243241DE" w14:textId="77777777" w:rsidR="0051691A" w:rsidRPr="00E53E27" w:rsidRDefault="0051691A" w:rsidP="000F4019">
            <w:pPr>
              <w:rPr>
                <w:rFonts w:cstheme="minorHAnsi"/>
                <w:color w:val="404040"/>
                <w:szCs w:val="18"/>
              </w:rPr>
            </w:pPr>
            <w:r w:rsidRPr="00E53E27">
              <w:rPr>
                <w:rFonts w:cstheme="minorHAnsi"/>
                <w:color w:val="404040"/>
                <w:szCs w:val="18"/>
              </w:rPr>
              <w:t>Total for Equipment:</w:t>
            </w:r>
          </w:p>
        </w:tc>
        <w:tc>
          <w:tcPr>
            <w:tcW w:w="1870" w:type="dxa"/>
            <w:vAlign w:val="center"/>
          </w:tcPr>
          <w:p w14:paraId="37159846" w14:textId="1B35A156"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527F78DD" w14:textId="737B11FE"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F4CA267" w14:textId="536E2E7D" w:rsidR="0051691A" w:rsidRPr="00E53E27" w:rsidRDefault="008E2F11" w:rsidP="000F4019">
            <w:pPr>
              <w:rPr>
                <w:rFonts w:cstheme="minorHAnsi"/>
                <w:color w:val="404040"/>
                <w:szCs w:val="18"/>
              </w:rPr>
            </w:pPr>
            <w:r w:rsidRPr="00E53E27">
              <w:rPr>
                <w:rFonts w:cstheme="minorHAnsi"/>
                <w:color w:val="404040"/>
                <w:szCs w:val="18"/>
              </w:rPr>
              <w:t>$</w:t>
            </w:r>
          </w:p>
        </w:tc>
      </w:tr>
    </w:tbl>
    <w:p w14:paraId="12564379"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ACF2A4" w14:textId="77777777" w:rsidTr="000F4019">
        <w:tc>
          <w:tcPr>
            <w:tcW w:w="9350" w:type="dxa"/>
          </w:tcPr>
          <w:p w14:paraId="12673D72" w14:textId="77777777" w:rsidR="0051691A" w:rsidRPr="00E53E27" w:rsidRDefault="0051691A" w:rsidP="000F4019">
            <w:pPr>
              <w:rPr>
                <w:rFonts w:cstheme="minorHAnsi"/>
                <w:szCs w:val="18"/>
              </w:rPr>
            </w:pPr>
            <w:r w:rsidRPr="00E53E27">
              <w:rPr>
                <w:rFonts w:cstheme="minorHAnsi"/>
                <w:iCs/>
                <w:szCs w:val="18"/>
              </w:rPr>
              <w:t>Type response here.</w:t>
            </w:r>
          </w:p>
        </w:tc>
      </w:tr>
    </w:tbl>
    <w:p w14:paraId="0EE54836" w14:textId="77777777" w:rsidR="0051691A" w:rsidRPr="00E53E27" w:rsidRDefault="0051691A" w:rsidP="00A85CD0">
      <w:pPr>
        <w:pStyle w:val="Heading2"/>
      </w:pPr>
      <w:bookmarkStart w:id="48" w:name="_Toc109375748"/>
      <w:r w:rsidRPr="00E53E27">
        <w:t>6. Transfers (indirect costs)</w:t>
      </w:r>
      <w:bookmarkEnd w:id="48"/>
      <w:r w:rsidRPr="00E53E27">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53E27" w14:paraId="0C62226B" w14:textId="77777777" w:rsidTr="0051691A">
        <w:tc>
          <w:tcPr>
            <w:tcW w:w="1615" w:type="dxa"/>
            <w:shd w:val="clear" w:color="auto" w:fill="404040" w:themeFill="text1" w:themeFillTint="BF"/>
            <w:vAlign w:val="center"/>
          </w:tcPr>
          <w:p w14:paraId="0D0FEFC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125" w:type="dxa"/>
            <w:shd w:val="clear" w:color="auto" w:fill="404040" w:themeFill="text1" w:themeFillTint="BF"/>
            <w:vAlign w:val="center"/>
          </w:tcPr>
          <w:p w14:paraId="376F371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40A0EF8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7911F22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4083690E"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E520404" w14:textId="77777777" w:rsidTr="000F4019">
        <w:tc>
          <w:tcPr>
            <w:tcW w:w="1615" w:type="dxa"/>
            <w:vAlign w:val="center"/>
          </w:tcPr>
          <w:p w14:paraId="2BCF1EAA" w14:textId="77777777" w:rsidR="0051691A" w:rsidRPr="00E53E27" w:rsidRDefault="0051691A" w:rsidP="000F4019">
            <w:pPr>
              <w:rPr>
                <w:rFonts w:cstheme="minorHAnsi"/>
                <w:color w:val="404040"/>
                <w:szCs w:val="18"/>
              </w:rPr>
            </w:pPr>
          </w:p>
        </w:tc>
        <w:tc>
          <w:tcPr>
            <w:tcW w:w="2125" w:type="dxa"/>
            <w:vAlign w:val="center"/>
          </w:tcPr>
          <w:p w14:paraId="43D837A6" w14:textId="77777777" w:rsidR="0051691A" w:rsidRPr="00E53E27" w:rsidRDefault="0051691A" w:rsidP="000F4019">
            <w:pPr>
              <w:rPr>
                <w:rFonts w:cstheme="minorHAnsi"/>
                <w:color w:val="404040"/>
                <w:szCs w:val="18"/>
              </w:rPr>
            </w:pPr>
          </w:p>
        </w:tc>
        <w:tc>
          <w:tcPr>
            <w:tcW w:w="1870" w:type="dxa"/>
            <w:vAlign w:val="center"/>
          </w:tcPr>
          <w:p w14:paraId="58DBB79D" w14:textId="0BD727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01FF9DA" w14:textId="580A34CB"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5C0BE51" w14:textId="1A982877"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2524977" w14:textId="77777777" w:rsidTr="000F4019">
        <w:tc>
          <w:tcPr>
            <w:tcW w:w="1615" w:type="dxa"/>
            <w:vAlign w:val="center"/>
          </w:tcPr>
          <w:p w14:paraId="1B70E678" w14:textId="77777777" w:rsidR="0051691A" w:rsidRPr="00E53E27" w:rsidRDefault="0051691A" w:rsidP="000F4019">
            <w:pPr>
              <w:rPr>
                <w:rFonts w:cstheme="minorHAnsi"/>
                <w:color w:val="404040"/>
                <w:szCs w:val="18"/>
              </w:rPr>
            </w:pPr>
          </w:p>
        </w:tc>
        <w:tc>
          <w:tcPr>
            <w:tcW w:w="2125" w:type="dxa"/>
            <w:vAlign w:val="center"/>
          </w:tcPr>
          <w:p w14:paraId="55465B57" w14:textId="77777777" w:rsidR="0051691A" w:rsidRPr="00E53E27" w:rsidRDefault="0051691A" w:rsidP="000F4019">
            <w:pPr>
              <w:rPr>
                <w:rFonts w:cstheme="minorHAnsi"/>
                <w:color w:val="404040"/>
                <w:szCs w:val="18"/>
              </w:rPr>
            </w:pPr>
          </w:p>
        </w:tc>
        <w:tc>
          <w:tcPr>
            <w:tcW w:w="1870" w:type="dxa"/>
            <w:vAlign w:val="center"/>
          </w:tcPr>
          <w:p w14:paraId="072AF8F8" w14:textId="5A55131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69DE5D6" w14:textId="0CCABD4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2870EDF" w14:textId="58CC887D"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056C93BB" w14:textId="77777777" w:rsidTr="000F4019">
        <w:tc>
          <w:tcPr>
            <w:tcW w:w="1615" w:type="dxa"/>
            <w:vAlign w:val="center"/>
          </w:tcPr>
          <w:p w14:paraId="4C02E3BD" w14:textId="77777777" w:rsidR="00B21316" w:rsidRPr="00E53E27" w:rsidRDefault="00B21316" w:rsidP="000F4019">
            <w:pPr>
              <w:rPr>
                <w:rFonts w:cstheme="minorHAnsi"/>
                <w:color w:val="404040"/>
                <w:szCs w:val="18"/>
              </w:rPr>
            </w:pPr>
          </w:p>
        </w:tc>
        <w:tc>
          <w:tcPr>
            <w:tcW w:w="2125" w:type="dxa"/>
            <w:vAlign w:val="center"/>
          </w:tcPr>
          <w:p w14:paraId="25E7AAEB" w14:textId="77777777" w:rsidR="00B21316" w:rsidRPr="00E53E27" w:rsidRDefault="00B21316" w:rsidP="000F4019">
            <w:pPr>
              <w:rPr>
                <w:rFonts w:cstheme="minorHAnsi"/>
                <w:color w:val="404040"/>
                <w:szCs w:val="18"/>
              </w:rPr>
            </w:pPr>
          </w:p>
        </w:tc>
        <w:tc>
          <w:tcPr>
            <w:tcW w:w="1870" w:type="dxa"/>
            <w:vAlign w:val="center"/>
          </w:tcPr>
          <w:p w14:paraId="4394CA5E" w14:textId="399CFDA0"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E245F8D" w14:textId="56BAB146"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472712D" w14:textId="532FB594" w:rsidR="00B21316"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4C3B5A46" w14:textId="77777777" w:rsidTr="000F4019">
        <w:tc>
          <w:tcPr>
            <w:tcW w:w="1615" w:type="dxa"/>
            <w:vAlign w:val="center"/>
          </w:tcPr>
          <w:p w14:paraId="05B34606" w14:textId="77777777" w:rsidR="00B21316" w:rsidRPr="00E53E27" w:rsidRDefault="00B21316" w:rsidP="000F4019">
            <w:pPr>
              <w:rPr>
                <w:rFonts w:cstheme="minorHAnsi"/>
                <w:color w:val="404040"/>
                <w:szCs w:val="18"/>
              </w:rPr>
            </w:pPr>
          </w:p>
        </w:tc>
        <w:tc>
          <w:tcPr>
            <w:tcW w:w="2125" w:type="dxa"/>
            <w:vAlign w:val="center"/>
          </w:tcPr>
          <w:p w14:paraId="49920721" w14:textId="77777777" w:rsidR="00B21316" w:rsidRPr="00E53E27" w:rsidRDefault="00B21316" w:rsidP="000F4019">
            <w:pPr>
              <w:rPr>
                <w:rFonts w:cstheme="minorHAnsi"/>
                <w:color w:val="404040"/>
                <w:szCs w:val="18"/>
              </w:rPr>
            </w:pPr>
          </w:p>
        </w:tc>
        <w:tc>
          <w:tcPr>
            <w:tcW w:w="1870" w:type="dxa"/>
            <w:vAlign w:val="center"/>
          </w:tcPr>
          <w:p w14:paraId="02286A9D" w14:textId="6855BEDD"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38EB28B" w14:textId="3C8804CB"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4647076" w14:textId="492CB7C9"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022E3B4" w14:textId="77777777" w:rsidTr="000F4019">
        <w:tc>
          <w:tcPr>
            <w:tcW w:w="1615" w:type="dxa"/>
            <w:tcBorders>
              <w:right w:val="single" w:sz="4" w:space="0" w:color="FFFFFF" w:themeColor="background1"/>
            </w:tcBorders>
            <w:vAlign w:val="center"/>
          </w:tcPr>
          <w:p w14:paraId="39D94CDF" w14:textId="77777777" w:rsidR="0051691A" w:rsidRPr="00E53E27" w:rsidRDefault="0051691A" w:rsidP="000F4019">
            <w:pPr>
              <w:jc w:val="right"/>
              <w:rPr>
                <w:rFonts w:cstheme="minorHAnsi"/>
                <w:color w:val="404040"/>
                <w:szCs w:val="18"/>
              </w:rPr>
            </w:pPr>
          </w:p>
        </w:tc>
        <w:tc>
          <w:tcPr>
            <w:tcW w:w="2125" w:type="dxa"/>
            <w:tcBorders>
              <w:left w:val="single" w:sz="4" w:space="0" w:color="FFFFFF" w:themeColor="background1"/>
            </w:tcBorders>
            <w:vAlign w:val="center"/>
          </w:tcPr>
          <w:p w14:paraId="6066DD6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Transfers:</w:t>
            </w:r>
          </w:p>
        </w:tc>
        <w:tc>
          <w:tcPr>
            <w:tcW w:w="1870" w:type="dxa"/>
            <w:vAlign w:val="center"/>
          </w:tcPr>
          <w:p w14:paraId="6548A2D0" w14:textId="53938444"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E9B0312" w14:textId="5D4614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BD18689" w14:textId="648486A9" w:rsidR="0051691A" w:rsidRPr="00E53E27" w:rsidRDefault="008E2F11" w:rsidP="000F4019">
            <w:pPr>
              <w:rPr>
                <w:rFonts w:cstheme="minorHAnsi"/>
                <w:color w:val="404040"/>
                <w:szCs w:val="18"/>
              </w:rPr>
            </w:pPr>
            <w:r w:rsidRPr="00E53E27">
              <w:rPr>
                <w:rFonts w:cstheme="minorHAnsi"/>
                <w:color w:val="404040"/>
                <w:szCs w:val="18"/>
              </w:rPr>
              <w:t>$</w:t>
            </w:r>
          </w:p>
        </w:tc>
      </w:tr>
    </w:tbl>
    <w:p w14:paraId="5586312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5BF2E136" w14:textId="77777777" w:rsidTr="000F4019">
        <w:tc>
          <w:tcPr>
            <w:tcW w:w="9350" w:type="dxa"/>
          </w:tcPr>
          <w:p w14:paraId="1817966F" w14:textId="77777777" w:rsidR="0051691A" w:rsidRPr="00E53E27" w:rsidRDefault="0051691A" w:rsidP="000F4019">
            <w:pPr>
              <w:rPr>
                <w:rFonts w:cstheme="minorHAnsi"/>
                <w:szCs w:val="18"/>
              </w:rPr>
            </w:pPr>
            <w:r w:rsidRPr="00E53E27">
              <w:rPr>
                <w:rFonts w:cstheme="minorHAnsi"/>
                <w:iCs/>
                <w:szCs w:val="18"/>
              </w:rPr>
              <w:t>Type response here.</w:t>
            </w:r>
          </w:p>
        </w:tc>
      </w:tr>
    </w:tbl>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51691A" w:rsidRPr="00E53E27" w14:paraId="700A3C42" w14:textId="77777777" w:rsidTr="0051691A">
        <w:tc>
          <w:tcPr>
            <w:tcW w:w="9350" w:type="dxa"/>
            <w:shd w:val="clear" w:color="auto" w:fill="404040" w:themeFill="text1" w:themeFillTint="BF"/>
          </w:tcPr>
          <w:p w14:paraId="0FB6BA00" w14:textId="44F5B384" w:rsidR="0051691A" w:rsidRPr="00E53E27" w:rsidRDefault="0051691A" w:rsidP="000F4019">
            <w:pPr>
              <w:jc w:val="center"/>
              <w:rPr>
                <w:rFonts w:cstheme="minorHAnsi"/>
                <w:b/>
                <w:bCs/>
                <w:color w:val="auto"/>
                <w:szCs w:val="18"/>
              </w:rPr>
            </w:pPr>
            <w:r w:rsidRPr="00E53E27">
              <w:rPr>
                <w:rFonts w:cstheme="minorHAnsi"/>
                <w:b/>
                <w:bCs/>
                <w:color w:val="FFFFFF" w:themeColor="background1"/>
                <w:szCs w:val="18"/>
              </w:rPr>
              <w:t xml:space="preserve">Total amount requested: </w:t>
            </w:r>
            <w:r w:rsidR="008E2F11" w:rsidRPr="00E53E27">
              <w:rPr>
                <w:rFonts w:cstheme="minorHAnsi"/>
                <w:b/>
                <w:bCs/>
                <w:color w:val="FFFFFF" w:themeColor="background1"/>
                <w:szCs w:val="18"/>
              </w:rPr>
              <w:t>$</w:t>
            </w:r>
          </w:p>
        </w:tc>
      </w:tr>
    </w:tbl>
    <w:p w14:paraId="53B69AE6" w14:textId="77777777" w:rsidR="0051691A" w:rsidRDefault="0051691A" w:rsidP="0051691A">
      <w:r>
        <w:br w:type="page"/>
      </w:r>
    </w:p>
    <w:p w14:paraId="074D87D3" w14:textId="306D539C" w:rsidR="00DF1B6B" w:rsidRPr="009F3890" w:rsidRDefault="005F6623" w:rsidP="00DF1B6B">
      <w:pPr>
        <w:pStyle w:val="Heading1"/>
      </w:pPr>
      <w:bookmarkStart w:id="49" w:name="_Toc127375270"/>
      <w:bookmarkStart w:id="50" w:name="_Toc137641767"/>
      <w:bookmarkStart w:id="51" w:name="_Toc157076036"/>
      <w:bookmarkStart w:id="52" w:name="_Toc166658412"/>
      <w:r>
        <w:t xml:space="preserve">Grant Application - </w:t>
      </w:r>
      <w:r w:rsidR="00DF1B6B" w:rsidRPr="009F3890">
        <w:t>The General Education Provisions Act (GEPA)</w:t>
      </w:r>
      <w:bookmarkEnd w:id="49"/>
      <w:r w:rsidR="00DF1B6B">
        <w:t xml:space="preserve"> Sect</w:t>
      </w:r>
      <w:r w:rsidR="008C198D">
        <w:t>ion</w:t>
      </w:r>
      <w:r w:rsidR="00DF1B6B">
        <w:t xml:space="preserve"> 427</w:t>
      </w:r>
      <w:bookmarkEnd w:id="50"/>
      <w:bookmarkEnd w:id="51"/>
      <w:bookmarkEnd w:id="52"/>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20"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1"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53" w:name="_Toc166658413"/>
      <w:r>
        <w:t xml:space="preserve">Grant Application - </w:t>
      </w:r>
      <w:r w:rsidR="00667FCC">
        <w:t>Appendices</w:t>
      </w:r>
      <w:bookmarkEnd w:id="53"/>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2"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3"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7716C73D" w14:textId="77777777" w:rsidR="00EF1698" w:rsidRDefault="00797B24" w:rsidP="00EF1698">
      <w:pPr>
        <w:pStyle w:val="paragraph"/>
        <w:shd w:val="clear" w:color="auto" w:fill="FFFFFF"/>
        <w:spacing w:before="0" w:beforeAutospacing="0" w:after="0" w:afterAutospacing="0"/>
        <w:textAlignment w:val="baseline"/>
        <w:rPr>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EF1698">
        <w:rPr>
          <w:rStyle w:val="normaltextrun"/>
          <w:rFonts w:ascii="Calibri" w:hAnsi="Calibri" w:cs="Calibri"/>
          <w:color w:val="262626"/>
          <w:sz w:val="18"/>
          <w:szCs w:val="18"/>
        </w:rPr>
        <w:t xml:space="preserve">A completed </w:t>
      </w:r>
      <w:hyperlink r:id="rId24" w:tgtFrame="_blank" w:history="1">
        <w:r w:rsidR="00EF1698">
          <w:rPr>
            <w:rStyle w:val="normaltextrun"/>
            <w:rFonts w:ascii="Calibri" w:hAnsi="Calibri" w:cs="Calibri"/>
            <w:color w:val="BD0934"/>
            <w:sz w:val="18"/>
            <w:szCs w:val="18"/>
            <w:u w:val="single"/>
          </w:rPr>
          <w:t>GEPA Section 427 Statement</w:t>
        </w:r>
      </w:hyperlink>
      <w:r w:rsidR="00EF1698">
        <w:rPr>
          <w:rStyle w:val="eop"/>
          <w:rFonts w:ascii="Calibri" w:hAnsi="Calibri" w:cs="Calibri"/>
          <w:color w:val="262626"/>
          <w:sz w:val="18"/>
          <w:szCs w:val="18"/>
        </w:rPr>
        <w:t> </w:t>
      </w:r>
    </w:p>
    <w:p w14:paraId="3FE65B22" w14:textId="4D0FA6EF" w:rsidR="00EF1698" w:rsidRDefault="00EF1698" w:rsidP="00EF1698">
      <w:pPr>
        <w:pStyle w:val="paragraph"/>
        <w:shd w:val="clear" w:color="auto" w:fill="FFFFFF"/>
        <w:spacing w:before="0" w:beforeAutospacing="0" w:after="0" w:afterAutospacing="0"/>
        <w:ind w:left="1080"/>
        <w:textAlignment w:val="baseline"/>
        <w:rPr>
          <w:rFonts w:ascii="Calibri" w:hAnsi="Calibri" w:cs="Calibri"/>
          <w:color w:val="262626"/>
          <w:sz w:val="18"/>
          <w:szCs w:val="18"/>
        </w:rPr>
      </w:pPr>
      <w:r>
        <w:rPr>
          <w:rStyle w:val="contentcontrolboundarysink"/>
          <w:rFonts w:ascii="Calibri" w:hAnsi="Calibri" w:cs="Calibri"/>
          <w:color w:val="262626"/>
          <w:sz w:val="18"/>
          <w:szCs w:val="18"/>
        </w:rPr>
        <w:t>​​</w:t>
      </w:r>
      <w:r>
        <w:rPr>
          <w:rStyle w:val="contentcontrolboundarysink"/>
          <w:rFonts w:ascii="Calibri" w:hAnsi="Calibri" w:cs="Calibri"/>
          <w:color w:val="262626"/>
          <w:sz w:val="18"/>
          <w:szCs w:val="18"/>
        </w:rPr>
        <w:tab/>
      </w:r>
      <w:r>
        <w:rPr>
          <w:rStyle w:val="normaltextrun"/>
          <w:rFonts w:ascii="MS Gothic" w:eastAsia="MS Gothic" w:hAnsi="MS Gothic" w:cs="Calibri" w:hint="eastAsia"/>
          <w:color w:val="262626"/>
          <w:sz w:val="18"/>
          <w:szCs w:val="18"/>
        </w:rPr>
        <w:t>☐</w:t>
      </w:r>
      <w:r>
        <w:rPr>
          <w:rStyle w:val="contentcontrolboundarysink"/>
          <w:rFonts w:ascii="Calibri" w:hAnsi="Calibri" w:cs="Calibri"/>
          <w:color w:val="262626"/>
          <w:sz w:val="18"/>
          <w:szCs w:val="18"/>
        </w:rPr>
        <w:t>​</w:t>
      </w:r>
      <w:r>
        <w:rPr>
          <w:rStyle w:val="normaltextrun"/>
          <w:rFonts w:ascii="Calibri" w:hAnsi="Calibri" w:cs="Calibri"/>
          <w:color w:val="262626"/>
          <w:sz w:val="18"/>
          <w:szCs w:val="18"/>
        </w:rPr>
        <w:t> Check here if previously submitted with the Local Consolidated ESSA Program application.</w:t>
      </w:r>
      <w:r>
        <w:rPr>
          <w:rStyle w:val="eop"/>
          <w:rFonts w:ascii="Calibri" w:hAnsi="Calibri" w:cs="Calibri"/>
          <w:color w:val="262626"/>
          <w:sz w:val="18"/>
          <w:szCs w:val="18"/>
        </w:rPr>
        <w:t> </w:t>
      </w:r>
    </w:p>
    <w:p w14:paraId="38BCB8AC" w14:textId="0342F774" w:rsidR="00797B24" w:rsidRPr="00762CF8" w:rsidRDefault="00797B24" w:rsidP="00667FCC">
      <w:pPr>
        <w:rPr>
          <w:color w:val="1155CC"/>
          <w:szCs w:val="20"/>
          <w:u w:val="single"/>
        </w:rPr>
      </w:pPr>
    </w:p>
    <w:sectPr w:rsidR="00797B24" w:rsidRPr="00762CF8" w:rsidSect="00081D0C">
      <w:headerReference w:type="default" r:id="rId25"/>
      <w:footerReference w:type="default" r:id="rId26"/>
      <w:headerReference w:type="first" r:id="rId27"/>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AF372" w14:textId="77777777" w:rsidR="0009186E" w:rsidRDefault="0009186E" w:rsidP="00B718D8">
      <w:r>
        <w:separator/>
      </w:r>
    </w:p>
  </w:endnote>
  <w:endnote w:type="continuationSeparator" w:id="0">
    <w:p w14:paraId="4EDC96DF" w14:textId="77777777" w:rsidR="0009186E" w:rsidRDefault="0009186E" w:rsidP="00B718D8">
      <w:r>
        <w:continuationSeparator/>
      </w:r>
    </w:p>
  </w:endnote>
  <w:endnote w:type="continuationNotice" w:id="1">
    <w:p w14:paraId="09AAAF5F" w14:textId="77777777" w:rsidR="0009186E" w:rsidRDefault="0009186E"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BDFD0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7C2D7" w14:textId="77777777" w:rsidR="0009186E" w:rsidRDefault="0009186E" w:rsidP="00B718D8">
      <w:r>
        <w:separator/>
      </w:r>
    </w:p>
  </w:footnote>
  <w:footnote w:type="continuationSeparator" w:id="0">
    <w:p w14:paraId="64E07AAA" w14:textId="77777777" w:rsidR="0009186E" w:rsidRDefault="0009186E" w:rsidP="00B718D8">
      <w:r>
        <w:continuationSeparator/>
      </w:r>
    </w:p>
  </w:footnote>
  <w:footnote w:type="continuationNotice" w:id="1">
    <w:p w14:paraId="1CEA4DCD" w14:textId="77777777" w:rsidR="0009186E" w:rsidRDefault="0009186E"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5D9DC7E" w:rsidR="00480938" w:rsidRPr="0047079F" w:rsidRDefault="00062CD7" w:rsidP="00000BA5">
                          <w:pPr>
                            <w:rPr>
                              <w:szCs w:val="21"/>
                            </w:rPr>
                          </w:pPr>
                          <w:r>
                            <w:rPr>
                              <w:szCs w:val="21"/>
                            </w:rPr>
                            <w:t>Fine Arts Initiative</w:t>
                          </w:r>
                          <w:r w:rsidR="00A7539C">
                            <w:rPr>
                              <w:szCs w:val="21"/>
                            </w:rPr>
                            <w:t xml:space="preserve"> Grant</w:t>
                          </w:r>
                          <w:r w:rsidR="00737BD8">
                            <w:rPr>
                              <w:szCs w:val="21"/>
                            </w:rPr>
                            <w:t xml:space="preserve"> FY 202</w:t>
                          </w:r>
                          <w:r>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65D9DC7E" w:rsidR="00480938" w:rsidRPr="0047079F" w:rsidRDefault="00062CD7" w:rsidP="00000BA5">
                    <w:pPr>
                      <w:rPr>
                        <w:szCs w:val="21"/>
                      </w:rPr>
                    </w:pPr>
                    <w:r>
                      <w:rPr>
                        <w:szCs w:val="21"/>
                      </w:rPr>
                      <w:t>Fine Arts Initiative</w:t>
                    </w:r>
                    <w:r w:rsidR="00A7539C">
                      <w:rPr>
                        <w:szCs w:val="21"/>
                      </w:rPr>
                      <w:t xml:space="preserve"> Grant</w:t>
                    </w:r>
                    <w:r w:rsidR="00737BD8">
                      <w:rPr>
                        <w:szCs w:val="21"/>
                      </w:rPr>
                      <w:t xml:space="preserve"> FY 202</w:t>
                    </w:r>
                    <w:r>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3C75A6BF" w:rsidR="00480938" w:rsidRPr="0047079F" w:rsidRDefault="00731B03" w:rsidP="00000BA5">
                          <w:pPr>
                            <w:rPr>
                              <w:szCs w:val="21"/>
                            </w:rPr>
                          </w:pPr>
                          <w:r>
                            <w:rPr>
                              <w:szCs w:val="21"/>
                            </w:rPr>
                            <w:t>June 21</w:t>
                          </w:r>
                          <w:r w:rsidR="00A7539C">
                            <w:rPr>
                              <w:szCs w:val="21"/>
                            </w:rPr>
                            <w:t xml:space="preserve">, 2024 – </w:t>
                          </w:r>
                          <w:r>
                            <w:rPr>
                              <w:szCs w:val="21"/>
                            </w:rPr>
                            <w:t>August 23</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3C75A6BF" w:rsidR="00480938" w:rsidRPr="0047079F" w:rsidRDefault="00731B03" w:rsidP="00000BA5">
                    <w:pPr>
                      <w:rPr>
                        <w:szCs w:val="21"/>
                      </w:rPr>
                    </w:pPr>
                    <w:r>
                      <w:rPr>
                        <w:szCs w:val="21"/>
                      </w:rPr>
                      <w:t>June 21</w:t>
                    </w:r>
                    <w:r w:rsidR="00A7539C">
                      <w:rPr>
                        <w:szCs w:val="21"/>
                      </w:rPr>
                      <w:t xml:space="preserve">, 2024 – </w:t>
                    </w:r>
                    <w:r>
                      <w:rPr>
                        <w:szCs w:val="21"/>
                      </w:rPr>
                      <w:t>August 23</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B9ED4FB"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4D3A55"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561F00C"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7E5D03"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E5242C2"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35BE19B"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9"/>
  </w:num>
  <w:num w:numId="2" w16cid:durableId="1260485699">
    <w:abstractNumId w:val="25"/>
  </w:num>
  <w:num w:numId="3" w16cid:durableId="822359553">
    <w:abstractNumId w:val="30"/>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4"/>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6"/>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8"/>
  </w:num>
  <w:num w:numId="25" w16cid:durableId="1013414417">
    <w:abstractNumId w:val="19"/>
  </w:num>
  <w:num w:numId="26" w16cid:durableId="2096438671">
    <w:abstractNumId w:val="7"/>
  </w:num>
  <w:num w:numId="27" w16cid:durableId="661202464">
    <w:abstractNumId w:val="21"/>
  </w:num>
  <w:num w:numId="28" w16cid:durableId="499661401">
    <w:abstractNumId w:val="27"/>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1"/>
  </w:num>
  <w:num w:numId="35" w16cid:durableId="141164660">
    <w:abstractNumId w:val="8"/>
  </w:num>
  <w:num w:numId="36" w16cid:durableId="1429349907">
    <w:abstractNumId w:val="22"/>
  </w:num>
  <w:num w:numId="37" w16cid:durableId="885675267">
    <w:abstractNumId w:val="13"/>
  </w:num>
  <w:num w:numId="38" w16cid:durableId="1385329867">
    <w:abstractNumId w:val="23"/>
  </w:num>
  <w:num w:numId="39" w16cid:durableId="182063062">
    <w:abstractNumId w:val="20"/>
  </w:num>
  <w:num w:numId="40" w16cid:durableId="854996578">
    <w:abstractNumId w:val="10"/>
  </w:num>
  <w:num w:numId="41" w16cid:durableId="83299115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3021"/>
    <w:rsid w:val="00003149"/>
    <w:rsid w:val="00003765"/>
    <w:rsid w:val="0000478E"/>
    <w:rsid w:val="00004A7A"/>
    <w:rsid w:val="000053F4"/>
    <w:rsid w:val="00007BCA"/>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55D3"/>
    <w:rsid w:val="00025CFC"/>
    <w:rsid w:val="000267C6"/>
    <w:rsid w:val="000276F7"/>
    <w:rsid w:val="00027F21"/>
    <w:rsid w:val="00030A2E"/>
    <w:rsid w:val="0003151A"/>
    <w:rsid w:val="00031525"/>
    <w:rsid w:val="000334A1"/>
    <w:rsid w:val="00036B59"/>
    <w:rsid w:val="0003724A"/>
    <w:rsid w:val="00037DE6"/>
    <w:rsid w:val="000407BA"/>
    <w:rsid w:val="000440AE"/>
    <w:rsid w:val="0004645F"/>
    <w:rsid w:val="00046FF6"/>
    <w:rsid w:val="0004760D"/>
    <w:rsid w:val="0005022A"/>
    <w:rsid w:val="0005091F"/>
    <w:rsid w:val="00050DC0"/>
    <w:rsid w:val="00051224"/>
    <w:rsid w:val="000515FD"/>
    <w:rsid w:val="00051F29"/>
    <w:rsid w:val="00052320"/>
    <w:rsid w:val="000551DE"/>
    <w:rsid w:val="00057161"/>
    <w:rsid w:val="00057A56"/>
    <w:rsid w:val="00062CD7"/>
    <w:rsid w:val="00064FEF"/>
    <w:rsid w:val="000651D1"/>
    <w:rsid w:val="00065803"/>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86E"/>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1CB5"/>
    <w:rsid w:val="000C271B"/>
    <w:rsid w:val="000C4718"/>
    <w:rsid w:val="000C7AA7"/>
    <w:rsid w:val="000C7E7D"/>
    <w:rsid w:val="000C7F26"/>
    <w:rsid w:val="000D08B1"/>
    <w:rsid w:val="000D0F35"/>
    <w:rsid w:val="000D16FA"/>
    <w:rsid w:val="000D31D9"/>
    <w:rsid w:val="000D5CED"/>
    <w:rsid w:val="000E0946"/>
    <w:rsid w:val="000E0FBF"/>
    <w:rsid w:val="000E58DD"/>
    <w:rsid w:val="000E5A88"/>
    <w:rsid w:val="000E71FE"/>
    <w:rsid w:val="000E7AC0"/>
    <w:rsid w:val="000F1177"/>
    <w:rsid w:val="000F4019"/>
    <w:rsid w:val="000F566A"/>
    <w:rsid w:val="000F5912"/>
    <w:rsid w:val="000F6BDB"/>
    <w:rsid w:val="000F6F24"/>
    <w:rsid w:val="000F7443"/>
    <w:rsid w:val="000F794C"/>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10C1"/>
    <w:rsid w:val="00111528"/>
    <w:rsid w:val="001120FB"/>
    <w:rsid w:val="00113B9D"/>
    <w:rsid w:val="0011409E"/>
    <w:rsid w:val="001145B7"/>
    <w:rsid w:val="00114C05"/>
    <w:rsid w:val="0011585A"/>
    <w:rsid w:val="00117060"/>
    <w:rsid w:val="001207A7"/>
    <w:rsid w:val="00120A75"/>
    <w:rsid w:val="00121786"/>
    <w:rsid w:val="00121DB3"/>
    <w:rsid w:val="00122759"/>
    <w:rsid w:val="0012475E"/>
    <w:rsid w:val="001247D7"/>
    <w:rsid w:val="00126E9A"/>
    <w:rsid w:val="0012725B"/>
    <w:rsid w:val="00135DE6"/>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2673"/>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3DC3"/>
    <w:rsid w:val="001840DD"/>
    <w:rsid w:val="00186842"/>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41BD"/>
    <w:rsid w:val="001C580F"/>
    <w:rsid w:val="001C6117"/>
    <w:rsid w:val="001C7E05"/>
    <w:rsid w:val="001D071B"/>
    <w:rsid w:val="001D11F8"/>
    <w:rsid w:val="001D2405"/>
    <w:rsid w:val="001D259F"/>
    <w:rsid w:val="001D2670"/>
    <w:rsid w:val="001D2F03"/>
    <w:rsid w:val="001D2F29"/>
    <w:rsid w:val="001D305A"/>
    <w:rsid w:val="001D4C5C"/>
    <w:rsid w:val="001D5D5C"/>
    <w:rsid w:val="001D6282"/>
    <w:rsid w:val="001D69DA"/>
    <w:rsid w:val="001D769F"/>
    <w:rsid w:val="001D7CE9"/>
    <w:rsid w:val="001E131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70D"/>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3921"/>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901ED"/>
    <w:rsid w:val="002914BA"/>
    <w:rsid w:val="00291763"/>
    <w:rsid w:val="00291DC1"/>
    <w:rsid w:val="00293B95"/>
    <w:rsid w:val="00293FEC"/>
    <w:rsid w:val="0029459D"/>
    <w:rsid w:val="0029491F"/>
    <w:rsid w:val="00295EC4"/>
    <w:rsid w:val="00296336"/>
    <w:rsid w:val="002A0161"/>
    <w:rsid w:val="002A0BD4"/>
    <w:rsid w:val="002A12BC"/>
    <w:rsid w:val="002A200C"/>
    <w:rsid w:val="002A27F3"/>
    <w:rsid w:val="002A34D8"/>
    <w:rsid w:val="002A4060"/>
    <w:rsid w:val="002A662B"/>
    <w:rsid w:val="002A6A4B"/>
    <w:rsid w:val="002A6FCE"/>
    <w:rsid w:val="002A79BD"/>
    <w:rsid w:val="002B187C"/>
    <w:rsid w:val="002B2599"/>
    <w:rsid w:val="002B33C3"/>
    <w:rsid w:val="002B6895"/>
    <w:rsid w:val="002B6C53"/>
    <w:rsid w:val="002B714C"/>
    <w:rsid w:val="002C2269"/>
    <w:rsid w:val="002C3FF8"/>
    <w:rsid w:val="002C49D5"/>
    <w:rsid w:val="002C5DA7"/>
    <w:rsid w:val="002C69DF"/>
    <w:rsid w:val="002C6F3C"/>
    <w:rsid w:val="002D0C12"/>
    <w:rsid w:val="002D1919"/>
    <w:rsid w:val="002D233D"/>
    <w:rsid w:val="002D2B93"/>
    <w:rsid w:val="002D2D9E"/>
    <w:rsid w:val="002D310A"/>
    <w:rsid w:val="002D4321"/>
    <w:rsid w:val="002D4D24"/>
    <w:rsid w:val="002D4F73"/>
    <w:rsid w:val="002D4FC9"/>
    <w:rsid w:val="002D584F"/>
    <w:rsid w:val="002D5C1E"/>
    <w:rsid w:val="002D764C"/>
    <w:rsid w:val="002E0856"/>
    <w:rsid w:val="002E1C04"/>
    <w:rsid w:val="002E1D95"/>
    <w:rsid w:val="002E1E86"/>
    <w:rsid w:val="002E2EEF"/>
    <w:rsid w:val="002E3314"/>
    <w:rsid w:val="002E63A3"/>
    <w:rsid w:val="002E7236"/>
    <w:rsid w:val="002E73F8"/>
    <w:rsid w:val="002F0029"/>
    <w:rsid w:val="002F00E5"/>
    <w:rsid w:val="002F06DB"/>
    <w:rsid w:val="002F1BC9"/>
    <w:rsid w:val="002F2E57"/>
    <w:rsid w:val="002F3A90"/>
    <w:rsid w:val="002F5A1F"/>
    <w:rsid w:val="002F77F4"/>
    <w:rsid w:val="003006AC"/>
    <w:rsid w:val="0030165E"/>
    <w:rsid w:val="003025C5"/>
    <w:rsid w:val="003027E4"/>
    <w:rsid w:val="00302BBD"/>
    <w:rsid w:val="003035C4"/>
    <w:rsid w:val="00305B0F"/>
    <w:rsid w:val="00306196"/>
    <w:rsid w:val="003066DE"/>
    <w:rsid w:val="00307A97"/>
    <w:rsid w:val="00310DC7"/>
    <w:rsid w:val="00311827"/>
    <w:rsid w:val="00312FA7"/>
    <w:rsid w:val="00313928"/>
    <w:rsid w:val="0031460E"/>
    <w:rsid w:val="00314A6B"/>
    <w:rsid w:val="00315ABA"/>
    <w:rsid w:val="00317335"/>
    <w:rsid w:val="00317E25"/>
    <w:rsid w:val="00322234"/>
    <w:rsid w:val="003223CB"/>
    <w:rsid w:val="003261A3"/>
    <w:rsid w:val="00326DC1"/>
    <w:rsid w:val="00326FA1"/>
    <w:rsid w:val="00327B9A"/>
    <w:rsid w:val="00330567"/>
    <w:rsid w:val="003337E9"/>
    <w:rsid w:val="003356F2"/>
    <w:rsid w:val="00337145"/>
    <w:rsid w:val="003372AD"/>
    <w:rsid w:val="0033770B"/>
    <w:rsid w:val="00337B62"/>
    <w:rsid w:val="00340328"/>
    <w:rsid w:val="00340F35"/>
    <w:rsid w:val="0034124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F7A"/>
    <w:rsid w:val="00380B5D"/>
    <w:rsid w:val="00381838"/>
    <w:rsid w:val="00381CAC"/>
    <w:rsid w:val="00382F71"/>
    <w:rsid w:val="0038556A"/>
    <w:rsid w:val="00385F24"/>
    <w:rsid w:val="0038631A"/>
    <w:rsid w:val="00390A89"/>
    <w:rsid w:val="00390C11"/>
    <w:rsid w:val="003926BB"/>
    <w:rsid w:val="00394DA8"/>
    <w:rsid w:val="00395D0D"/>
    <w:rsid w:val="00397EF5"/>
    <w:rsid w:val="003A0549"/>
    <w:rsid w:val="003A0EE9"/>
    <w:rsid w:val="003A196E"/>
    <w:rsid w:val="003A2F96"/>
    <w:rsid w:val="003A3290"/>
    <w:rsid w:val="003A4DB6"/>
    <w:rsid w:val="003A533C"/>
    <w:rsid w:val="003A6390"/>
    <w:rsid w:val="003A709B"/>
    <w:rsid w:val="003B0263"/>
    <w:rsid w:val="003B0338"/>
    <w:rsid w:val="003B11C8"/>
    <w:rsid w:val="003B285D"/>
    <w:rsid w:val="003B3ABB"/>
    <w:rsid w:val="003B6A8C"/>
    <w:rsid w:val="003C04B7"/>
    <w:rsid w:val="003C206F"/>
    <w:rsid w:val="003C5424"/>
    <w:rsid w:val="003C6012"/>
    <w:rsid w:val="003D1D68"/>
    <w:rsid w:val="003D2C01"/>
    <w:rsid w:val="003D48DD"/>
    <w:rsid w:val="003D5BD9"/>
    <w:rsid w:val="003D62ED"/>
    <w:rsid w:val="003E0409"/>
    <w:rsid w:val="003E0469"/>
    <w:rsid w:val="003E1F2E"/>
    <w:rsid w:val="003E3734"/>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44DA"/>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D43"/>
    <w:rsid w:val="004335A7"/>
    <w:rsid w:val="00433905"/>
    <w:rsid w:val="00433FAD"/>
    <w:rsid w:val="00436AE5"/>
    <w:rsid w:val="00436C91"/>
    <w:rsid w:val="004376D4"/>
    <w:rsid w:val="00440C08"/>
    <w:rsid w:val="004412B8"/>
    <w:rsid w:val="004425B6"/>
    <w:rsid w:val="00442E01"/>
    <w:rsid w:val="004430CB"/>
    <w:rsid w:val="004434B0"/>
    <w:rsid w:val="00444ECE"/>
    <w:rsid w:val="004467AA"/>
    <w:rsid w:val="0044755C"/>
    <w:rsid w:val="00447909"/>
    <w:rsid w:val="00450B33"/>
    <w:rsid w:val="00451175"/>
    <w:rsid w:val="00452BF1"/>
    <w:rsid w:val="004536F1"/>
    <w:rsid w:val="00453A7A"/>
    <w:rsid w:val="00454356"/>
    <w:rsid w:val="0045684B"/>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6B92"/>
    <w:rsid w:val="00497141"/>
    <w:rsid w:val="00497E61"/>
    <w:rsid w:val="004A0DAB"/>
    <w:rsid w:val="004A3808"/>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85A"/>
    <w:rsid w:val="004E5D4D"/>
    <w:rsid w:val="004F02C7"/>
    <w:rsid w:val="004F09C5"/>
    <w:rsid w:val="004F0C95"/>
    <w:rsid w:val="004F0EDD"/>
    <w:rsid w:val="004F1144"/>
    <w:rsid w:val="004F18E0"/>
    <w:rsid w:val="004F1900"/>
    <w:rsid w:val="004F26A8"/>
    <w:rsid w:val="004F58DB"/>
    <w:rsid w:val="004F5A94"/>
    <w:rsid w:val="004F6253"/>
    <w:rsid w:val="004F73A3"/>
    <w:rsid w:val="004F7CCF"/>
    <w:rsid w:val="0050164A"/>
    <w:rsid w:val="00501E6C"/>
    <w:rsid w:val="005033D9"/>
    <w:rsid w:val="0050528F"/>
    <w:rsid w:val="00505C01"/>
    <w:rsid w:val="00505FB7"/>
    <w:rsid w:val="0050650C"/>
    <w:rsid w:val="00510ADA"/>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453"/>
    <w:rsid w:val="00531FBC"/>
    <w:rsid w:val="0053551C"/>
    <w:rsid w:val="005377CD"/>
    <w:rsid w:val="00540363"/>
    <w:rsid w:val="005412A0"/>
    <w:rsid w:val="0054339A"/>
    <w:rsid w:val="00543CB8"/>
    <w:rsid w:val="00546CBA"/>
    <w:rsid w:val="00547A23"/>
    <w:rsid w:val="00550C4A"/>
    <w:rsid w:val="00554E41"/>
    <w:rsid w:val="0055668E"/>
    <w:rsid w:val="005577AE"/>
    <w:rsid w:val="0056106A"/>
    <w:rsid w:val="00561288"/>
    <w:rsid w:val="00563899"/>
    <w:rsid w:val="00564775"/>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2B7E"/>
    <w:rsid w:val="00583522"/>
    <w:rsid w:val="005843A5"/>
    <w:rsid w:val="00584DF7"/>
    <w:rsid w:val="005856EF"/>
    <w:rsid w:val="00586CF8"/>
    <w:rsid w:val="00592F80"/>
    <w:rsid w:val="00594294"/>
    <w:rsid w:val="00594CB5"/>
    <w:rsid w:val="0059531B"/>
    <w:rsid w:val="005954CF"/>
    <w:rsid w:val="0059552C"/>
    <w:rsid w:val="00595D9E"/>
    <w:rsid w:val="00597FD4"/>
    <w:rsid w:val="005A1961"/>
    <w:rsid w:val="005A23D5"/>
    <w:rsid w:val="005A28F5"/>
    <w:rsid w:val="005A4744"/>
    <w:rsid w:val="005A67AC"/>
    <w:rsid w:val="005A76F8"/>
    <w:rsid w:val="005B27E6"/>
    <w:rsid w:val="005B403A"/>
    <w:rsid w:val="005B4E72"/>
    <w:rsid w:val="005B7225"/>
    <w:rsid w:val="005C04F9"/>
    <w:rsid w:val="005C3E20"/>
    <w:rsid w:val="005C49B8"/>
    <w:rsid w:val="005C58E3"/>
    <w:rsid w:val="005D02BF"/>
    <w:rsid w:val="005D10D8"/>
    <w:rsid w:val="005D1EC3"/>
    <w:rsid w:val="005D1EE3"/>
    <w:rsid w:val="005D3BA2"/>
    <w:rsid w:val="005D3D18"/>
    <w:rsid w:val="005E05A9"/>
    <w:rsid w:val="005E1866"/>
    <w:rsid w:val="005E2668"/>
    <w:rsid w:val="005E2C67"/>
    <w:rsid w:val="005E2C9D"/>
    <w:rsid w:val="005E3CC4"/>
    <w:rsid w:val="005E5D5A"/>
    <w:rsid w:val="005F02AF"/>
    <w:rsid w:val="005F0F0F"/>
    <w:rsid w:val="005F37BA"/>
    <w:rsid w:val="005F3A5F"/>
    <w:rsid w:val="005F4570"/>
    <w:rsid w:val="005F4760"/>
    <w:rsid w:val="005F5892"/>
    <w:rsid w:val="005F6623"/>
    <w:rsid w:val="005F744C"/>
    <w:rsid w:val="005F78FB"/>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5786"/>
    <w:rsid w:val="00625978"/>
    <w:rsid w:val="00625CFA"/>
    <w:rsid w:val="00626264"/>
    <w:rsid w:val="00627161"/>
    <w:rsid w:val="00633C6F"/>
    <w:rsid w:val="00633DEE"/>
    <w:rsid w:val="00634D95"/>
    <w:rsid w:val="00635F12"/>
    <w:rsid w:val="006361D0"/>
    <w:rsid w:val="00636414"/>
    <w:rsid w:val="006366F6"/>
    <w:rsid w:val="00642964"/>
    <w:rsid w:val="00643B60"/>
    <w:rsid w:val="00643D0B"/>
    <w:rsid w:val="00645ABA"/>
    <w:rsid w:val="00650187"/>
    <w:rsid w:val="006526B5"/>
    <w:rsid w:val="006527F8"/>
    <w:rsid w:val="00653A77"/>
    <w:rsid w:val="006542CC"/>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3827"/>
    <w:rsid w:val="0068429B"/>
    <w:rsid w:val="00686237"/>
    <w:rsid w:val="006864B8"/>
    <w:rsid w:val="00686F26"/>
    <w:rsid w:val="00687452"/>
    <w:rsid w:val="006909C1"/>
    <w:rsid w:val="006927CA"/>
    <w:rsid w:val="00692C44"/>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B74E8"/>
    <w:rsid w:val="006C0A3E"/>
    <w:rsid w:val="006C0CA9"/>
    <w:rsid w:val="006C1CD3"/>
    <w:rsid w:val="006C1D3E"/>
    <w:rsid w:val="006C3E8A"/>
    <w:rsid w:val="006C41B3"/>
    <w:rsid w:val="006C481E"/>
    <w:rsid w:val="006C514A"/>
    <w:rsid w:val="006C7A09"/>
    <w:rsid w:val="006C7D39"/>
    <w:rsid w:val="006C7FE9"/>
    <w:rsid w:val="006D02E1"/>
    <w:rsid w:val="006D0CF6"/>
    <w:rsid w:val="006D288A"/>
    <w:rsid w:val="006D2A00"/>
    <w:rsid w:val="006D324C"/>
    <w:rsid w:val="006D4FC8"/>
    <w:rsid w:val="006D5651"/>
    <w:rsid w:val="006D6E0D"/>
    <w:rsid w:val="006D7B07"/>
    <w:rsid w:val="006E039D"/>
    <w:rsid w:val="006E1059"/>
    <w:rsid w:val="006E174E"/>
    <w:rsid w:val="006E2F9C"/>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809"/>
    <w:rsid w:val="0072789A"/>
    <w:rsid w:val="00731854"/>
    <w:rsid w:val="00731B03"/>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28C"/>
    <w:rsid w:val="00752E08"/>
    <w:rsid w:val="00753CB6"/>
    <w:rsid w:val="00756B13"/>
    <w:rsid w:val="00757025"/>
    <w:rsid w:val="00757635"/>
    <w:rsid w:val="0076028D"/>
    <w:rsid w:val="00762640"/>
    <w:rsid w:val="0076288A"/>
    <w:rsid w:val="00763404"/>
    <w:rsid w:val="00764CEA"/>
    <w:rsid w:val="00765AC8"/>
    <w:rsid w:val="007661B7"/>
    <w:rsid w:val="007665E7"/>
    <w:rsid w:val="00766673"/>
    <w:rsid w:val="00766E7F"/>
    <w:rsid w:val="0077044D"/>
    <w:rsid w:val="007704D9"/>
    <w:rsid w:val="00770ABD"/>
    <w:rsid w:val="007726F7"/>
    <w:rsid w:val="00773DC4"/>
    <w:rsid w:val="00776B52"/>
    <w:rsid w:val="00776C83"/>
    <w:rsid w:val="0078266D"/>
    <w:rsid w:val="00784FC0"/>
    <w:rsid w:val="0079041A"/>
    <w:rsid w:val="007907A1"/>
    <w:rsid w:val="00790C5E"/>
    <w:rsid w:val="00794828"/>
    <w:rsid w:val="00795F16"/>
    <w:rsid w:val="0079652F"/>
    <w:rsid w:val="00796801"/>
    <w:rsid w:val="00796FD6"/>
    <w:rsid w:val="00797259"/>
    <w:rsid w:val="0079754F"/>
    <w:rsid w:val="00797B24"/>
    <w:rsid w:val="007A1FA2"/>
    <w:rsid w:val="007A34EC"/>
    <w:rsid w:val="007A3A9F"/>
    <w:rsid w:val="007A4AFF"/>
    <w:rsid w:val="007A5F28"/>
    <w:rsid w:val="007A75B3"/>
    <w:rsid w:val="007B077A"/>
    <w:rsid w:val="007B38F9"/>
    <w:rsid w:val="007B3C07"/>
    <w:rsid w:val="007B3C74"/>
    <w:rsid w:val="007B52BC"/>
    <w:rsid w:val="007B595A"/>
    <w:rsid w:val="007B6282"/>
    <w:rsid w:val="007B725D"/>
    <w:rsid w:val="007B75A3"/>
    <w:rsid w:val="007B7C4E"/>
    <w:rsid w:val="007C06CD"/>
    <w:rsid w:val="007C3B70"/>
    <w:rsid w:val="007C3E9D"/>
    <w:rsid w:val="007C65BC"/>
    <w:rsid w:val="007D0D1A"/>
    <w:rsid w:val="007D44F1"/>
    <w:rsid w:val="007D50C5"/>
    <w:rsid w:val="007D55B0"/>
    <w:rsid w:val="007D58DB"/>
    <w:rsid w:val="007E0447"/>
    <w:rsid w:val="007E2602"/>
    <w:rsid w:val="007E2752"/>
    <w:rsid w:val="007E3313"/>
    <w:rsid w:val="007E3EF4"/>
    <w:rsid w:val="007E43A8"/>
    <w:rsid w:val="007E4663"/>
    <w:rsid w:val="007E594F"/>
    <w:rsid w:val="007E7DC7"/>
    <w:rsid w:val="007F0A6E"/>
    <w:rsid w:val="007F1098"/>
    <w:rsid w:val="007F1104"/>
    <w:rsid w:val="007F1D56"/>
    <w:rsid w:val="007F2D63"/>
    <w:rsid w:val="007F2E80"/>
    <w:rsid w:val="007F35F7"/>
    <w:rsid w:val="007F5B65"/>
    <w:rsid w:val="007F61A2"/>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3A5C"/>
    <w:rsid w:val="00814B30"/>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73F9"/>
    <w:rsid w:val="00847B1F"/>
    <w:rsid w:val="00847D95"/>
    <w:rsid w:val="00851BFA"/>
    <w:rsid w:val="00855698"/>
    <w:rsid w:val="008561B3"/>
    <w:rsid w:val="00856213"/>
    <w:rsid w:val="00857698"/>
    <w:rsid w:val="008603FC"/>
    <w:rsid w:val="0086051E"/>
    <w:rsid w:val="0086128F"/>
    <w:rsid w:val="00861417"/>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6B7"/>
    <w:rsid w:val="0088034A"/>
    <w:rsid w:val="00880A68"/>
    <w:rsid w:val="00880BC1"/>
    <w:rsid w:val="008819AE"/>
    <w:rsid w:val="00883EFD"/>
    <w:rsid w:val="0088540B"/>
    <w:rsid w:val="0088624B"/>
    <w:rsid w:val="00886E24"/>
    <w:rsid w:val="008874F9"/>
    <w:rsid w:val="0089031D"/>
    <w:rsid w:val="00890E76"/>
    <w:rsid w:val="00891F18"/>
    <w:rsid w:val="00895D14"/>
    <w:rsid w:val="008966DC"/>
    <w:rsid w:val="008A1176"/>
    <w:rsid w:val="008A1E49"/>
    <w:rsid w:val="008A2A91"/>
    <w:rsid w:val="008A3A73"/>
    <w:rsid w:val="008A61F2"/>
    <w:rsid w:val="008B039F"/>
    <w:rsid w:val="008B0AB5"/>
    <w:rsid w:val="008B1050"/>
    <w:rsid w:val="008B2715"/>
    <w:rsid w:val="008B28E9"/>
    <w:rsid w:val="008B2FC6"/>
    <w:rsid w:val="008B3482"/>
    <w:rsid w:val="008B39A3"/>
    <w:rsid w:val="008B4A33"/>
    <w:rsid w:val="008B6AB1"/>
    <w:rsid w:val="008B6FF8"/>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D4E"/>
    <w:rsid w:val="009275BF"/>
    <w:rsid w:val="009306A4"/>
    <w:rsid w:val="009316CF"/>
    <w:rsid w:val="009318CF"/>
    <w:rsid w:val="00931EEB"/>
    <w:rsid w:val="009330D1"/>
    <w:rsid w:val="0093602E"/>
    <w:rsid w:val="0093623C"/>
    <w:rsid w:val="009373F7"/>
    <w:rsid w:val="0093792D"/>
    <w:rsid w:val="00937EEB"/>
    <w:rsid w:val="00941AF1"/>
    <w:rsid w:val="0094556A"/>
    <w:rsid w:val="00946B7F"/>
    <w:rsid w:val="00946E61"/>
    <w:rsid w:val="00947E7A"/>
    <w:rsid w:val="00950EB7"/>
    <w:rsid w:val="009518A5"/>
    <w:rsid w:val="009546F4"/>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286"/>
    <w:rsid w:val="0097638B"/>
    <w:rsid w:val="00976C47"/>
    <w:rsid w:val="009810A6"/>
    <w:rsid w:val="00983444"/>
    <w:rsid w:val="009865A4"/>
    <w:rsid w:val="0098743A"/>
    <w:rsid w:val="00992872"/>
    <w:rsid w:val="00993CE1"/>
    <w:rsid w:val="00994C7E"/>
    <w:rsid w:val="00995455"/>
    <w:rsid w:val="009958FD"/>
    <w:rsid w:val="00996104"/>
    <w:rsid w:val="0099695B"/>
    <w:rsid w:val="009A008F"/>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588F"/>
    <w:rsid w:val="009D6809"/>
    <w:rsid w:val="009D7043"/>
    <w:rsid w:val="009E087D"/>
    <w:rsid w:val="009E0EB5"/>
    <w:rsid w:val="009E3BF3"/>
    <w:rsid w:val="009E4A75"/>
    <w:rsid w:val="009E4D38"/>
    <w:rsid w:val="009F0EAC"/>
    <w:rsid w:val="009F1CB1"/>
    <w:rsid w:val="009F2BE7"/>
    <w:rsid w:val="009F35E3"/>
    <w:rsid w:val="009F4048"/>
    <w:rsid w:val="009F508D"/>
    <w:rsid w:val="00A009BE"/>
    <w:rsid w:val="00A01F0F"/>
    <w:rsid w:val="00A02794"/>
    <w:rsid w:val="00A04395"/>
    <w:rsid w:val="00A04602"/>
    <w:rsid w:val="00A054F2"/>
    <w:rsid w:val="00A05FAA"/>
    <w:rsid w:val="00A0658A"/>
    <w:rsid w:val="00A069E7"/>
    <w:rsid w:val="00A07AAB"/>
    <w:rsid w:val="00A129AB"/>
    <w:rsid w:val="00A146BC"/>
    <w:rsid w:val="00A14739"/>
    <w:rsid w:val="00A15B39"/>
    <w:rsid w:val="00A15C32"/>
    <w:rsid w:val="00A1658F"/>
    <w:rsid w:val="00A16AE8"/>
    <w:rsid w:val="00A2003B"/>
    <w:rsid w:val="00A20784"/>
    <w:rsid w:val="00A22BBB"/>
    <w:rsid w:val="00A230DD"/>
    <w:rsid w:val="00A24332"/>
    <w:rsid w:val="00A24500"/>
    <w:rsid w:val="00A2454A"/>
    <w:rsid w:val="00A24986"/>
    <w:rsid w:val="00A25939"/>
    <w:rsid w:val="00A25E0B"/>
    <w:rsid w:val="00A26827"/>
    <w:rsid w:val="00A27512"/>
    <w:rsid w:val="00A27D17"/>
    <w:rsid w:val="00A3105E"/>
    <w:rsid w:val="00A31085"/>
    <w:rsid w:val="00A31262"/>
    <w:rsid w:val="00A31D5F"/>
    <w:rsid w:val="00A31ED6"/>
    <w:rsid w:val="00A32E36"/>
    <w:rsid w:val="00A337B3"/>
    <w:rsid w:val="00A33B51"/>
    <w:rsid w:val="00A33CAD"/>
    <w:rsid w:val="00A35A5C"/>
    <w:rsid w:val="00A36BBD"/>
    <w:rsid w:val="00A37CCE"/>
    <w:rsid w:val="00A40A7C"/>
    <w:rsid w:val="00A40E5A"/>
    <w:rsid w:val="00A41423"/>
    <w:rsid w:val="00A42764"/>
    <w:rsid w:val="00A429A1"/>
    <w:rsid w:val="00A4319C"/>
    <w:rsid w:val="00A4345C"/>
    <w:rsid w:val="00A43A37"/>
    <w:rsid w:val="00A43D6E"/>
    <w:rsid w:val="00A44B85"/>
    <w:rsid w:val="00A44C39"/>
    <w:rsid w:val="00A47976"/>
    <w:rsid w:val="00A5048F"/>
    <w:rsid w:val="00A51623"/>
    <w:rsid w:val="00A54C8B"/>
    <w:rsid w:val="00A579DE"/>
    <w:rsid w:val="00A634AD"/>
    <w:rsid w:val="00A64E2F"/>
    <w:rsid w:val="00A65150"/>
    <w:rsid w:val="00A66074"/>
    <w:rsid w:val="00A661A0"/>
    <w:rsid w:val="00A66F74"/>
    <w:rsid w:val="00A67686"/>
    <w:rsid w:val="00A70173"/>
    <w:rsid w:val="00A70B5A"/>
    <w:rsid w:val="00A714BF"/>
    <w:rsid w:val="00A73454"/>
    <w:rsid w:val="00A73812"/>
    <w:rsid w:val="00A73B1D"/>
    <w:rsid w:val="00A75081"/>
    <w:rsid w:val="00A750DD"/>
    <w:rsid w:val="00A7539C"/>
    <w:rsid w:val="00A75C37"/>
    <w:rsid w:val="00A84116"/>
    <w:rsid w:val="00A84CCB"/>
    <w:rsid w:val="00A85052"/>
    <w:rsid w:val="00A85CD0"/>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90F"/>
    <w:rsid w:val="00AA2D93"/>
    <w:rsid w:val="00AA3815"/>
    <w:rsid w:val="00AA4A08"/>
    <w:rsid w:val="00AA5330"/>
    <w:rsid w:val="00AA5AA8"/>
    <w:rsid w:val="00AA6FC1"/>
    <w:rsid w:val="00AA789E"/>
    <w:rsid w:val="00AB0274"/>
    <w:rsid w:val="00AB12B4"/>
    <w:rsid w:val="00AB2AC4"/>
    <w:rsid w:val="00AB2F98"/>
    <w:rsid w:val="00AB4707"/>
    <w:rsid w:val="00AB4C3F"/>
    <w:rsid w:val="00AB5C0A"/>
    <w:rsid w:val="00AB7847"/>
    <w:rsid w:val="00AB7FE6"/>
    <w:rsid w:val="00AC0B5E"/>
    <w:rsid w:val="00AC128D"/>
    <w:rsid w:val="00AC133B"/>
    <w:rsid w:val="00AC2166"/>
    <w:rsid w:val="00AC5D18"/>
    <w:rsid w:val="00AD0172"/>
    <w:rsid w:val="00AD03AE"/>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E21"/>
    <w:rsid w:val="00B02184"/>
    <w:rsid w:val="00B02E3E"/>
    <w:rsid w:val="00B0528D"/>
    <w:rsid w:val="00B0541E"/>
    <w:rsid w:val="00B0720F"/>
    <w:rsid w:val="00B0776A"/>
    <w:rsid w:val="00B079C3"/>
    <w:rsid w:val="00B115F3"/>
    <w:rsid w:val="00B11F1D"/>
    <w:rsid w:val="00B13892"/>
    <w:rsid w:val="00B14405"/>
    <w:rsid w:val="00B148EB"/>
    <w:rsid w:val="00B1638F"/>
    <w:rsid w:val="00B171B6"/>
    <w:rsid w:val="00B21316"/>
    <w:rsid w:val="00B240C9"/>
    <w:rsid w:val="00B26546"/>
    <w:rsid w:val="00B301DD"/>
    <w:rsid w:val="00B305AE"/>
    <w:rsid w:val="00B30B09"/>
    <w:rsid w:val="00B30B2E"/>
    <w:rsid w:val="00B311A4"/>
    <w:rsid w:val="00B3174E"/>
    <w:rsid w:val="00B31C28"/>
    <w:rsid w:val="00B31EAD"/>
    <w:rsid w:val="00B3259F"/>
    <w:rsid w:val="00B32EF0"/>
    <w:rsid w:val="00B33163"/>
    <w:rsid w:val="00B336F1"/>
    <w:rsid w:val="00B3425E"/>
    <w:rsid w:val="00B3465F"/>
    <w:rsid w:val="00B36E9B"/>
    <w:rsid w:val="00B40F4F"/>
    <w:rsid w:val="00B41EBC"/>
    <w:rsid w:val="00B41FDF"/>
    <w:rsid w:val="00B42323"/>
    <w:rsid w:val="00B45209"/>
    <w:rsid w:val="00B4543B"/>
    <w:rsid w:val="00B45F53"/>
    <w:rsid w:val="00B46507"/>
    <w:rsid w:val="00B4663B"/>
    <w:rsid w:val="00B52EB9"/>
    <w:rsid w:val="00B5397E"/>
    <w:rsid w:val="00B540D2"/>
    <w:rsid w:val="00B548F4"/>
    <w:rsid w:val="00B5556A"/>
    <w:rsid w:val="00B5659C"/>
    <w:rsid w:val="00B57766"/>
    <w:rsid w:val="00B577C9"/>
    <w:rsid w:val="00B579C0"/>
    <w:rsid w:val="00B579EA"/>
    <w:rsid w:val="00B609AA"/>
    <w:rsid w:val="00B61B5F"/>
    <w:rsid w:val="00B62544"/>
    <w:rsid w:val="00B63B81"/>
    <w:rsid w:val="00B67613"/>
    <w:rsid w:val="00B70AB7"/>
    <w:rsid w:val="00B70D73"/>
    <w:rsid w:val="00B718D8"/>
    <w:rsid w:val="00B72A15"/>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418"/>
    <w:rsid w:val="00BA5A7D"/>
    <w:rsid w:val="00BA6117"/>
    <w:rsid w:val="00BA63A3"/>
    <w:rsid w:val="00BA73BB"/>
    <w:rsid w:val="00BA7E71"/>
    <w:rsid w:val="00BA7FD3"/>
    <w:rsid w:val="00BB13DF"/>
    <w:rsid w:val="00BB17C1"/>
    <w:rsid w:val="00BB180D"/>
    <w:rsid w:val="00BB24B0"/>
    <w:rsid w:val="00BB24FA"/>
    <w:rsid w:val="00BB2B70"/>
    <w:rsid w:val="00BB463B"/>
    <w:rsid w:val="00BB5E3A"/>
    <w:rsid w:val="00BB7410"/>
    <w:rsid w:val="00BC27D4"/>
    <w:rsid w:val="00BC4F99"/>
    <w:rsid w:val="00BC6E86"/>
    <w:rsid w:val="00BC7AA9"/>
    <w:rsid w:val="00BC7E96"/>
    <w:rsid w:val="00BD1B1B"/>
    <w:rsid w:val="00BD3256"/>
    <w:rsid w:val="00BD3782"/>
    <w:rsid w:val="00BD44C2"/>
    <w:rsid w:val="00BD4DD1"/>
    <w:rsid w:val="00BD7212"/>
    <w:rsid w:val="00BE0B12"/>
    <w:rsid w:val="00BE1473"/>
    <w:rsid w:val="00BE2191"/>
    <w:rsid w:val="00BE2493"/>
    <w:rsid w:val="00BE4D18"/>
    <w:rsid w:val="00BE5984"/>
    <w:rsid w:val="00BE780E"/>
    <w:rsid w:val="00BF0294"/>
    <w:rsid w:val="00BF040A"/>
    <w:rsid w:val="00BF2342"/>
    <w:rsid w:val="00BF2833"/>
    <w:rsid w:val="00BF3C47"/>
    <w:rsid w:val="00BF42B0"/>
    <w:rsid w:val="00BF608D"/>
    <w:rsid w:val="00BF7DEA"/>
    <w:rsid w:val="00C001B3"/>
    <w:rsid w:val="00C0240D"/>
    <w:rsid w:val="00C03C2E"/>
    <w:rsid w:val="00C0512B"/>
    <w:rsid w:val="00C054D0"/>
    <w:rsid w:val="00C05526"/>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30785"/>
    <w:rsid w:val="00C30EFF"/>
    <w:rsid w:val="00C331E3"/>
    <w:rsid w:val="00C33288"/>
    <w:rsid w:val="00C348AF"/>
    <w:rsid w:val="00C35DE2"/>
    <w:rsid w:val="00C37B30"/>
    <w:rsid w:val="00C456C1"/>
    <w:rsid w:val="00C46383"/>
    <w:rsid w:val="00C47FCF"/>
    <w:rsid w:val="00C53425"/>
    <w:rsid w:val="00C535D1"/>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53A7"/>
    <w:rsid w:val="00C6698C"/>
    <w:rsid w:val="00C70B1A"/>
    <w:rsid w:val="00C7126D"/>
    <w:rsid w:val="00C717FC"/>
    <w:rsid w:val="00C72306"/>
    <w:rsid w:val="00C723CD"/>
    <w:rsid w:val="00C7302C"/>
    <w:rsid w:val="00C754EA"/>
    <w:rsid w:val="00C75F3C"/>
    <w:rsid w:val="00C76108"/>
    <w:rsid w:val="00C77078"/>
    <w:rsid w:val="00C82518"/>
    <w:rsid w:val="00C82CFD"/>
    <w:rsid w:val="00C82F3C"/>
    <w:rsid w:val="00C8339D"/>
    <w:rsid w:val="00C84A5D"/>
    <w:rsid w:val="00C857EE"/>
    <w:rsid w:val="00C85DCF"/>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2E05"/>
    <w:rsid w:val="00CC4F94"/>
    <w:rsid w:val="00CC5A62"/>
    <w:rsid w:val="00CC5F56"/>
    <w:rsid w:val="00CC714B"/>
    <w:rsid w:val="00CD0A84"/>
    <w:rsid w:val="00CD186D"/>
    <w:rsid w:val="00CD18AD"/>
    <w:rsid w:val="00CD1C55"/>
    <w:rsid w:val="00CD33D8"/>
    <w:rsid w:val="00CD4231"/>
    <w:rsid w:val="00CD480F"/>
    <w:rsid w:val="00CD4986"/>
    <w:rsid w:val="00CD65DD"/>
    <w:rsid w:val="00CD7716"/>
    <w:rsid w:val="00CE31F0"/>
    <w:rsid w:val="00CE400E"/>
    <w:rsid w:val="00CE42B8"/>
    <w:rsid w:val="00CE42DF"/>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D0D"/>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FFA"/>
    <w:rsid w:val="00D35480"/>
    <w:rsid w:val="00D362E4"/>
    <w:rsid w:val="00D418A3"/>
    <w:rsid w:val="00D43516"/>
    <w:rsid w:val="00D44A55"/>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123A"/>
    <w:rsid w:val="00D72B6F"/>
    <w:rsid w:val="00D7454D"/>
    <w:rsid w:val="00D74E45"/>
    <w:rsid w:val="00D7619D"/>
    <w:rsid w:val="00D7620F"/>
    <w:rsid w:val="00D81D0C"/>
    <w:rsid w:val="00D82DC8"/>
    <w:rsid w:val="00D831DC"/>
    <w:rsid w:val="00D840FD"/>
    <w:rsid w:val="00D84BA1"/>
    <w:rsid w:val="00D84F92"/>
    <w:rsid w:val="00D850F8"/>
    <w:rsid w:val="00D8569B"/>
    <w:rsid w:val="00D85942"/>
    <w:rsid w:val="00D87BA2"/>
    <w:rsid w:val="00D93ABB"/>
    <w:rsid w:val="00D95778"/>
    <w:rsid w:val="00D95F33"/>
    <w:rsid w:val="00D96391"/>
    <w:rsid w:val="00DA0646"/>
    <w:rsid w:val="00DA367A"/>
    <w:rsid w:val="00DA465D"/>
    <w:rsid w:val="00DA59D3"/>
    <w:rsid w:val="00DB024C"/>
    <w:rsid w:val="00DB03D6"/>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26B"/>
    <w:rsid w:val="00DC639E"/>
    <w:rsid w:val="00DC6E55"/>
    <w:rsid w:val="00DC6F92"/>
    <w:rsid w:val="00DD0CEA"/>
    <w:rsid w:val="00DD1DA3"/>
    <w:rsid w:val="00DD3D2B"/>
    <w:rsid w:val="00DD4201"/>
    <w:rsid w:val="00DD4278"/>
    <w:rsid w:val="00DD5CF1"/>
    <w:rsid w:val="00DD5E22"/>
    <w:rsid w:val="00DD6C9D"/>
    <w:rsid w:val="00DD7C1B"/>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6D3F"/>
    <w:rsid w:val="00E16EE0"/>
    <w:rsid w:val="00E1749D"/>
    <w:rsid w:val="00E17C0D"/>
    <w:rsid w:val="00E17D51"/>
    <w:rsid w:val="00E21A39"/>
    <w:rsid w:val="00E22500"/>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8DC"/>
    <w:rsid w:val="00E53E27"/>
    <w:rsid w:val="00E54032"/>
    <w:rsid w:val="00E55A2B"/>
    <w:rsid w:val="00E57AD5"/>
    <w:rsid w:val="00E57DE3"/>
    <w:rsid w:val="00E6128F"/>
    <w:rsid w:val="00E632E1"/>
    <w:rsid w:val="00E70C5A"/>
    <w:rsid w:val="00E71225"/>
    <w:rsid w:val="00E720B4"/>
    <w:rsid w:val="00E72183"/>
    <w:rsid w:val="00E74390"/>
    <w:rsid w:val="00E75650"/>
    <w:rsid w:val="00E769EC"/>
    <w:rsid w:val="00E77094"/>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FCD"/>
    <w:rsid w:val="00EB0797"/>
    <w:rsid w:val="00EB0B89"/>
    <w:rsid w:val="00EB1AC1"/>
    <w:rsid w:val="00EB3980"/>
    <w:rsid w:val="00EB3B05"/>
    <w:rsid w:val="00EB3E88"/>
    <w:rsid w:val="00EB7078"/>
    <w:rsid w:val="00EC11AC"/>
    <w:rsid w:val="00EC23F3"/>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008"/>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2225"/>
    <w:rsid w:val="00F429FC"/>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0A0F"/>
    <w:rsid w:val="00F71F9D"/>
    <w:rsid w:val="00F741AF"/>
    <w:rsid w:val="00F747F4"/>
    <w:rsid w:val="00F779BA"/>
    <w:rsid w:val="00F779BF"/>
    <w:rsid w:val="00F8091B"/>
    <w:rsid w:val="00F80920"/>
    <w:rsid w:val="00F81532"/>
    <w:rsid w:val="00F82986"/>
    <w:rsid w:val="00F83381"/>
    <w:rsid w:val="00F83712"/>
    <w:rsid w:val="00F838B2"/>
    <w:rsid w:val="00F8662E"/>
    <w:rsid w:val="00F876AF"/>
    <w:rsid w:val="00F9095B"/>
    <w:rsid w:val="00F91159"/>
    <w:rsid w:val="00F92C17"/>
    <w:rsid w:val="00F93ACC"/>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0CB"/>
    <w:rsid w:val="00FC15E3"/>
    <w:rsid w:val="00FC15E7"/>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30D"/>
    <w:rsid w:val="00FF364D"/>
    <w:rsid w:val="00FF6270"/>
    <w:rsid w:val="00FF641C"/>
    <w:rsid w:val="00FF6A71"/>
    <w:rsid w:val="00FF6CA2"/>
    <w:rsid w:val="01028F42"/>
    <w:rsid w:val="05EAEE1C"/>
    <w:rsid w:val="0F63BA4E"/>
    <w:rsid w:val="143F18F7"/>
    <w:rsid w:val="1B9721F6"/>
    <w:rsid w:val="22B96C60"/>
    <w:rsid w:val="2928ADE4"/>
    <w:rsid w:val="2AA01040"/>
    <w:rsid w:val="2BB84138"/>
    <w:rsid w:val="35892BA8"/>
    <w:rsid w:val="3B4109B1"/>
    <w:rsid w:val="3D3A755A"/>
    <w:rsid w:val="4088ADC8"/>
    <w:rsid w:val="4318411C"/>
    <w:rsid w:val="459FE6EA"/>
    <w:rsid w:val="464FE1DE"/>
    <w:rsid w:val="485DF383"/>
    <w:rsid w:val="4CC3B6BA"/>
    <w:rsid w:val="4D9B1EBE"/>
    <w:rsid w:val="623D2DD2"/>
    <w:rsid w:val="67ED969F"/>
    <w:rsid w:val="69896700"/>
    <w:rsid w:val="6CC107C2"/>
    <w:rsid w:val="7E71D0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F48F170-30DA-4B0F-94E2-52089A4E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sd.maryland.gov/Pages/COMARSearch.aspx" TargetMode="External"/><Relationship Id="rId18" Type="http://schemas.openxmlformats.org/officeDocument/2006/relationships/hyperlink" Target="https://meet.google.com/wri-amed-hi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oese.ed.gov/files/2021/10/General-Education-Provisions-Act-GEPA-Requirements-Section-427-ED-GEPA-427-Form.pdf" TargetMode="External"/><Relationship Id="rId7" Type="http://schemas.openxmlformats.org/officeDocument/2006/relationships/settings" Target="settings.xml"/><Relationship Id="rId12" Type="http://schemas.openxmlformats.org/officeDocument/2006/relationships/hyperlink" Target="https://dsd.maryland.gov/Pages/COMARSearch.aspx" TargetMode="External"/><Relationship Id="rId17" Type="http://schemas.openxmlformats.org/officeDocument/2006/relationships/hyperlink" Target="https://meet.google.com/gqz-tdic-fmv"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arylandpublicschools.org/about/Pages/OFPOS/GAC/Forms.aspx" TargetMode="External"/><Relationship Id="rId20" Type="http://schemas.openxmlformats.org/officeDocument/2006/relationships/hyperlink" Target="https://sites.ed.gov/idea/files/Grants-Part-C-GEPA-Section-427-Form.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arylandpublicschools.org/about/Documents/OFPOS/GAC/GrantPrograms/ConsolidatedEntitlement/GEPA427.PDF" TargetMode="External"/><Relationship Id="rId5" Type="http://schemas.openxmlformats.org/officeDocument/2006/relationships/numbering" Target="numbering.xml"/><Relationship Id="rId15" Type="http://schemas.openxmlformats.org/officeDocument/2006/relationships/hyperlink" Target="https://www.marylandpublicschools.org/about/Documents/Grants/GrantForms-12-10-2020.xls" TargetMode="External"/><Relationship Id="rId23" Type="http://schemas.openxmlformats.org/officeDocument/2006/relationships/hyperlink" Target="https://www.marylandpublicschools.org/about/Pages/OFPOS/GAC/Forms.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arylandpublicschools.org/about/Documents/Grants/GrantForms-12-10-2020.x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zabeth.devereux@maryland.gov" TargetMode="External"/><Relationship Id="rId22" Type="http://schemas.openxmlformats.org/officeDocument/2006/relationships/hyperlink" Target="https://www.marylandpublicschools.org/about/Documents/Grants/GrantRecipientAssurances.pdf"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2f470c4b-8727-4a6c-b84e-6d29ff34840a"/>
    <ds:schemaRef ds:uri="77e6ead4-6aa5-419e-a963-65c44f0f1005"/>
  </ds:schemaRefs>
</ds:datastoreItem>
</file>

<file path=customXml/itemProps2.xml><?xml version="1.0" encoding="utf-8"?>
<ds:datastoreItem xmlns:ds="http://schemas.openxmlformats.org/officeDocument/2006/customXml" ds:itemID="{6780A68B-0DC8-40B0-BE58-D9C7D35C642B}"/>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3915</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Grant Information Guide and Application for Participation Fine Arts Initiative Grant FY 2025</vt:lpstr>
    </vt:vector>
  </TitlesOfParts>
  <Manager>Office of Grants Administration and Compliance</Manager>
  <Company>Maryland State Department of Education</Company>
  <LinksUpToDate>false</LinksUpToDate>
  <CharactersWithSpaces>26185</CharactersWithSpaces>
  <SharedDoc>false</SharedDoc>
  <HLinks>
    <vt:vector size="168" baseType="variant">
      <vt:variant>
        <vt:i4>1900611</vt:i4>
      </vt:variant>
      <vt:variant>
        <vt:i4>129</vt:i4>
      </vt:variant>
      <vt:variant>
        <vt:i4>0</vt:i4>
      </vt:variant>
      <vt:variant>
        <vt:i4>5</vt:i4>
      </vt:variant>
      <vt:variant>
        <vt:lpwstr>https://marylandpublicschools.org/about/Documents/OFPOS/GAC/GrantPrograms/ConsolidatedEntitlement/GEPA427.PDF</vt:lpwstr>
      </vt:variant>
      <vt:variant>
        <vt:lpwstr/>
      </vt:variant>
      <vt:variant>
        <vt:i4>6291497</vt:i4>
      </vt:variant>
      <vt:variant>
        <vt:i4>126</vt:i4>
      </vt:variant>
      <vt:variant>
        <vt:i4>0</vt:i4>
      </vt:variant>
      <vt:variant>
        <vt:i4>5</vt:i4>
      </vt:variant>
      <vt:variant>
        <vt:lpwstr>https://www.marylandpublicschools.org/about/Pages/OFPOS/GAC/Forms.aspx</vt:lpwstr>
      </vt:variant>
      <vt:variant>
        <vt:lpwstr/>
      </vt:variant>
      <vt:variant>
        <vt:i4>1507346</vt:i4>
      </vt:variant>
      <vt:variant>
        <vt:i4>123</vt:i4>
      </vt:variant>
      <vt:variant>
        <vt:i4>0</vt:i4>
      </vt:variant>
      <vt:variant>
        <vt:i4>5</vt:i4>
      </vt:variant>
      <vt:variant>
        <vt:lpwstr>https://www.marylandpublicschools.org/about/Documents/Grants/GrantRecipientAssurances.pdf</vt:lpwstr>
      </vt:variant>
      <vt:variant>
        <vt:lpwstr/>
      </vt:variant>
      <vt:variant>
        <vt:i4>524378</vt:i4>
      </vt:variant>
      <vt:variant>
        <vt:i4>120</vt:i4>
      </vt:variant>
      <vt:variant>
        <vt:i4>0</vt:i4>
      </vt:variant>
      <vt:variant>
        <vt:i4>5</vt:i4>
      </vt:variant>
      <vt:variant>
        <vt:lpwstr>https://oese.ed.gov/files/2021/10/General-Education-Provisions-Act-GEPA-Requirements-Section-427-ED-GEPA-427-Form.pdf</vt:lpwstr>
      </vt:variant>
      <vt:variant>
        <vt:lpwstr/>
      </vt:variant>
      <vt:variant>
        <vt:i4>6619246</vt:i4>
      </vt:variant>
      <vt:variant>
        <vt:i4>117</vt:i4>
      </vt:variant>
      <vt:variant>
        <vt:i4>0</vt:i4>
      </vt:variant>
      <vt:variant>
        <vt:i4>5</vt:i4>
      </vt:variant>
      <vt:variant>
        <vt:lpwstr>https://sites.ed.gov/idea/files/Grants-Part-C-GEPA-Section-427-Form.pdf</vt:lpwstr>
      </vt:variant>
      <vt:variant>
        <vt:lpwstr/>
      </vt:variant>
      <vt:variant>
        <vt:i4>3604588</vt:i4>
      </vt:variant>
      <vt:variant>
        <vt:i4>114</vt:i4>
      </vt:variant>
      <vt:variant>
        <vt:i4>0</vt:i4>
      </vt:variant>
      <vt:variant>
        <vt:i4>5</vt:i4>
      </vt:variant>
      <vt:variant>
        <vt:lpwstr>https://www.marylandpublicschools.org/about/Documents/Grants/GrantForms-12-10-2020.xls</vt:lpwstr>
      </vt:variant>
      <vt:variant>
        <vt:lpwstr/>
      </vt:variant>
      <vt:variant>
        <vt:i4>5570651</vt:i4>
      </vt:variant>
      <vt:variant>
        <vt:i4>111</vt:i4>
      </vt:variant>
      <vt:variant>
        <vt:i4>0</vt:i4>
      </vt:variant>
      <vt:variant>
        <vt:i4>5</vt:i4>
      </vt:variant>
      <vt:variant>
        <vt:lpwstr>https://meet.google.com/wri-amed-hia</vt:lpwstr>
      </vt:variant>
      <vt:variant>
        <vt:lpwstr/>
      </vt:variant>
      <vt:variant>
        <vt:i4>4259909</vt:i4>
      </vt:variant>
      <vt:variant>
        <vt:i4>108</vt:i4>
      </vt:variant>
      <vt:variant>
        <vt:i4>0</vt:i4>
      </vt:variant>
      <vt:variant>
        <vt:i4>5</vt:i4>
      </vt:variant>
      <vt:variant>
        <vt:lpwstr>https://meet.google.com/gqz-tdic-fmv</vt:lpwstr>
      </vt:variant>
      <vt:variant>
        <vt:lpwstr/>
      </vt:variant>
      <vt:variant>
        <vt:i4>6291497</vt:i4>
      </vt:variant>
      <vt:variant>
        <vt:i4>105</vt:i4>
      </vt:variant>
      <vt:variant>
        <vt:i4>0</vt:i4>
      </vt:variant>
      <vt:variant>
        <vt:i4>5</vt:i4>
      </vt:variant>
      <vt:variant>
        <vt:lpwstr>https://www.marylandpublicschools.org/about/Pages/OFPOS/GAC/Forms.aspx</vt:lpwstr>
      </vt:variant>
      <vt:variant>
        <vt:lpwstr/>
      </vt:variant>
      <vt:variant>
        <vt:i4>3604588</vt:i4>
      </vt:variant>
      <vt:variant>
        <vt:i4>102</vt:i4>
      </vt:variant>
      <vt:variant>
        <vt:i4>0</vt:i4>
      </vt:variant>
      <vt:variant>
        <vt:i4>5</vt:i4>
      </vt:variant>
      <vt:variant>
        <vt:lpwstr>https://www.marylandpublicschools.org/about/Documents/Grants/GrantForms-12-10-2020.xls</vt:lpwstr>
      </vt:variant>
      <vt:variant>
        <vt:lpwstr/>
      </vt:variant>
      <vt:variant>
        <vt:i4>5963813</vt:i4>
      </vt:variant>
      <vt:variant>
        <vt:i4>99</vt:i4>
      </vt:variant>
      <vt:variant>
        <vt:i4>0</vt:i4>
      </vt:variant>
      <vt:variant>
        <vt:i4>5</vt:i4>
      </vt:variant>
      <vt:variant>
        <vt:lpwstr>mailto:elizabeth.devereux@maryland.gov</vt:lpwstr>
      </vt:variant>
      <vt:variant>
        <vt:lpwstr/>
      </vt:variant>
      <vt:variant>
        <vt:i4>1769547</vt:i4>
      </vt:variant>
      <vt:variant>
        <vt:i4>96</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1769547</vt:i4>
      </vt:variant>
      <vt:variant>
        <vt:i4>93</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1966134</vt:i4>
      </vt:variant>
      <vt:variant>
        <vt:i4>86</vt:i4>
      </vt:variant>
      <vt:variant>
        <vt:i4>0</vt:i4>
      </vt:variant>
      <vt:variant>
        <vt:i4>5</vt:i4>
      </vt:variant>
      <vt:variant>
        <vt:lpwstr/>
      </vt:variant>
      <vt:variant>
        <vt:lpwstr>_Toc166658413</vt:lpwstr>
      </vt:variant>
      <vt:variant>
        <vt:i4>1966134</vt:i4>
      </vt:variant>
      <vt:variant>
        <vt:i4>80</vt:i4>
      </vt:variant>
      <vt:variant>
        <vt:i4>0</vt:i4>
      </vt:variant>
      <vt:variant>
        <vt:i4>5</vt:i4>
      </vt:variant>
      <vt:variant>
        <vt:lpwstr/>
      </vt:variant>
      <vt:variant>
        <vt:lpwstr>_Toc166658412</vt:lpwstr>
      </vt:variant>
      <vt:variant>
        <vt:i4>1966134</vt:i4>
      </vt:variant>
      <vt:variant>
        <vt:i4>74</vt:i4>
      </vt:variant>
      <vt:variant>
        <vt:i4>0</vt:i4>
      </vt:variant>
      <vt:variant>
        <vt:i4>5</vt:i4>
      </vt:variant>
      <vt:variant>
        <vt:lpwstr/>
      </vt:variant>
      <vt:variant>
        <vt:lpwstr>_Toc166658411</vt:lpwstr>
      </vt:variant>
      <vt:variant>
        <vt:i4>1966134</vt:i4>
      </vt:variant>
      <vt:variant>
        <vt:i4>68</vt:i4>
      </vt:variant>
      <vt:variant>
        <vt:i4>0</vt:i4>
      </vt:variant>
      <vt:variant>
        <vt:i4>5</vt:i4>
      </vt:variant>
      <vt:variant>
        <vt:lpwstr/>
      </vt:variant>
      <vt:variant>
        <vt:lpwstr>_Toc166658410</vt:lpwstr>
      </vt:variant>
      <vt:variant>
        <vt:i4>2031670</vt:i4>
      </vt:variant>
      <vt:variant>
        <vt:i4>62</vt:i4>
      </vt:variant>
      <vt:variant>
        <vt:i4>0</vt:i4>
      </vt:variant>
      <vt:variant>
        <vt:i4>5</vt:i4>
      </vt:variant>
      <vt:variant>
        <vt:lpwstr/>
      </vt:variant>
      <vt:variant>
        <vt:lpwstr>_Toc166658409</vt:lpwstr>
      </vt:variant>
      <vt:variant>
        <vt:i4>2031670</vt:i4>
      </vt:variant>
      <vt:variant>
        <vt:i4>56</vt:i4>
      </vt:variant>
      <vt:variant>
        <vt:i4>0</vt:i4>
      </vt:variant>
      <vt:variant>
        <vt:i4>5</vt:i4>
      </vt:variant>
      <vt:variant>
        <vt:lpwstr/>
      </vt:variant>
      <vt:variant>
        <vt:lpwstr>_Toc166658408</vt:lpwstr>
      </vt:variant>
      <vt:variant>
        <vt:i4>2031670</vt:i4>
      </vt:variant>
      <vt:variant>
        <vt:i4>50</vt:i4>
      </vt:variant>
      <vt:variant>
        <vt:i4>0</vt:i4>
      </vt:variant>
      <vt:variant>
        <vt:i4>5</vt:i4>
      </vt:variant>
      <vt:variant>
        <vt:lpwstr/>
      </vt:variant>
      <vt:variant>
        <vt:lpwstr>_Toc166658407</vt:lpwstr>
      </vt:variant>
      <vt:variant>
        <vt:i4>2031670</vt:i4>
      </vt:variant>
      <vt:variant>
        <vt:i4>44</vt:i4>
      </vt:variant>
      <vt:variant>
        <vt:i4>0</vt:i4>
      </vt:variant>
      <vt:variant>
        <vt:i4>5</vt:i4>
      </vt:variant>
      <vt:variant>
        <vt:lpwstr/>
      </vt:variant>
      <vt:variant>
        <vt:lpwstr>_Toc166658406</vt:lpwstr>
      </vt:variant>
      <vt:variant>
        <vt:i4>2031670</vt:i4>
      </vt:variant>
      <vt:variant>
        <vt:i4>38</vt:i4>
      </vt:variant>
      <vt:variant>
        <vt:i4>0</vt:i4>
      </vt:variant>
      <vt:variant>
        <vt:i4>5</vt:i4>
      </vt:variant>
      <vt:variant>
        <vt:lpwstr/>
      </vt:variant>
      <vt:variant>
        <vt:lpwstr>_Toc166658405</vt:lpwstr>
      </vt:variant>
      <vt:variant>
        <vt:i4>2031670</vt:i4>
      </vt:variant>
      <vt:variant>
        <vt:i4>32</vt:i4>
      </vt:variant>
      <vt:variant>
        <vt:i4>0</vt:i4>
      </vt:variant>
      <vt:variant>
        <vt:i4>5</vt:i4>
      </vt:variant>
      <vt:variant>
        <vt:lpwstr/>
      </vt:variant>
      <vt:variant>
        <vt:lpwstr>_Toc166658404</vt:lpwstr>
      </vt:variant>
      <vt:variant>
        <vt:i4>2031670</vt:i4>
      </vt:variant>
      <vt:variant>
        <vt:i4>26</vt:i4>
      </vt:variant>
      <vt:variant>
        <vt:i4>0</vt:i4>
      </vt:variant>
      <vt:variant>
        <vt:i4>5</vt:i4>
      </vt:variant>
      <vt:variant>
        <vt:lpwstr/>
      </vt:variant>
      <vt:variant>
        <vt:lpwstr>_Toc166658403</vt:lpwstr>
      </vt:variant>
      <vt:variant>
        <vt:i4>2031670</vt:i4>
      </vt:variant>
      <vt:variant>
        <vt:i4>20</vt:i4>
      </vt:variant>
      <vt:variant>
        <vt:i4>0</vt:i4>
      </vt:variant>
      <vt:variant>
        <vt:i4>5</vt:i4>
      </vt:variant>
      <vt:variant>
        <vt:lpwstr/>
      </vt:variant>
      <vt:variant>
        <vt:lpwstr>_Toc166658402</vt:lpwstr>
      </vt:variant>
      <vt:variant>
        <vt:i4>2031670</vt:i4>
      </vt:variant>
      <vt:variant>
        <vt:i4>14</vt:i4>
      </vt:variant>
      <vt:variant>
        <vt:i4>0</vt:i4>
      </vt:variant>
      <vt:variant>
        <vt:i4>5</vt:i4>
      </vt:variant>
      <vt:variant>
        <vt:lpwstr/>
      </vt:variant>
      <vt:variant>
        <vt:lpwstr>_Toc166658401</vt:lpwstr>
      </vt:variant>
      <vt:variant>
        <vt:i4>2031670</vt:i4>
      </vt:variant>
      <vt:variant>
        <vt:i4>8</vt:i4>
      </vt:variant>
      <vt:variant>
        <vt:i4>0</vt:i4>
      </vt:variant>
      <vt:variant>
        <vt:i4>5</vt:i4>
      </vt:variant>
      <vt:variant>
        <vt:lpwstr/>
      </vt:variant>
      <vt:variant>
        <vt:lpwstr>_Toc166658400</vt:lpwstr>
      </vt:variant>
      <vt:variant>
        <vt:i4>1441841</vt:i4>
      </vt:variant>
      <vt:variant>
        <vt:i4>2</vt:i4>
      </vt:variant>
      <vt:variant>
        <vt:i4>0</vt:i4>
      </vt:variant>
      <vt:variant>
        <vt:i4>5</vt:i4>
      </vt:variant>
      <vt:variant>
        <vt:lpwstr/>
      </vt:variant>
      <vt:variant>
        <vt:lpwstr>_Toc166658399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Information Guide and Application for Participation Fine Arts Initiative Grant FY 2025</dc:title>
  <dc:subject>Fine Arts Initiative Grant FY 2025</dc:subject>
  <dc:creator>Office of Grants Administration and Compliance</dc:creator>
  <cp:keywords>Grant Information Guide, Application for Participation, Fine Arts Initiative Grant FY 2025</cp:keywords>
  <dc:description/>
  <cp:lastModifiedBy>Matthew Kim</cp:lastModifiedBy>
  <cp:revision>2</cp:revision>
  <cp:lastPrinted>2024-01-08T22:05:00Z</cp:lastPrinted>
  <dcterms:created xsi:type="dcterms:W3CDTF">2024-06-07T11:34:00Z</dcterms:created>
  <dcterms:modified xsi:type="dcterms:W3CDTF">2024-06-07T11:34:00Z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