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F52B1B" w:rsidR="00B53369" w:rsidP="004025EA" w:rsidRDefault="00B53369" w14:paraId="6C418B96" w14:textId="31BB4DE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52B1B">
        <w:rPr>
          <w:rFonts w:asciiTheme="minorHAnsi" w:hAnsiTheme="minorHAnsi" w:cstheme="minorHAnsi"/>
          <w:b/>
          <w:bCs/>
          <w:sz w:val="28"/>
          <w:szCs w:val="28"/>
        </w:rPr>
        <w:t>SFY 2026 Comprehensive Coordinated Early Intervening Services (CCEIS) Funds</w:t>
      </w:r>
    </w:p>
    <w:p w:rsidRPr="00F52B1B" w:rsidR="00880D13" w:rsidP="00B53369" w:rsidRDefault="00B53369" w14:paraId="2CD74F5E" w14:textId="4A4A134B">
      <w:pPr>
        <w:rPr>
          <w:rFonts w:asciiTheme="minorHAnsi" w:hAnsiTheme="minorHAnsi" w:cstheme="minorHAnsi"/>
          <w:sz w:val="22"/>
          <w:szCs w:val="22"/>
        </w:rPr>
      </w:pPr>
      <w:r w:rsidRPr="00F52B1B">
        <w:rPr>
          <w:rFonts w:asciiTheme="minorHAnsi" w:hAnsiTheme="minorHAnsi" w:cstheme="minorHAnsi"/>
          <w:sz w:val="22"/>
          <w:szCs w:val="22"/>
        </w:rPr>
        <w:t>The LEA</w:t>
      </w:r>
      <w:r w:rsidRPr="00F52B1B" w:rsidR="00670043">
        <w:rPr>
          <w:rFonts w:asciiTheme="minorHAnsi" w:hAnsiTheme="minorHAnsi" w:cstheme="minorHAnsi"/>
          <w:sz w:val="22"/>
          <w:szCs w:val="22"/>
        </w:rPr>
        <w:t>/PA</w:t>
      </w:r>
      <w:r w:rsidRPr="00F52B1B">
        <w:rPr>
          <w:rFonts w:asciiTheme="minorHAnsi" w:hAnsiTheme="minorHAnsi" w:cstheme="minorHAnsi"/>
          <w:sz w:val="22"/>
          <w:szCs w:val="22"/>
        </w:rPr>
        <w:t xml:space="preserve"> has the option of re-allocating 619 CCEIS Passthrough Funds to the 611 CCEIS Passthrough allocation.  </w:t>
      </w:r>
    </w:p>
    <w:p w:rsidR="004025EA" w:rsidP="00B53369" w:rsidRDefault="004025EA" w14:paraId="38BAB489" w14:textId="7777777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Pr="00F52B1B" w:rsidR="008F4A23" w:rsidP="64E3A658" w:rsidRDefault="00B53369" w14:paraId="043686F8" w14:textId="0EA737BF">
      <w:pPr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64E3A658" w:rsidR="00B53369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Directions: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>Indicate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if the LEA chooses to combine 611 and 619 CCEIS funds. Complete and 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>submit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this document </w:t>
      </w:r>
      <w:r w:rsidRPr="64E3A658" w:rsidR="00B53369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no later than</w:t>
      </w:r>
      <w:r w:rsidRPr="64E3A658" w:rsidR="645AE456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April 5</w:t>
      </w:r>
      <w:r w:rsidRPr="64E3A658" w:rsidR="00B53369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, 2026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 xml:space="preserve">. A change </w:t>
      </w:r>
      <w:r w:rsidRPr="64E3A658" w:rsidR="00880D13">
        <w:rPr>
          <w:rFonts w:ascii="Calibri" w:hAnsi="Calibri" w:cs="Calibri" w:asciiTheme="minorAscii" w:hAnsiTheme="minorAscii" w:cstheme="minorAscii"/>
          <w:sz w:val="22"/>
          <w:szCs w:val="22"/>
        </w:rPr>
        <w:t>to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the LEA’s allocation </w:t>
      </w:r>
      <w:r w:rsidRPr="64E3A658" w:rsidR="00880D13">
        <w:rPr>
          <w:rFonts w:ascii="Calibri" w:hAnsi="Calibri" w:cs="Calibri" w:asciiTheme="minorAscii" w:hAnsiTheme="minorAscii" w:cstheme="minorAscii"/>
          <w:sz w:val="22"/>
          <w:szCs w:val="22"/>
        </w:rPr>
        <w:t>sheet</w:t>
      </w:r>
      <w:r w:rsidRPr="64E3A658" w:rsidR="00B5336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will be made to reflect your choice</w:t>
      </w:r>
      <w:r w:rsidRPr="64E3A658" w:rsidR="008F4A23">
        <w:rPr>
          <w:rFonts w:ascii="Calibri" w:hAnsi="Calibri" w:cs="Calibri" w:asciiTheme="minorAscii" w:hAnsiTheme="minorAscii" w:cstheme="minorAscii"/>
          <w:sz w:val="22"/>
          <w:szCs w:val="22"/>
        </w:rPr>
        <w:t>.</w:t>
      </w:r>
    </w:p>
    <w:p w:rsidRPr="00F52B1B" w:rsidR="00B53369" w:rsidP="00312583" w:rsidRDefault="003043E2" w14:paraId="79D937B0" w14:textId="04F24250">
      <w:pPr>
        <w:spacing w:after="12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F52B1B">
        <w:rPr>
          <w:rFonts w:asciiTheme="minorHAnsi" w:hAnsiTheme="minorHAnsi" w:cstheme="minorHAnsi"/>
          <w:b/>
          <w:bCs/>
          <w:sz w:val="22"/>
          <w:szCs w:val="22"/>
        </w:rPr>
        <w:t xml:space="preserve">Identify </w:t>
      </w:r>
      <w:r w:rsidRPr="00F52B1B" w:rsidR="00BC6396">
        <w:rPr>
          <w:rFonts w:asciiTheme="minorHAnsi" w:hAnsiTheme="minorHAnsi" w:cstheme="minorHAnsi"/>
          <w:b/>
          <w:bCs/>
          <w:sz w:val="22"/>
          <w:szCs w:val="22"/>
        </w:rPr>
        <w:t xml:space="preserve">the </w:t>
      </w:r>
      <w:r w:rsidRPr="00F52B1B" w:rsidR="00B53369">
        <w:rPr>
          <w:rFonts w:asciiTheme="minorHAnsi" w:hAnsiTheme="minorHAnsi" w:cstheme="minorHAnsi"/>
          <w:b/>
          <w:bCs/>
          <w:sz w:val="22"/>
          <w:szCs w:val="22"/>
        </w:rPr>
        <w:t xml:space="preserve">LEA/PA: </w:t>
      </w:r>
      <w:r w:rsidRPr="00F52B1B" w:rsidR="00B53369">
        <w:rPr>
          <w:rFonts w:asciiTheme="minorHAnsi" w:hAnsiTheme="minorHAnsi" w:cstheme="minorHAnsi"/>
          <w:b/>
          <w:bCs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F52B1B" w:rsidR="00312583" w:rsidTr="00312583" w14:paraId="6D9680A8" w14:textId="77777777">
        <w:tc>
          <w:tcPr>
            <w:tcW w:w="9350" w:type="dxa"/>
            <w:vAlign w:val="bottom"/>
          </w:tcPr>
          <w:p w:rsidRPr="00F52B1B" w:rsidR="00312583" w:rsidP="00312583" w:rsidRDefault="00312583" w14:paraId="08C44BA4" w14:textId="70DE407C">
            <w:pPr>
              <w:spacing w:after="12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Pr="00F52B1B" w:rsidR="003043E2" w:rsidP="00312583" w:rsidRDefault="003043E2" w14:paraId="21728999" w14:textId="77777777">
      <w:pPr>
        <w:spacing w:after="12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Pr="00F52B1B" w:rsidR="00B53369" w:rsidP="00312583" w:rsidRDefault="00000000" w14:paraId="63400064" w14:textId="67CEBECD">
      <w:pPr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alias w:val="Yes Checkbox"/>
          <w:tag w:val="Yes Checkbox"/>
          <w:id w:val="64169783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25EA">
            <w:rPr>
              <w:rFonts w:hint="eastAsia" w:ascii="MS Gothic" w:hAnsi="MS Gothic" w:eastAsia="MS Gothic" w:cstheme="minorHAnsi"/>
              <w:b/>
              <w:bCs/>
              <w:sz w:val="22"/>
              <w:szCs w:val="22"/>
            </w:rPr>
            <w:t>☐</w:t>
          </w:r>
        </w:sdtContent>
      </w:sdt>
      <w:r w:rsidRPr="00F52B1B" w:rsidR="00B53369">
        <w:rPr>
          <w:rFonts w:asciiTheme="minorHAnsi" w:hAnsiTheme="minorHAnsi" w:cstheme="minorHAnsi"/>
          <w:b/>
          <w:bCs/>
          <w:sz w:val="22"/>
          <w:szCs w:val="22"/>
        </w:rPr>
        <w:t>Yes, the LEA opts to combine 611 and 619 CCEIS funds.</w:t>
      </w:r>
    </w:p>
    <w:p w:rsidRPr="00F52B1B" w:rsidR="00A572B8" w:rsidP="00312583" w:rsidRDefault="00A572B8" w14:paraId="6BBF6AE6" w14:textId="3160F0E2">
      <w:pPr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 w:rsidRPr="00F52B1B">
        <w:rPr>
          <w:rFonts w:asciiTheme="minorHAnsi" w:hAnsiTheme="minorHAnsi" w:cstheme="minorHAnsi"/>
          <w:sz w:val="22"/>
          <w:szCs w:val="22"/>
        </w:rPr>
        <w:t>Total Combined CCEIS allocation: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F52B1B" w:rsidR="00312583" w:rsidTr="00312583" w14:paraId="327F8437" w14:textId="77777777">
        <w:tc>
          <w:tcPr>
            <w:tcW w:w="9350" w:type="dxa"/>
            <w:vAlign w:val="center"/>
          </w:tcPr>
          <w:p w:rsidRPr="00F52B1B" w:rsidR="00312583" w:rsidP="00312583" w:rsidRDefault="00312583" w14:paraId="1F2D937A" w14:textId="4970A1CC">
            <w:pPr>
              <w:spacing w:after="12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52B1B">
              <w:rPr>
                <w:rFonts w:asciiTheme="minorHAnsi" w:hAnsiTheme="minorHAnsi" w:cstheme="minorHAnsi"/>
                <w:sz w:val="22"/>
                <w:szCs w:val="22"/>
              </w:rPr>
              <w:t>$</w:t>
            </w:r>
          </w:p>
        </w:tc>
      </w:tr>
    </w:tbl>
    <w:p w:rsidR="6E07A079" w:rsidP="6E07A079" w:rsidRDefault="6E07A079" w14:paraId="15904D08" w14:textId="0532B5F4">
      <w:pPr>
        <w:spacing w:after="120" w:line="240" w:lineRule="auto"/>
        <w:rPr>
          <w:rFonts w:asciiTheme="minorHAnsi" w:hAnsiTheme="minorHAnsi" w:cstheme="minorBidi"/>
          <w:sz w:val="22"/>
          <w:szCs w:val="22"/>
        </w:rPr>
      </w:pPr>
    </w:p>
    <w:p w:rsidRPr="00F52B1B" w:rsidR="00B53369" w:rsidP="6E07A079" w:rsidRDefault="00000000" w14:paraId="46FCB5B6" w14:textId="59008572">
      <w:pPr>
        <w:spacing w:after="120" w:line="240" w:lineRule="auto"/>
        <w:rPr>
          <w:rFonts w:asciiTheme="minorHAnsi" w:hAnsiTheme="minorHAnsi" w:cstheme="minorBidi"/>
          <w:sz w:val="22"/>
          <w:szCs w:val="22"/>
        </w:rPr>
      </w:pPr>
      <w:sdt>
        <w:sdtPr>
          <w:rPr>
            <w:rFonts w:asciiTheme="minorHAnsi" w:hAnsiTheme="minorHAnsi" w:cstheme="minorBidi"/>
            <w:b/>
            <w:bCs/>
            <w:sz w:val="22"/>
            <w:szCs w:val="22"/>
          </w:rPr>
          <w:alias w:val="No Checkbox"/>
          <w:tag w:val="No Checkbox"/>
          <w:id w:val="55597778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6E07A079" w:rsidR="004025EA">
            <w:rPr>
              <w:rFonts w:ascii="MS Gothic" w:hAnsi="MS Gothic" w:eastAsia="MS Gothic" w:cstheme="minorBidi"/>
              <w:b/>
              <w:bCs/>
              <w:sz w:val="22"/>
              <w:szCs w:val="22"/>
            </w:rPr>
            <w:t>☐</w:t>
          </w:r>
        </w:sdtContent>
      </w:sdt>
      <w:r w:rsidRPr="6E07A079" w:rsidR="00B53369">
        <w:rPr>
          <w:rFonts w:asciiTheme="minorHAnsi" w:hAnsiTheme="minorHAnsi" w:cstheme="minorBidi"/>
          <w:b/>
          <w:bCs/>
          <w:sz w:val="22"/>
          <w:szCs w:val="22"/>
        </w:rPr>
        <w:t>No, the LEA does not opt to combine 611 and 619 CCEIS funds.</w:t>
      </w:r>
    </w:p>
    <w:p w:rsidR="6E07A079" w:rsidP="6E07A079" w:rsidRDefault="6E07A079" w14:paraId="67BE3B4D" w14:textId="219829E5">
      <w:pPr>
        <w:spacing w:after="120" w:line="240" w:lineRule="auto"/>
        <w:rPr>
          <w:rFonts w:asciiTheme="minorHAnsi" w:hAnsiTheme="minorHAnsi" w:cstheme="minorBidi"/>
          <w:b/>
          <w:bCs/>
          <w:sz w:val="22"/>
          <w:szCs w:val="22"/>
        </w:rPr>
      </w:pPr>
    </w:p>
    <w:p w:rsidRPr="00F52B1B" w:rsidR="00B53369" w:rsidP="00B53369" w:rsidRDefault="00B53369" w14:paraId="46D8BBD1" w14:textId="77777777">
      <w:pPr>
        <w:rPr>
          <w:rFonts w:asciiTheme="minorHAnsi" w:hAnsiTheme="minorHAnsi" w:cstheme="minorHAnsi"/>
          <w:sz w:val="22"/>
          <w:szCs w:val="22"/>
        </w:rPr>
      </w:pPr>
    </w:p>
    <w:p w:rsidRPr="00F52B1B" w:rsidR="00B53369" w:rsidP="00B53369" w:rsidRDefault="00A572B8" w14:paraId="2E5913D1" w14:textId="3873EAB8">
      <w:pPr>
        <w:rPr>
          <w:rFonts w:asciiTheme="minorHAnsi" w:hAnsiTheme="minorHAnsi" w:cstheme="minorHAnsi"/>
          <w:sz w:val="22"/>
          <w:szCs w:val="22"/>
        </w:rPr>
      </w:pPr>
      <w:r w:rsidRPr="00F52B1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05F9F" wp14:editId="218D3876">
                <wp:simplePos x="0" y="0"/>
                <wp:positionH relativeFrom="column">
                  <wp:posOffset>38100</wp:posOffset>
                </wp:positionH>
                <wp:positionV relativeFrom="paragraph">
                  <wp:posOffset>179070</wp:posOffset>
                </wp:positionV>
                <wp:extent cx="5962650" cy="9525"/>
                <wp:effectExtent l="0" t="0" r="19050" b="28575"/>
                <wp:wrapNone/>
                <wp:docPr id="595337612" name="Straight Connector 2" descr="Signature line for director of special edu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2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Signature line for director of special education" o:spid="_x0000_s1026" strokecolor="black [3200]" strokeweight=".5pt" from="3pt,14.1pt" to="472.5pt,14.85pt" w14:anchorId="7600A5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">
                <v:stroke joinstyle="miter"/>
              </v:line>
            </w:pict>
          </mc:Fallback>
        </mc:AlternateContent>
      </w:r>
    </w:p>
    <w:p w:rsidRPr="00F52B1B" w:rsidR="00D61D68" w:rsidP="00B53369" w:rsidRDefault="00B53369" w14:paraId="7A920A80" w14:textId="022675A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52B1B">
        <w:rPr>
          <w:rFonts w:asciiTheme="minorHAnsi" w:hAnsiTheme="minorHAnsi" w:cstheme="minorHAnsi"/>
          <w:b/>
          <w:bCs/>
          <w:sz w:val="22"/>
          <w:szCs w:val="22"/>
        </w:rPr>
        <w:t>Local Director of Special Education</w:t>
      </w:r>
      <w:r w:rsidRPr="00F52B1B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52B1B" w:rsidR="00A572B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52B1B">
        <w:rPr>
          <w:rFonts w:asciiTheme="minorHAnsi" w:hAnsiTheme="minorHAnsi" w:cstheme="minorHAnsi"/>
          <w:b/>
          <w:bCs/>
          <w:sz w:val="22"/>
          <w:szCs w:val="22"/>
        </w:rPr>
        <w:t>Signature</w:t>
      </w:r>
      <w:r w:rsidRPr="00F52B1B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52B1B" w:rsidR="00A572B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52B1B" w:rsidR="00A572B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52B1B">
        <w:rPr>
          <w:rFonts w:asciiTheme="minorHAnsi" w:hAnsiTheme="minorHAnsi" w:cstheme="minorHAnsi"/>
          <w:b/>
          <w:bCs/>
          <w:sz w:val="22"/>
          <w:szCs w:val="22"/>
        </w:rPr>
        <w:t>Date</w:t>
      </w:r>
    </w:p>
    <w:sectPr w:rsidRPr="00F52B1B" w:rsidR="00D61D68" w:rsidSect="0092008D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orient="portrait" w:code="1"/>
      <w:pgMar w:top="1228" w:right="1440" w:bottom="1138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3474F" w:rsidP="00B776E1" w:rsidRDefault="00A3474F" w14:paraId="61C2AAA3" w14:textId="77777777">
      <w:r>
        <w:separator/>
      </w:r>
    </w:p>
  </w:endnote>
  <w:endnote w:type="continuationSeparator" w:id="0">
    <w:p w:rsidR="00A3474F" w:rsidP="00B776E1" w:rsidRDefault="00A3474F" w14:paraId="507A2460" w14:textId="77777777">
      <w:r>
        <w:continuationSeparator/>
      </w:r>
    </w:p>
  </w:endnote>
  <w:endnote w:type="continuationNotice" w:id="1">
    <w:p w:rsidR="00A3474F" w:rsidRDefault="00A3474F" w14:paraId="3A82EAB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00EAF87-C308-46B9-8AD2-692398993D9B}" r:id="rId1"/>
    <w:embedBold w:fontKey="{BC48B904-3515-45CF-B1E1-FBDF534EE4C9}" r:id="rId2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68F30D48-1E1C-4AF5-B72C-804EDB122744}" r:id="rId3"/>
    <w:embedBold w:fontKey="{8D2F8B71-2554-4391-81AF-B4557E127DFA}" r:id="rId4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w:fontKey="{BB1C035C-25C1-4A25-B9A7-C1C3826F8013}" w:subsetted="1" r:id="rId5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DF1DD1E8-D467-4961-B9B2-91DB417036B1}" r:id="rId6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03312" w:rsidR="0092008D" w:rsidP="0092008D" w:rsidRDefault="0092008D" w14:paraId="49918CBD" w14:textId="77777777">
    <w:pPr>
      <w:pStyle w:val="Footer"/>
      <w:ind w:right="360"/>
      <w:jc w:val="cen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:rsidRPr="0092008D" w:rsidR="0092008D" w:rsidP="0092008D" w:rsidRDefault="0092008D" w14:paraId="30578B57" w14:textId="5839AC8D">
    <w:pPr>
      <w:pStyle w:val="Footer"/>
      <w:jc w:val="cen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proofErr w:type="spellStart"/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proofErr w:type="spellEnd"/>
    <w:r w:rsidRPr="00703312">
      <w:rPr>
        <w:b/>
        <w:bCs/>
        <w:sz w:val="20"/>
        <w:szCs w:val="20"/>
      </w:rPr>
      <w:t>chools.org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03312" w:rsidR="004531CC" w:rsidP="004531CC" w:rsidRDefault="004531CC" w14:paraId="1F4D8D5D" w14:textId="77777777">
    <w:pPr>
      <w:pStyle w:val="Footer"/>
      <w:ind w:right="360"/>
      <w:jc w:val="cen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:rsidRPr="004531CC" w:rsidR="00CF3E55" w:rsidP="004531CC" w:rsidRDefault="004531CC" w14:paraId="1769D4C5" w14:textId="32EC6A72">
    <w:pPr>
      <w:pStyle w:val="Footer"/>
      <w:jc w:val="cen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proofErr w:type="spellStart"/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proofErr w:type="spellEnd"/>
    <w:r w:rsidRPr="00703312">
      <w:rPr>
        <w:b/>
        <w:bCs/>
        <w:sz w:val="20"/>
        <w:szCs w:val="20"/>
      </w:rPr>
      <w:t>chools.org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3474F" w:rsidP="00B776E1" w:rsidRDefault="00A3474F" w14:paraId="5F1F6B8A" w14:textId="77777777">
      <w:r>
        <w:separator/>
      </w:r>
    </w:p>
  </w:footnote>
  <w:footnote w:type="continuationSeparator" w:id="0">
    <w:p w:rsidR="00A3474F" w:rsidP="00B776E1" w:rsidRDefault="00A3474F" w14:paraId="2A10CDBB" w14:textId="77777777">
      <w:r>
        <w:continuationSeparator/>
      </w:r>
    </w:p>
  </w:footnote>
  <w:footnote w:type="continuationNotice" w:id="1">
    <w:p w:rsidR="00A3474F" w:rsidRDefault="00A3474F" w14:paraId="68491C6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12921" w:rsidR="00EF6557" w:rsidP="00612921" w:rsidRDefault="00EF6557" w14:paraId="58E834AE" w14:textId="5ABEAD14">
    <w:pPr>
      <w:pStyle w:val="Header"/>
      <w:framePr w:w="1181" w:h="381" w:wrap="none" w:hAnchor="page" w:vAnchor="text" w:x="1461" w:y="-63" w:hRule="exact"/>
      <w:rPr>
        <w:rStyle w:val="PageNumber"/>
        <w:sz w:val="22"/>
        <w:szCs w:val="22"/>
      </w:rPr>
    </w:pPr>
    <w:r w:rsidRPr="00612921">
      <w:rPr>
        <w:rStyle w:val="PageNumber"/>
        <w:sz w:val="20"/>
        <w:szCs w:val="20"/>
        <w:lang w:val="en-US"/>
      </w:rPr>
      <w:t xml:space="preserve">Page </w:t>
    </w:r>
    <w:sdt>
      <w:sdtPr>
        <w:rPr>
          <w:rStyle w:val="PageNumber"/>
          <w:sz w:val="20"/>
          <w:szCs w:val="20"/>
        </w:rPr>
        <w:id w:val="696115606"/>
        <w:docPartObj>
          <w:docPartGallery w:val="Page Numbers (Top of Page)"/>
          <w:docPartUnique/>
        </w:docPartObj>
      </w:sdtPr>
      <w:sdtContent>
        <w:r w:rsidRPr="00612921">
          <w:rPr>
            <w:rStyle w:val="PageNumber"/>
            <w:sz w:val="20"/>
            <w:szCs w:val="20"/>
          </w:rPr>
          <w:fldChar w:fldCharType="begin"/>
        </w:r>
        <w:r w:rsidRPr="00612921">
          <w:rPr>
            <w:rStyle w:val="PageNumber"/>
            <w:sz w:val="20"/>
            <w:szCs w:val="20"/>
          </w:rPr>
          <w:instrText xml:space="preserve"> PAGE </w:instrText>
        </w:r>
        <w:r w:rsidRPr="00612921">
          <w:rPr>
            <w:rStyle w:val="PageNumber"/>
            <w:sz w:val="20"/>
            <w:szCs w:val="20"/>
          </w:rPr>
          <w:fldChar w:fldCharType="separate"/>
        </w:r>
        <w:r w:rsidRPr="00612921">
          <w:rPr>
            <w:rStyle w:val="PageNumber"/>
            <w:noProof/>
            <w:sz w:val="20"/>
            <w:szCs w:val="20"/>
          </w:rPr>
          <w:t>2</w:t>
        </w:r>
        <w:r w:rsidRPr="00612921">
          <w:rPr>
            <w:rStyle w:val="PageNumber"/>
            <w:sz w:val="20"/>
            <w:szCs w:val="20"/>
          </w:rPr>
          <w:fldChar w:fldCharType="end"/>
        </w:r>
      </w:sdtContent>
    </w:sdt>
  </w:p>
  <w:p w:rsidR="008E5F4F" w:rsidRDefault="008E5F4F" w14:paraId="6A318C05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16sdtfl w16du wp14">
  <w:p w:rsidR="00612921" w:rsidP="00753286" w:rsidRDefault="00674627" w14:paraId="7EFC28E7" w14:textId="1E5ED408">
    <w:pPr>
      <w:pStyle w:val="Header"/>
      <w:tabs>
        <w:tab w:val="clear" w:pos="8640"/>
      </w:tabs>
      <w:ind w:right="-180"/>
    </w:pPr>
    <w:r>
      <w:rPr>
        <w:noProof/>
        <w:color w:val="262626" w:themeColor="text1" w:themeTint="D9"/>
      </w:rPr>
      <w:drawing>
        <wp:inline distT="0" distB="0" distL="0" distR="0" wp14:anchorId="36F8F5D9" wp14:editId="07FC4F7E">
          <wp:extent cx="5943450" cy="664210"/>
          <wp:effectExtent l="0" t="0" r="635" b="0"/>
          <wp:docPr id="1243860373" name="Picture 1" descr="Maryland State Department of Education &#10;Carey M. Wright, Ed.D. &#10;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860373" name="Picture 1" descr="Maryland State Department of Education &#10;Carey M. Wright, Ed.D. &#10;State Superintendent of School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8" r="4701"/>
                  <a:stretch/>
                </pic:blipFill>
                <pic:spPr bwMode="auto">
                  <a:xfrm>
                    <a:off x="0" y="0"/>
                    <a:ext cx="5981211" cy="668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43ACA" w:rsidR="00FC6ACE">
      <w:rPr>
        <w:noProof/>
        <w:color w:val="262626" w:themeColor="text1" w:themeTint="D9"/>
      </w:rPr>
      <mc:AlternateContent>
        <mc:Choice Requires="wps">
          <w:drawing>
            <wp:inline distT="0" distB="0" distL="0" distR="0" wp14:anchorId="574358A4" wp14:editId="0BFB30C1">
              <wp:extent cx="5901267" cy="12700"/>
              <wp:effectExtent l="0" t="0" r="17145" b="12700"/>
              <wp:docPr id="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1267" cy="127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rto="http://schemas.microsoft.com/office/word/2006/arto">
          <w:pict>
            <v:line id="Straight Connector 3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7f7f7f [1612]" strokeweight=".5pt" from="0,0" to="464.65pt,1pt" w14:anchorId="763511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">
              <v:stroke joinstyle="miter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887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2E830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0EC78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D44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74B9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82BAB1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7F6D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F07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43E651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0A14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36F66F6"/>
    <w:multiLevelType w:val="hybridMultilevel"/>
    <w:tmpl w:val="09E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6655AB"/>
    <w:multiLevelType w:val="hybridMultilevel"/>
    <w:tmpl w:val="FB044A40"/>
    <w:lvl w:ilvl="0" w:tplc="D054C2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FB90106"/>
    <w:multiLevelType w:val="hybridMultilevel"/>
    <w:tmpl w:val="0278383E"/>
    <w:lvl w:ilvl="0" w:tplc="04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3" w15:restartNumberingAfterBreak="0">
    <w:nsid w:val="2FD06B18"/>
    <w:multiLevelType w:val="hybridMultilevel"/>
    <w:tmpl w:val="AD0ADA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0C33FB4"/>
    <w:multiLevelType w:val="hybridMultilevel"/>
    <w:tmpl w:val="401017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AD92D2C"/>
    <w:multiLevelType w:val="hybridMultilevel"/>
    <w:tmpl w:val="49E4FF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195C75"/>
    <w:multiLevelType w:val="hybridMultilevel"/>
    <w:tmpl w:val="73EE13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85462900">
    <w:abstractNumId w:val="9"/>
  </w:num>
  <w:num w:numId="2" w16cid:durableId="618033296">
    <w:abstractNumId w:val="10"/>
  </w:num>
  <w:num w:numId="3" w16cid:durableId="1791051402">
    <w:abstractNumId w:val="16"/>
  </w:num>
  <w:num w:numId="4" w16cid:durableId="1781217085">
    <w:abstractNumId w:val="15"/>
  </w:num>
  <w:num w:numId="5" w16cid:durableId="2093043532">
    <w:abstractNumId w:val="12"/>
  </w:num>
  <w:num w:numId="6" w16cid:durableId="1180001497">
    <w:abstractNumId w:val="0"/>
  </w:num>
  <w:num w:numId="7" w16cid:durableId="2057771393">
    <w:abstractNumId w:val="1"/>
  </w:num>
  <w:num w:numId="8" w16cid:durableId="267659903">
    <w:abstractNumId w:val="2"/>
  </w:num>
  <w:num w:numId="9" w16cid:durableId="446506777">
    <w:abstractNumId w:val="3"/>
  </w:num>
  <w:num w:numId="10" w16cid:durableId="828256266">
    <w:abstractNumId w:val="8"/>
  </w:num>
  <w:num w:numId="11" w16cid:durableId="733771762">
    <w:abstractNumId w:val="4"/>
  </w:num>
  <w:num w:numId="12" w16cid:durableId="1966690190">
    <w:abstractNumId w:val="5"/>
  </w:num>
  <w:num w:numId="13" w16cid:durableId="1003094969">
    <w:abstractNumId w:val="6"/>
  </w:num>
  <w:num w:numId="14" w16cid:durableId="1511333946">
    <w:abstractNumId w:val="7"/>
  </w:num>
  <w:num w:numId="15" w16cid:durableId="990401820">
    <w:abstractNumId w:val="11"/>
  </w:num>
  <w:num w:numId="16" w16cid:durableId="1683966528">
    <w:abstractNumId w:val="13"/>
  </w:num>
  <w:num w:numId="17" w16cid:durableId="15627939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60"/>
    <w:rsid w:val="00000000"/>
    <w:rsid w:val="0000092B"/>
    <w:rsid w:val="00002F4A"/>
    <w:rsid w:val="0000587D"/>
    <w:rsid w:val="000117F8"/>
    <w:rsid w:val="00016131"/>
    <w:rsid w:val="00022AEF"/>
    <w:rsid w:val="00024B77"/>
    <w:rsid w:val="00024D65"/>
    <w:rsid w:val="0002560E"/>
    <w:rsid w:val="00025EEE"/>
    <w:rsid w:val="00026103"/>
    <w:rsid w:val="00034454"/>
    <w:rsid w:val="00034BE2"/>
    <w:rsid w:val="000359A6"/>
    <w:rsid w:val="00040207"/>
    <w:rsid w:val="00040958"/>
    <w:rsid w:val="00041010"/>
    <w:rsid w:val="00043545"/>
    <w:rsid w:val="000453D9"/>
    <w:rsid w:val="00045B31"/>
    <w:rsid w:val="000772A1"/>
    <w:rsid w:val="00080029"/>
    <w:rsid w:val="0008352D"/>
    <w:rsid w:val="00084133"/>
    <w:rsid w:val="00084FA1"/>
    <w:rsid w:val="0008697B"/>
    <w:rsid w:val="00093B7E"/>
    <w:rsid w:val="00094CC5"/>
    <w:rsid w:val="000955C8"/>
    <w:rsid w:val="00095A3A"/>
    <w:rsid w:val="00095FEA"/>
    <w:rsid w:val="000A017E"/>
    <w:rsid w:val="000A08B6"/>
    <w:rsid w:val="000A6207"/>
    <w:rsid w:val="000A6F06"/>
    <w:rsid w:val="000A7FCE"/>
    <w:rsid w:val="000B1BE8"/>
    <w:rsid w:val="000C1E92"/>
    <w:rsid w:val="000C6495"/>
    <w:rsid w:val="000D03AC"/>
    <w:rsid w:val="000D7452"/>
    <w:rsid w:val="000E382A"/>
    <w:rsid w:val="000E6336"/>
    <w:rsid w:val="000E7AB4"/>
    <w:rsid w:val="000F47E3"/>
    <w:rsid w:val="000F7B5F"/>
    <w:rsid w:val="001073A4"/>
    <w:rsid w:val="0011279A"/>
    <w:rsid w:val="00127DF5"/>
    <w:rsid w:val="0013015C"/>
    <w:rsid w:val="00130E09"/>
    <w:rsid w:val="00134330"/>
    <w:rsid w:val="00146326"/>
    <w:rsid w:val="00152448"/>
    <w:rsid w:val="001540A1"/>
    <w:rsid w:val="0016001C"/>
    <w:rsid w:val="00183C6A"/>
    <w:rsid w:val="00194916"/>
    <w:rsid w:val="00195716"/>
    <w:rsid w:val="001A1D06"/>
    <w:rsid w:val="001A27E3"/>
    <w:rsid w:val="001A570F"/>
    <w:rsid w:val="001B3725"/>
    <w:rsid w:val="001C18F5"/>
    <w:rsid w:val="001C6B18"/>
    <w:rsid w:val="001D088C"/>
    <w:rsid w:val="001D2E3F"/>
    <w:rsid w:val="001E2982"/>
    <w:rsid w:val="001E5C8A"/>
    <w:rsid w:val="001E6305"/>
    <w:rsid w:val="001E731C"/>
    <w:rsid w:val="001F6361"/>
    <w:rsid w:val="00204790"/>
    <w:rsid w:val="00205287"/>
    <w:rsid w:val="00213DCE"/>
    <w:rsid w:val="00222645"/>
    <w:rsid w:val="00230CF8"/>
    <w:rsid w:val="00234F7C"/>
    <w:rsid w:val="002350BF"/>
    <w:rsid w:val="00243A2C"/>
    <w:rsid w:val="00245E8F"/>
    <w:rsid w:val="00257077"/>
    <w:rsid w:val="002616D9"/>
    <w:rsid w:val="00261E49"/>
    <w:rsid w:val="00263D32"/>
    <w:rsid w:val="00265CD3"/>
    <w:rsid w:val="002771C2"/>
    <w:rsid w:val="00277D57"/>
    <w:rsid w:val="00292281"/>
    <w:rsid w:val="00292D4A"/>
    <w:rsid w:val="0029661D"/>
    <w:rsid w:val="002A6139"/>
    <w:rsid w:val="002E60F2"/>
    <w:rsid w:val="002F1C16"/>
    <w:rsid w:val="002F274D"/>
    <w:rsid w:val="002F31FC"/>
    <w:rsid w:val="002F35F6"/>
    <w:rsid w:val="002F4656"/>
    <w:rsid w:val="002F4D94"/>
    <w:rsid w:val="00302526"/>
    <w:rsid w:val="003043E2"/>
    <w:rsid w:val="00307234"/>
    <w:rsid w:val="00312583"/>
    <w:rsid w:val="003247A6"/>
    <w:rsid w:val="00325660"/>
    <w:rsid w:val="00325CBF"/>
    <w:rsid w:val="0032799B"/>
    <w:rsid w:val="003459AD"/>
    <w:rsid w:val="00346B65"/>
    <w:rsid w:val="003553B0"/>
    <w:rsid w:val="00355F0E"/>
    <w:rsid w:val="003636EA"/>
    <w:rsid w:val="00375675"/>
    <w:rsid w:val="00384F3E"/>
    <w:rsid w:val="00391724"/>
    <w:rsid w:val="00394541"/>
    <w:rsid w:val="00395D7B"/>
    <w:rsid w:val="003B3B6C"/>
    <w:rsid w:val="003C5ACA"/>
    <w:rsid w:val="003D034A"/>
    <w:rsid w:val="003D09AB"/>
    <w:rsid w:val="003D42BB"/>
    <w:rsid w:val="003D569F"/>
    <w:rsid w:val="003F4E8A"/>
    <w:rsid w:val="004025EA"/>
    <w:rsid w:val="00407C01"/>
    <w:rsid w:val="00412FD1"/>
    <w:rsid w:val="0042134B"/>
    <w:rsid w:val="0042429D"/>
    <w:rsid w:val="00425534"/>
    <w:rsid w:val="004260FB"/>
    <w:rsid w:val="004304AF"/>
    <w:rsid w:val="00433CF3"/>
    <w:rsid w:val="00434900"/>
    <w:rsid w:val="0044441A"/>
    <w:rsid w:val="00447D16"/>
    <w:rsid w:val="0045131A"/>
    <w:rsid w:val="004526F0"/>
    <w:rsid w:val="004531CC"/>
    <w:rsid w:val="0045336E"/>
    <w:rsid w:val="004548A7"/>
    <w:rsid w:val="0046023F"/>
    <w:rsid w:val="004642E0"/>
    <w:rsid w:val="00464384"/>
    <w:rsid w:val="00476E0C"/>
    <w:rsid w:val="00477FB0"/>
    <w:rsid w:val="004804F8"/>
    <w:rsid w:val="00490903"/>
    <w:rsid w:val="00495278"/>
    <w:rsid w:val="0049705C"/>
    <w:rsid w:val="004A20ED"/>
    <w:rsid w:val="004A5C83"/>
    <w:rsid w:val="004C2157"/>
    <w:rsid w:val="004D66E8"/>
    <w:rsid w:val="004F6CC4"/>
    <w:rsid w:val="00505223"/>
    <w:rsid w:val="005066D7"/>
    <w:rsid w:val="00507ACB"/>
    <w:rsid w:val="00507FD6"/>
    <w:rsid w:val="00514010"/>
    <w:rsid w:val="00520DAC"/>
    <w:rsid w:val="005319B8"/>
    <w:rsid w:val="00534266"/>
    <w:rsid w:val="005401C8"/>
    <w:rsid w:val="00542418"/>
    <w:rsid w:val="005506AF"/>
    <w:rsid w:val="00555F5F"/>
    <w:rsid w:val="0056321E"/>
    <w:rsid w:val="00566C08"/>
    <w:rsid w:val="0059001E"/>
    <w:rsid w:val="00590317"/>
    <w:rsid w:val="00591EC0"/>
    <w:rsid w:val="00594263"/>
    <w:rsid w:val="00595B56"/>
    <w:rsid w:val="005A0930"/>
    <w:rsid w:val="005B13A9"/>
    <w:rsid w:val="005B1D3A"/>
    <w:rsid w:val="005B6A40"/>
    <w:rsid w:val="005C19BB"/>
    <w:rsid w:val="005C4E18"/>
    <w:rsid w:val="005D0760"/>
    <w:rsid w:val="005D5075"/>
    <w:rsid w:val="005D5F3D"/>
    <w:rsid w:val="005E756E"/>
    <w:rsid w:val="005F09A0"/>
    <w:rsid w:val="005F39E5"/>
    <w:rsid w:val="0060055D"/>
    <w:rsid w:val="00601388"/>
    <w:rsid w:val="00601E02"/>
    <w:rsid w:val="00605E67"/>
    <w:rsid w:val="00607595"/>
    <w:rsid w:val="00612921"/>
    <w:rsid w:val="0061570D"/>
    <w:rsid w:val="00621574"/>
    <w:rsid w:val="006215E7"/>
    <w:rsid w:val="00637605"/>
    <w:rsid w:val="00643BD2"/>
    <w:rsid w:val="00646424"/>
    <w:rsid w:val="00650748"/>
    <w:rsid w:val="00651D70"/>
    <w:rsid w:val="00653A03"/>
    <w:rsid w:val="00655AD0"/>
    <w:rsid w:val="00656A70"/>
    <w:rsid w:val="0065724C"/>
    <w:rsid w:val="006579A8"/>
    <w:rsid w:val="0066099C"/>
    <w:rsid w:val="006637BE"/>
    <w:rsid w:val="00670043"/>
    <w:rsid w:val="00674627"/>
    <w:rsid w:val="0067583B"/>
    <w:rsid w:val="00677B32"/>
    <w:rsid w:val="00680846"/>
    <w:rsid w:val="00680EE7"/>
    <w:rsid w:val="00686BD4"/>
    <w:rsid w:val="00691C60"/>
    <w:rsid w:val="00693313"/>
    <w:rsid w:val="00697D98"/>
    <w:rsid w:val="006A1885"/>
    <w:rsid w:val="006A32E7"/>
    <w:rsid w:val="006A53F2"/>
    <w:rsid w:val="006B5ABD"/>
    <w:rsid w:val="006C0E5A"/>
    <w:rsid w:val="006C1BF9"/>
    <w:rsid w:val="006C7039"/>
    <w:rsid w:val="006D6472"/>
    <w:rsid w:val="006E4B5F"/>
    <w:rsid w:val="006F24EC"/>
    <w:rsid w:val="00700784"/>
    <w:rsid w:val="00702805"/>
    <w:rsid w:val="00715541"/>
    <w:rsid w:val="007157C3"/>
    <w:rsid w:val="00716D8E"/>
    <w:rsid w:val="0074022A"/>
    <w:rsid w:val="00741124"/>
    <w:rsid w:val="007417CD"/>
    <w:rsid w:val="00742130"/>
    <w:rsid w:val="007475A7"/>
    <w:rsid w:val="00753286"/>
    <w:rsid w:val="00756DF9"/>
    <w:rsid w:val="00762A3B"/>
    <w:rsid w:val="00774632"/>
    <w:rsid w:val="00776DC0"/>
    <w:rsid w:val="00781E1D"/>
    <w:rsid w:val="00782EF2"/>
    <w:rsid w:val="007861F1"/>
    <w:rsid w:val="007A13D0"/>
    <w:rsid w:val="007B2E33"/>
    <w:rsid w:val="007B4C08"/>
    <w:rsid w:val="007B7371"/>
    <w:rsid w:val="007C6CB8"/>
    <w:rsid w:val="007C7CF7"/>
    <w:rsid w:val="007D0712"/>
    <w:rsid w:val="007E0B39"/>
    <w:rsid w:val="007F1949"/>
    <w:rsid w:val="007F1CD3"/>
    <w:rsid w:val="00806336"/>
    <w:rsid w:val="00806A5F"/>
    <w:rsid w:val="008113CD"/>
    <w:rsid w:val="008136E1"/>
    <w:rsid w:val="00817448"/>
    <w:rsid w:val="00825264"/>
    <w:rsid w:val="0082717B"/>
    <w:rsid w:val="00827210"/>
    <w:rsid w:val="00837E5E"/>
    <w:rsid w:val="00842A4A"/>
    <w:rsid w:val="008451FC"/>
    <w:rsid w:val="0084782F"/>
    <w:rsid w:val="00851591"/>
    <w:rsid w:val="00864B8A"/>
    <w:rsid w:val="008708B5"/>
    <w:rsid w:val="00871E41"/>
    <w:rsid w:val="008732F7"/>
    <w:rsid w:val="008762B7"/>
    <w:rsid w:val="00880D13"/>
    <w:rsid w:val="00882A7B"/>
    <w:rsid w:val="008A0EC8"/>
    <w:rsid w:val="008A739E"/>
    <w:rsid w:val="008B6600"/>
    <w:rsid w:val="008B7EA0"/>
    <w:rsid w:val="008C11FA"/>
    <w:rsid w:val="008C591B"/>
    <w:rsid w:val="008C67D4"/>
    <w:rsid w:val="008D1A9B"/>
    <w:rsid w:val="008D2714"/>
    <w:rsid w:val="008E1EEC"/>
    <w:rsid w:val="008E5F4F"/>
    <w:rsid w:val="008F15F8"/>
    <w:rsid w:val="008F4160"/>
    <w:rsid w:val="008F4A23"/>
    <w:rsid w:val="008F55DD"/>
    <w:rsid w:val="00903943"/>
    <w:rsid w:val="00911E07"/>
    <w:rsid w:val="00913C54"/>
    <w:rsid w:val="00914998"/>
    <w:rsid w:val="0092008D"/>
    <w:rsid w:val="00925323"/>
    <w:rsid w:val="00935275"/>
    <w:rsid w:val="00942251"/>
    <w:rsid w:val="0094367F"/>
    <w:rsid w:val="009464B8"/>
    <w:rsid w:val="00947544"/>
    <w:rsid w:val="00950534"/>
    <w:rsid w:val="009528F5"/>
    <w:rsid w:val="009705B4"/>
    <w:rsid w:val="00970806"/>
    <w:rsid w:val="00970E04"/>
    <w:rsid w:val="00971CC3"/>
    <w:rsid w:val="00974315"/>
    <w:rsid w:val="0098273B"/>
    <w:rsid w:val="00982C56"/>
    <w:rsid w:val="00985DDD"/>
    <w:rsid w:val="009874CB"/>
    <w:rsid w:val="00990A7A"/>
    <w:rsid w:val="00992A87"/>
    <w:rsid w:val="0099450A"/>
    <w:rsid w:val="00997941"/>
    <w:rsid w:val="009A5BD6"/>
    <w:rsid w:val="009A6C39"/>
    <w:rsid w:val="009B0651"/>
    <w:rsid w:val="009B4619"/>
    <w:rsid w:val="009C0DD1"/>
    <w:rsid w:val="009C1EA9"/>
    <w:rsid w:val="009C27E5"/>
    <w:rsid w:val="009C4D19"/>
    <w:rsid w:val="009D0A0D"/>
    <w:rsid w:val="009D33F0"/>
    <w:rsid w:val="009D4462"/>
    <w:rsid w:val="009F2BE7"/>
    <w:rsid w:val="009F7F50"/>
    <w:rsid w:val="00A035F6"/>
    <w:rsid w:val="00A0372C"/>
    <w:rsid w:val="00A047B2"/>
    <w:rsid w:val="00A11930"/>
    <w:rsid w:val="00A14295"/>
    <w:rsid w:val="00A14B12"/>
    <w:rsid w:val="00A23804"/>
    <w:rsid w:val="00A264F3"/>
    <w:rsid w:val="00A30AD5"/>
    <w:rsid w:val="00A3227C"/>
    <w:rsid w:val="00A3474F"/>
    <w:rsid w:val="00A3692D"/>
    <w:rsid w:val="00A46783"/>
    <w:rsid w:val="00A55914"/>
    <w:rsid w:val="00A55EE6"/>
    <w:rsid w:val="00A572B8"/>
    <w:rsid w:val="00A63ECC"/>
    <w:rsid w:val="00A76F89"/>
    <w:rsid w:val="00A8678C"/>
    <w:rsid w:val="00A966C4"/>
    <w:rsid w:val="00AA15F2"/>
    <w:rsid w:val="00AA2D0D"/>
    <w:rsid w:val="00AB145E"/>
    <w:rsid w:val="00AB4D0D"/>
    <w:rsid w:val="00AB71D1"/>
    <w:rsid w:val="00AC5770"/>
    <w:rsid w:val="00AD47A2"/>
    <w:rsid w:val="00AD7D70"/>
    <w:rsid w:val="00AE02C8"/>
    <w:rsid w:val="00AE359B"/>
    <w:rsid w:val="00AE650E"/>
    <w:rsid w:val="00AF0D78"/>
    <w:rsid w:val="00B016EC"/>
    <w:rsid w:val="00B2195C"/>
    <w:rsid w:val="00B25318"/>
    <w:rsid w:val="00B26FE9"/>
    <w:rsid w:val="00B331B6"/>
    <w:rsid w:val="00B35AA5"/>
    <w:rsid w:val="00B35D73"/>
    <w:rsid w:val="00B3740B"/>
    <w:rsid w:val="00B42C47"/>
    <w:rsid w:val="00B42D78"/>
    <w:rsid w:val="00B53369"/>
    <w:rsid w:val="00B636ED"/>
    <w:rsid w:val="00B776E1"/>
    <w:rsid w:val="00B959C7"/>
    <w:rsid w:val="00B9651A"/>
    <w:rsid w:val="00B96597"/>
    <w:rsid w:val="00BA0326"/>
    <w:rsid w:val="00BA4DD0"/>
    <w:rsid w:val="00BA5530"/>
    <w:rsid w:val="00BC6396"/>
    <w:rsid w:val="00BD35E3"/>
    <w:rsid w:val="00BE07A0"/>
    <w:rsid w:val="00C045FD"/>
    <w:rsid w:val="00C070C0"/>
    <w:rsid w:val="00C10B9D"/>
    <w:rsid w:val="00C13233"/>
    <w:rsid w:val="00C17E60"/>
    <w:rsid w:val="00C21CFA"/>
    <w:rsid w:val="00C276A3"/>
    <w:rsid w:val="00C30F2C"/>
    <w:rsid w:val="00C32B9B"/>
    <w:rsid w:val="00C3573D"/>
    <w:rsid w:val="00C46D44"/>
    <w:rsid w:val="00C519D1"/>
    <w:rsid w:val="00C56748"/>
    <w:rsid w:val="00C5704B"/>
    <w:rsid w:val="00C62E1E"/>
    <w:rsid w:val="00C64A95"/>
    <w:rsid w:val="00C67810"/>
    <w:rsid w:val="00C75F1B"/>
    <w:rsid w:val="00C76522"/>
    <w:rsid w:val="00C82712"/>
    <w:rsid w:val="00C84747"/>
    <w:rsid w:val="00C914F8"/>
    <w:rsid w:val="00C95959"/>
    <w:rsid w:val="00CA00B7"/>
    <w:rsid w:val="00CA48FD"/>
    <w:rsid w:val="00CA5C97"/>
    <w:rsid w:val="00CA6107"/>
    <w:rsid w:val="00CA6385"/>
    <w:rsid w:val="00CB64D5"/>
    <w:rsid w:val="00CB76B5"/>
    <w:rsid w:val="00CC28FE"/>
    <w:rsid w:val="00CC4E3A"/>
    <w:rsid w:val="00CC69FD"/>
    <w:rsid w:val="00CD416B"/>
    <w:rsid w:val="00CD4AA9"/>
    <w:rsid w:val="00CE0A2C"/>
    <w:rsid w:val="00CE5EF6"/>
    <w:rsid w:val="00CF3E55"/>
    <w:rsid w:val="00CF4D5F"/>
    <w:rsid w:val="00D02A3E"/>
    <w:rsid w:val="00D034D4"/>
    <w:rsid w:val="00D1743D"/>
    <w:rsid w:val="00D204E5"/>
    <w:rsid w:val="00D27A28"/>
    <w:rsid w:val="00D34C6F"/>
    <w:rsid w:val="00D357AF"/>
    <w:rsid w:val="00D37D0E"/>
    <w:rsid w:val="00D45221"/>
    <w:rsid w:val="00D53321"/>
    <w:rsid w:val="00D54876"/>
    <w:rsid w:val="00D54A2A"/>
    <w:rsid w:val="00D55805"/>
    <w:rsid w:val="00D55909"/>
    <w:rsid w:val="00D61D68"/>
    <w:rsid w:val="00D63269"/>
    <w:rsid w:val="00D63C09"/>
    <w:rsid w:val="00D6646E"/>
    <w:rsid w:val="00D66A58"/>
    <w:rsid w:val="00D67536"/>
    <w:rsid w:val="00D76FD8"/>
    <w:rsid w:val="00D804B2"/>
    <w:rsid w:val="00D93612"/>
    <w:rsid w:val="00D97D10"/>
    <w:rsid w:val="00DA236F"/>
    <w:rsid w:val="00DB190F"/>
    <w:rsid w:val="00DB36F6"/>
    <w:rsid w:val="00DC0B46"/>
    <w:rsid w:val="00DC1869"/>
    <w:rsid w:val="00DC40DB"/>
    <w:rsid w:val="00DC5395"/>
    <w:rsid w:val="00DC6F10"/>
    <w:rsid w:val="00DD3E94"/>
    <w:rsid w:val="00DF4BFA"/>
    <w:rsid w:val="00E03321"/>
    <w:rsid w:val="00E05F49"/>
    <w:rsid w:val="00E0639C"/>
    <w:rsid w:val="00E0735D"/>
    <w:rsid w:val="00E15EB4"/>
    <w:rsid w:val="00E20674"/>
    <w:rsid w:val="00E277EC"/>
    <w:rsid w:val="00E30821"/>
    <w:rsid w:val="00E32CA9"/>
    <w:rsid w:val="00E37A31"/>
    <w:rsid w:val="00E41C8A"/>
    <w:rsid w:val="00E470A7"/>
    <w:rsid w:val="00E477D8"/>
    <w:rsid w:val="00E54301"/>
    <w:rsid w:val="00E55A85"/>
    <w:rsid w:val="00E57353"/>
    <w:rsid w:val="00E66072"/>
    <w:rsid w:val="00E71388"/>
    <w:rsid w:val="00E73260"/>
    <w:rsid w:val="00E93E42"/>
    <w:rsid w:val="00E9507D"/>
    <w:rsid w:val="00EC3AC3"/>
    <w:rsid w:val="00EC4CD7"/>
    <w:rsid w:val="00EE54A6"/>
    <w:rsid w:val="00EF20FD"/>
    <w:rsid w:val="00EF4AB2"/>
    <w:rsid w:val="00EF6557"/>
    <w:rsid w:val="00F05A45"/>
    <w:rsid w:val="00F11733"/>
    <w:rsid w:val="00F13AC9"/>
    <w:rsid w:val="00F41925"/>
    <w:rsid w:val="00F41BC4"/>
    <w:rsid w:val="00F42081"/>
    <w:rsid w:val="00F45CC6"/>
    <w:rsid w:val="00F52B1B"/>
    <w:rsid w:val="00F55097"/>
    <w:rsid w:val="00F5751D"/>
    <w:rsid w:val="00F613E0"/>
    <w:rsid w:val="00F65AAA"/>
    <w:rsid w:val="00F97FE2"/>
    <w:rsid w:val="00FA3A77"/>
    <w:rsid w:val="00FA4600"/>
    <w:rsid w:val="00FB4561"/>
    <w:rsid w:val="00FB493E"/>
    <w:rsid w:val="00FB6A60"/>
    <w:rsid w:val="00FC0117"/>
    <w:rsid w:val="00FC276F"/>
    <w:rsid w:val="00FC4AAB"/>
    <w:rsid w:val="00FC6ACE"/>
    <w:rsid w:val="00FD167D"/>
    <w:rsid w:val="00FD6A0A"/>
    <w:rsid w:val="00FE19B0"/>
    <w:rsid w:val="00FF320D"/>
    <w:rsid w:val="044D1987"/>
    <w:rsid w:val="645AE456"/>
    <w:rsid w:val="64E3A658"/>
    <w:rsid w:val="6E07A079"/>
    <w:rsid w:val="7341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2750C6"/>
  <w15:docId w15:val="{D38682B6-0332-4E4D-A6E3-EA781E040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612921"/>
    <w:pPr>
      <w:widowControl w:val="0"/>
      <w:snapToGrid w:val="0"/>
      <w:spacing w:after="240" w:line="276" w:lineRule="auto"/>
      <w:ind w:right="43"/>
    </w:pPr>
    <w:rPr>
      <w:rFonts w:ascii="Calibri" w:hAnsi="Calibri" w:eastAsia="Times" w:cs="Calibri"/>
      <w:color w:val="404040" w:themeColor="text1" w:themeTint="BF"/>
      <w:sz w:val="21"/>
      <w:szCs w:val="21"/>
    </w:rPr>
  </w:style>
  <w:style w:type="paragraph" w:styleId="Heading1">
    <w:name w:val="heading 1"/>
    <w:basedOn w:val="Normal"/>
    <w:link w:val="Heading1Char"/>
    <w:qFormat/>
    <w:rsid w:val="00621574"/>
    <w:pPr>
      <w:keepNext/>
      <w:spacing w:before="360" w:after="80"/>
      <w:outlineLvl w:val="0"/>
    </w:pPr>
    <w:rPr>
      <w:rFonts w:eastAsia="Arial Unicode MS"/>
      <w:b/>
      <w:bCs/>
      <w:color w:val="262626" w:themeColor="text1" w:themeTint="D9"/>
      <w:spacing w:val="-3"/>
      <w:kern w:val="36"/>
      <w:sz w:val="23"/>
      <w:lang w:val="x-none" w:eastAsia="x-none"/>
    </w:rPr>
  </w:style>
  <w:style w:type="paragraph" w:styleId="Heading2">
    <w:name w:val="heading 2"/>
    <w:basedOn w:val="Heading1"/>
    <w:next w:val="Normal"/>
    <w:link w:val="Heading2Char"/>
    <w:unhideWhenUsed/>
    <w:qFormat/>
    <w:rsid w:val="002E60F2"/>
    <w:pPr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507FD6"/>
    <w:pPr>
      <w:outlineLvl w:val="2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54A6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rsid w:val="009D0A0D"/>
    <w:pPr>
      <w:tabs>
        <w:tab w:val="center" w:pos="4320"/>
        <w:tab w:val="right" w:pos="8640"/>
      </w:tabs>
      <w:spacing w:after="120"/>
    </w:pPr>
    <w:rPr>
      <w:sz w:val="18"/>
      <w:lang w:val="x-none" w:eastAsia="x-none"/>
    </w:rPr>
  </w:style>
  <w:style w:type="table" w:styleId="TableGrid">
    <w:name w:val="Table Grid"/>
    <w:basedOn w:val="TableNormal"/>
    <w:rsid w:val="00EE54A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Bullet">
    <w:name w:val="List Bullet"/>
    <w:basedOn w:val="Normal"/>
    <w:rsid w:val="002F31FC"/>
    <w:pPr>
      <w:numPr>
        <w:numId w:val="1"/>
      </w:numPr>
      <w:tabs>
        <w:tab w:val="clear" w:pos="360"/>
      </w:tabs>
      <w:ind w:left="720"/>
    </w:pPr>
  </w:style>
  <w:style w:type="character" w:styleId="Heading1Char" w:customStyle="1">
    <w:name w:val="Heading 1 Char"/>
    <w:link w:val="Heading1"/>
    <w:rsid w:val="00621574"/>
    <w:rPr>
      <w:rFonts w:ascii="Calibri" w:hAnsi="Calibri" w:eastAsia="Arial Unicode MS" w:cs="Calibri"/>
      <w:b/>
      <w:bCs/>
      <w:color w:val="262626" w:themeColor="text1" w:themeTint="D9"/>
      <w:spacing w:val="-3"/>
      <w:kern w:val="36"/>
      <w:sz w:val="23"/>
      <w:szCs w:val="21"/>
      <w:lang w:val="x-none" w:eastAsia="x-none"/>
    </w:rPr>
  </w:style>
  <w:style w:type="character" w:styleId="Hyperlink">
    <w:name w:val="Hyperlink"/>
    <w:rsid w:val="009D0A0D"/>
    <w:rPr>
      <w:color w:val="C00000"/>
      <w:u w:val="single"/>
    </w:rPr>
  </w:style>
  <w:style w:type="character" w:styleId="Heading2Char" w:customStyle="1">
    <w:name w:val="Heading 2 Char"/>
    <w:basedOn w:val="DefaultParagraphFont"/>
    <w:link w:val="Heading2"/>
    <w:rsid w:val="002E60F2"/>
    <w:rPr>
      <w:rFonts w:ascii="Calibri" w:hAnsi="Calibri" w:eastAsia="Arial Unicode MS" w:cs="Calibri"/>
      <w:b/>
      <w:bCs/>
      <w:color w:val="262626" w:themeColor="text1" w:themeTint="D9"/>
      <w:spacing w:val="-3"/>
      <w:kern w:val="36"/>
      <w:sz w:val="23"/>
      <w:szCs w:val="21"/>
      <w:lang w:eastAsia="x-none"/>
    </w:rPr>
  </w:style>
  <w:style w:type="character" w:styleId="FooterChar" w:customStyle="1">
    <w:name w:val="Footer Char"/>
    <w:link w:val="Footer"/>
    <w:rsid w:val="009D0A0D"/>
    <w:rPr>
      <w:rFonts w:ascii="Calibri" w:hAnsi="Calibri" w:eastAsia="Times" w:cs="Calibri"/>
      <w:color w:val="404040" w:themeColor="text1" w:themeTint="BF"/>
      <w:sz w:val="18"/>
      <w:szCs w:val="21"/>
      <w:lang w:val="x-none" w:eastAsia="x-none"/>
    </w:rPr>
  </w:style>
  <w:style w:type="character" w:styleId="HeaderChar" w:customStyle="1">
    <w:name w:val="Header Char"/>
    <w:link w:val="Header"/>
    <w:uiPriority w:val="99"/>
    <w:rsid w:val="00AD7D70"/>
    <w:rPr>
      <w:sz w:val="24"/>
      <w:szCs w:val="24"/>
    </w:rPr>
  </w:style>
  <w:style w:type="character" w:styleId="FollowedHyperlink">
    <w:name w:val="FollowedHyperlink"/>
    <w:basedOn w:val="Hyperlink"/>
    <w:rsid w:val="0092008D"/>
    <w:rPr>
      <w:color w:val="C00000"/>
      <w:u w:val="single"/>
    </w:rPr>
  </w:style>
  <w:style w:type="paragraph" w:styleId="ListNumber">
    <w:name w:val="List Number"/>
    <w:basedOn w:val="Normal"/>
    <w:rsid w:val="000E7AB4"/>
    <w:pPr>
      <w:numPr>
        <w:numId w:val="10"/>
      </w:numPr>
      <w:spacing w:before="240"/>
      <w:ind w:left="720"/>
    </w:pPr>
  </w:style>
  <w:style w:type="character" w:styleId="PageNumber">
    <w:name w:val="page number"/>
    <w:basedOn w:val="DefaultParagraphFont"/>
    <w:semiHidden/>
    <w:unhideWhenUsed/>
    <w:rsid w:val="00025EEE"/>
  </w:style>
  <w:style w:type="paragraph" w:styleId="ListParagraph">
    <w:name w:val="List Paragraph"/>
    <w:basedOn w:val="Normal"/>
    <w:uiPriority w:val="34"/>
    <w:qFormat/>
    <w:rsid w:val="006A1885"/>
    <w:pPr>
      <w:ind w:left="720"/>
      <w:contextualSpacing/>
    </w:pPr>
  </w:style>
  <w:style w:type="character" w:styleId="Heading3Char" w:customStyle="1">
    <w:name w:val="Heading 3 Char"/>
    <w:basedOn w:val="DefaultParagraphFont"/>
    <w:link w:val="Heading3"/>
    <w:rsid w:val="00507FD6"/>
    <w:rPr>
      <w:rFonts w:ascii="Calibri" w:hAnsi="Calibri" w:eastAsia="Times" w:cs="Calibri"/>
      <w:color w:val="404040" w:themeColor="text1" w:themeTint="BF"/>
      <w:sz w:val="21"/>
      <w:szCs w:val="21"/>
    </w:rPr>
  </w:style>
  <w:style w:type="character" w:styleId="UnresolvedMention">
    <w:name w:val="Unresolved Mention"/>
    <w:basedOn w:val="DefaultParagraphFont"/>
    <w:rsid w:val="00E32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1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9070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177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5333A-CB6A-49A4-AEC4-F6D3B50600A9}"/>
</file>

<file path=customXml/itemProps2.xml><?xml version="1.0" encoding="utf-8"?>
<ds:datastoreItem xmlns:ds="http://schemas.openxmlformats.org/officeDocument/2006/customXml" ds:itemID="{1F0AAFE0-E97A-4F4D-9D18-6193E74F2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95EEB-962E-4ABD-9B43-5E8B43405323}">
  <ds:schemaRefs>
    <ds:schemaRef ds:uri="http://schemas.microsoft.com/office/2006/metadata/properties"/>
    <ds:schemaRef ds:uri="http://schemas.microsoft.com/office/infopath/2007/PartnerControls"/>
    <ds:schemaRef ds:uri="8574919d-0672-40d7-ae7b-28d9e705bfb4"/>
    <ds:schemaRef ds:uri="656cec2c-b2c0-4efd-84cd-557bbbc82f6c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75917F3-335D-EA40-96B8-3E8D5EFBA66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>Office of Teaching and Learning</ap:Manager>
  <ap:Company>Maryland State Department of Education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CCEIS Declaration Form</dc:title>
  <dc:subject>CCEIS Declaration Form</dc:subject>
  <dc:creator>Office of Teaching and Learning</dc:creator>
  <cp:keywords>CCEIS Declaration Form</cp:keywords>
  <dc:description/>
  <cp:lastModifiedBy>Yana Demireva</cp:lastModifiedBy>
  <cp:revision>3</cp:revision>
  <cp:lastPrinted>2022-09-13T19:33:00Z</cp:lastPrinted>
  <dcterms:created xsi:type="dcterms:W3CDTF">2025-02-25T21:50:00Z</dcterms:created>
  <dcterms:modified xsi:type="dcterms:W3CDTF">2025-02-28T20:05:45Z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0x01010018660785E2578B448BD989010016344E</vt:lpwstr>
  </property>
  <property fmtid="{D5CDD505-2E9C-101B-9397-08002B2CF9AE}" pid="3" name="MediaServiceImageTags">
    <vt:lpwstr/>
  </property>
  <property fmtid="{D5CDD505-2E9C-101B-9397-08002B2CF9AE}" pid="4" name="Order">
    <vt:r8>781500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